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73AC141" w:rsidR="00DB1FD4" w:rsidRPr="005C0829" w:rsidRDefault="00DB1FD4" w:rsidP="003E3E1C">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3E3E1C">
        <w:rPr>
          <w:rFonts w:cs="Times New Roman"/>
          <w:b/>
          <w:color w:val="000000" w:themeColor="text1"/>
          <w:szCs w:val="24"/>
        </w:rPr>
        <w:t>021</w:t>
      </w:r>
      <w:r w:rsidRPr="005C0829">
        <w:rPr>
          <w:rFonts w:cs="Times New Roman"/>
          <w:b/>
          <w:color w:val="000000" w:themeColor="text1"/>
          <w:szCs w:val="24"/>
        </w:rPr>
        <w:t>/20</w:t>
      </w:r>
      <w:r w:rsidR="00914A11" w:rsidRPr="005C0829">
        <w:rPr>
          <w:rFonts w:cs="Times New Roman"/>
          <w:b/>
          <w:color w:val="000000" w:themeColor="text1"/>
          <w:szCs w:val="24"/>
        </w:rPr>
        <w:t>2</w:t>
      </w:r>
      <w:r w:rsidR="00E905CF">
        <w:rPr>
          <w:rFonts w:cs="Times New Roman"/>
          <w:b/>
          <w:color w:val="000000" w:themeColor="text1"/>
          <w:szCs w:val="24"/>
        </w:rPr>
        <w:t>5</w:t>
      </w:r>
    </w:p>
    <w:p w14:paraId="63C20496" w14:textId="73E58E38" w:rsidR="001216E9" w:rsidRPr="005C0829" w:rsidRDefault="00DB1FD4" w:rsidP="00B14CD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2E1D48">
        <w:rPr>
          <w:b/>
          <w:bCs/>
          <w:color w:val="000000" w:themeColor="text1"/>
          <w:spacing w:val="-5"/>
          <w:sz w:val="24"/>
          <w:szCs w:val="24"/>
        </w:rPr>
        <w:t>2396</w:t>
      </w:r>
      <w:r w:rsidR="004C2E85">
        <w:rPr>
          <w:b/>
          <w:bCs/>
          <w:color w:val="000000" w:themeColor="text1"/>
          <w:spacing w:val="-5"/>
          <w:sz w:val="24"/>
          <w:szCs w:val="24"/>
        </w:rPr>
        <w:t>/2025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1F78AEEF"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884C7A" w:rsidRPr="003E3E1C">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7F20EF2B"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w:t>
      </w:r>
      <w:r w:rsidR="0020661C">
        <w:rPr>
          <w:color w:val="000000" w:themeColor="text1"/>
          <w:sz w:val="24"/>
          <w:szCs w:val="24"/>
        </w:rPr>
        <w:t>Fundo Municipal de Educação</w:t>
      </w:r>
      <w:r w:rsidRPr="005C0829">
        <w:rPr>
          <w:color w:val="000000" w:themeColor="text1"/>
          <w:sz w:val="24"/>
          <w:szCs w:val="24"/>
        </w:rPr>
        <w:t>,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884C7A">
        <w:rPr>
          <w:b/>
          <w:color w:val="000000" w:themeColor="text1"/>
          <w:sz w:val="24"/>
          <w:szCs w:val="24"/>
        </w:rPr>
        <w:t>MENOR PREÇO UNITÁRIO</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2E1D48" w:rsidRPr="002E1D48">
        <w:rPr>
          <w:b/>
          <w:color w:val="000000" w:themeColor="text1"/>
          <w:sz w:val="24"/>
          <w:szCs w:val="24"/>
        </w:rPr>
        <w:t>eventual e futura aquisição de PAPEL HIGIÊNICO, mediante o Sistema de Registro de Preços, para atender a demanda da Secretaria de Educação</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E3E1C">
        <w:trPr>
          <w:trHeight w:val="839"/>
          <w:jc w:val="center"/>
        </w:trPr>
        <w:tc>
          <w:tcPr>
            <w:tcW w:w="4750" w:type="dxa"/>
            <w:vAlign w:val="center"/>
          </w:tcPr>
          <w:p w14:paraId="318D0FA1" w14:textId="67217770" w:rsidR="00DB1FD4" w:rsidRPr="006260AE" w:rsidRDefault="003E3E1C" w:rsidP="003E3E1C">
            <w:pPr>
              <w:tabs>
                <w:tab w:val="left" w:pos="1463"/>
                <w:tab w:val="left" w:pos="1944"/>
              </w:tabs>
              <w:ind w:left="9"/>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thick"/>
              </w:rPr>
              <w:t>DIA 04/07/2025 ÀS 10 H E 30 MIN</w:t>
            </w:r>
          </w:p>
        </w:tc>
        <w:tc>
          <w:tcPr>
            <w:tcW w:w="4705" w:type="dxa"/>
            <w:vAlign w:val="center"/>
          </w:tcPr>
          <w:p w14:paraId="0B9D55F4" w14:textId="77777777" w:rsidR="00DB1FD4" w:rsidRPr="006260AE" w:rsidRDefault="00DB1FD4" w:rsidP="003E3E1C">
            <w:pPr>
              <w:ind w:left="132" w:right="125"/>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3E3E1C">
            <w:pPr>
              <w:ind w:left="132" w:right="124"/>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E3E1C">
        <w:trPr>
          <w:trHeight w:val="695"/>
          <w:jc w:val="center"/>
        </w:trPr>
        <w:tc>
          <w:tcPr>
            <w:tcW w:w="4750" w:type="dxa"/>
            <w:vAlign w:val="center"/>
          </w:tcPr>
          <w:p w14:paraId="1350E127" w14:textId="099464DF" w:rsidR="00DB1FD4" w:rsidRPr="006260AE" w:rsidRDefault="003E3E1C" w:rsidP="003E3E1C">
            <w:pPr>
              <w:tabs>
                <w:tab w:val="left" w:pos="1340"/>
                <w:tab w:val="left" w:pos="2034"/>
              </w:tabs>
              <w:ind w:left="5"/>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DIA 31/07/2025 ÀS 09 H E 30 MIN</w:t>
            </w:r>
          </w:p>
        </w:tc>
        <w:tc>
          <w:tcPr>
            <w:tcW w:w="4705" w:type="dxa"/>
            <w:vAlign w:val="center"/>
          </w:tcPr>
          <w:p w14:paraId="20DA50F7" w14:textId="77777777" w:rsidR="00DB1FD4" w:rsidRPr="006260AE" w:rsidRDefault="00DB1FD4" w:rsidP="003E3E1C">
            <w:pPr>
              <w:ind w:left="132" w:right="124"/>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3E3E1C">
            <w:pPr>
              <w:ind w:left="132" w:right="126"/>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E3E1C">
        <w:trPr>
          <w:trHeight w:val="988"/>
          <w:jc w:val="center"/>
        </w:trPr>
        <w:tc>
          <w:tcPr>
            <w:tcW w:w="4750" w:type="dxa"/>
            <w:vAlign w:val="center"/>
          </w:tcPr>
          <w:p w14:paraId="3E476460" w14:textId="114DEEC3" w:rsidR="00DB1FD4" w:rsidRPr="006260AE" w:rsidRDefault="003E3E1C" w:rsidP="003E3E1C">
            <w:pPr>
              <w:tabs>
                <w:tab w:val="left" w:pos="1462"/>
                <w:tab w:val="left" w:pos="1976"/>
              </w:tabs>
              <w:ind w:left="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DIA 31/07/2025 ÀS 09</w:t>
            </w:r>
            <w:r>
              <w:rPr>
                <w:rFonts w:ascii="Times New Roman" w:hAnsi="Times New Roman" w:cs="Times New Roman"/>
                <w:b/>
                <w:color w:val="000000" w:themeColor="text1"/>
                <w:sz w:val="24"/>
                <w:szCs w:val="24"/>
                <w:u w:val="thick"/>
              </w:rPr>
              <w:t xml:space="preserve"> H E 31</w:t>
            </w:r>
            <w:r>
              <w:rPr>
                <w:rFonts w:ascii="Times New Roman" w:hAnsi="Times New Roman" w:cs="Times New Roman"/>
                <w:b/>
                <w:color w:val="000000" w:themeColor="text1"/>
                <w:sz w:val="24"/>
                <w:szCs w:val="24"/>
                <w:u w:val="thick"/>
              </w:rPr>
              <w:t xml:space="preserve"> MIN</w:t>
            </w:r>
          </w:p>
        </w:tc>
        <w:tc>
          <w:tcPr>
            <w:tcW w:w="4705" w:type="dxa"/>
            <w:vAlign w:val="center"/>
          </w:tcPr>
          <w:p w14:paraId="53E28181" w14:textId="77777777" w:rsidR="00DB1FD4" w:rsidRPr="006260AE" w:rsidRDefault="00DB1FD4" w:rsidP="003E3E1C">
            <w:pPr>
              <w:ind w:left="132" w:right="124"/>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3E3E1C">
            <w:pPr>
              <w:ind w:left="132" w:right="124"/>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E3E1C">
        <w:trPr>
          <w:trHeight w:val="705"/>
          <w:jc w:val="center"/>
        </w:trPr>
        <w:tc>
          <w:tcPr>
            <w:tcW w:w="4750" w:type="dxa"/>
            <w:vAlign w:val="center"/>
          </w:tcPr>
          <w:p w14:paraId="37FA6E03" w14:textId="5AE1C523" w:rsidR="00DB1FD4" w:rsidRPr="006260AE" w:rsidRDefault="00DB1FD4" w:rsidP="003E3E1C">
            <w:pPr>
              <w:ind w:left="32" w:right="177"/>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Tão</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encerrada</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a</w:t>
            </w:r>
            <w:r w:rsidRPr="006260AE">
              <w:rPr>
                <w:rFonts w:ascii="Times New Roman" w:hAnsi="Times New Roman" w:cs="Times New Roman"/>
                <w:color w:val="000000" w:themeColor="text1"/>
                <w:spacing w:val="-2"/>
                <w:sz w:val="24"/>
                <w:szCs w:val="24"/>
              </w:rPr>
              <w:t xml:space="preserve"> </w:t>
            </w:r>
            <w:r w:rsidR="003E3E1C">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 xml:space="preserve">nálise </w:t>
            </w:r>
            <w:r w:rsidR="003E3E1C">
              <w:rPr>
                <w:rFonts w:ascii="Times New Roman" w:hAnsi="Times New Roman" w:cs="Times New Roman"/>
                <w:color w:val="000000" w:themeColor="text1"/>
                <w:sz w:val="24"/>
                <w:szCs w:val="24"/>
              </w:rPr>
              <w:t xml:space="preserve">preliminar </w:t>
            </w:r>
            <w:r w:rsidR="00924F42" w:rsidRPr="006260AE">
              <w:rPr>
                <w:rFonts w:ascii="Times New Roman" w:hAnsi="Times New Roman" w:cs="Times New Roman"/>
                <w:color w:val="000000" w:themeColor="text1"/>
                <w:sz w:val="24"/>
                <w:szCs w:val="24"/>
              </w:rPr>
              <w:t>das Propostas</w:t>
            </w:r>
            <w:r w:rsidR="003E3E1C">
              <w:rPr>
                <w:rFonts w:ascii="Times New Roman" w:hAnsi="Times New Roman" w:cs="Times New Roman"/>
                <w:color w:val="000000" w:themeColor="text1"/>
                <w:sz w:val="24"/>
                <w:szCs w:val="24"/>
              </w:rPr>
              <w:t>.</w:t>
            </w:r>
          </w:p>
        </w:tc>
        <w:tc>
          <w:tcPr>
            <w:tcW w:w="4705" w:type="dxa"/>
            <w:vAlign w:val="center"/>
          </w:tcPr>
          <w:p w14:paraId="1D5B4D32" w14:textId="77777777" w:rsidR="00DB1FD4" w:rsidRPr="006260AE" w:rsidRDefault="00DB1FD4" w:rsidP="003E3E1C">
            <w:pPr>
              <w:ind w:left="132" w:right="125"/>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3E3E1C">
            <w:pPr>
              <w:ind w:left="132" w:right="124"/>
              <w:jc w:val="center"/>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424C08"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 xml:space="preserve">condições de segurança - </w:t>
      </w:r>
      <w:r w:rsidR="00DB1FD4" w:rsidRPr="00424C08">
        <w:rPr>
          <w:color w:val="000000" w:themeColor="text1"/>
          <w:sz w:val="24"/>
          <w:szCs w:val="24"/>
        </w:rPr>
        <w:t>criptografia e autenticação - em todas as suas fases através do</w:t>
      </w:r>
      <w:r w:rsidR="00DB1FD4" w:rsidRPr="00424C08">
        <w:rPr>
          <w:color w:val="000000" w:themeColor="text1"/>
          <w:spacing w:val="1"/>
          <w:sz w:val="24"/>
          <w:szCs w:val="24"/>
        </w:rPr>
        <w:t xml:space="preserve"> </w:t>
      </w:r>
      <w:r w:rsidR="00DB1FD4" w:rsidRPr="00424C08">
        <w:rPr>
          <w:b/>
          <w:color w:val="000000" w:themeColor="text1"/>
          <w:sz w:val="24"/>
          <w:szCs w:val="24"/>
        </w:rPr>
        <w:t>Sistema</w:t>
      </w:r>
      <w:r w:rsidR="00DB1FD4" w:rsidRPr="00424C08">
        <w:rPr>
          <w:b/>
          <w:color w:val="000000" w:themeColor="text1"/>
          <w:spacing w:val="1"/>
          <w:sz w:val="24"/>
          <w:szCs w:val="24"/>
        </w:rPr>
        <w:t xml:space="preserve"> </w:t>
      </w:r>
      <w:r w:rsidR="00DB1FD4" w:rsidRPr="00424C08">
        <w:rPr>
          <w:b/>
          <w:color w:val="000000" w:themeColor="text1"/>
          <w:sz w:val="24"/>
          <w:szCs w:val="24"/>
        </w:rPr>
        <w:t>de</w:t>
      </w:r>
      <w:r w:rsidR="00DB1FD4" w:rsidRPr="00424C08">
        <w:rPr>
          <w:b/>
          <w:color w:val="000000" w:themeColor="text1"/>
          <w:spacing w:val="1"/>
          <w:sz w:val="24"/>
          <w:szCs w:val="24"/>
        </w:rPr>
        <w:t xml:space="preserve"> </w:t>
      </w:r>
      <w:r w:rsidR="00DB1FD4" w:rsidRPr="00424C08">
        <w:rPr>
          <w:b/>
          <w:color w:val="000000" w:themeColor="text1"/>
          <w:sz w:val="24"/>
          <w:szCs w:val="24"/>
        </w:rPr>
        <w:t>Pregão</w:t>
      </w:r>
      <w:r w:rsidR="00DB1FD4" w:rsidRPr="00424C08">
        <w:rPr>
          <w:b/>
          <w:color w:val="000000" w:themeColor="text1"/>
          <w:spacing w:val="1"/>
          <w:sz w:val="24"/>
          <w:szCs w:val="24"/>
        </w:rPr>
        <w:t xml:space="preserve"> </w:t>
      </w:r>
      <w:r w:rsidR="00DB1FD4" w:rsidRPr="00424C08">
        <w:rPr>
          <w:b/>
          <w:color w:val="000000" w:themeColor="text1"/>
          <w:sz w:val="24"/>
          <w:szCs w:val="24"/>
        </w:rPr>
        <w:t>Eletrônico</w:t>
      </w:r>
      <w:r w:rsidR="00DB1FD4" w:rsidRPr="00424C08">
        <w:rPr>
          <w:b/>
          <w:color w:val="000000" w:themeColor="text1"/>
          <w:spacing w:val="1"/>
          <w:sz w:val="24"/>
          <w:szCs w:val="24"/>
        </w:rPr>
        <w:t xml:space="preserve"> </w:t>
      </w:r>
      <w:r w:rsidR="00DB1FD4" w:rsidRPr="00424C08">
        <w:rPr>
          <w:b/>
          <w:color w:val="000000" w:themeColor="text1"/>
          <w:sz w:val="24"/>
          <w:szCs w:val="24"/>
        </w:rPr>
        <w:t>(licitações)</w:t>
      </w:r>
      <w:r w:rsidR="00DB1FD4" w:rsidRPr="00424C08">
        <w:rPr>
          <w:b/>
          <w:color w:val="000000" w:themeColor="text1"/>
          <w:spacing w:val="1"/>
          <w:sz w:val="24"/>
          <w:szCs w:val="24"/>
        </w:rPr>
        <w:t xml:space="preserve"> </w:t>
      </w:r>
      <w:r w:rsidR="00DB1FD4" w:rsidRPr="00424C08">
        <w:rPr>
          <w:b/>
          <w:color w:val="000000" w:themeColor="text1"/>
          <w:sz w:val="24"/>
          <w:szCs w:val="24"/>
        </w:rPr>
        <w:t>da</w:t>
      </w:r>
      <w:r w:rsidR="00DB1FD4" w:rsidRPr="00424C08">
        <w:rPr>
          <w:b/>
          <w:color w:val="000000" w:themeColor="text1"/>
          <w:spacing w:val="1"/>
          <w:sz w:val="24"/>
          <w:szCs w:val="24"/>
        </w:rPr>
        <w:t xml:space="preserve"> </w:t>
      </w:r>
      <w:r w:rsidR="00DB1FD4" w:rsidRPr="00424C08">
        <w:rPr>
          <w:b/>
          <w:color w:val="000000" w:themeColor="text1"/>
          <w:sz w:val="24"/>
          <w:szCs w:val="24"/>
        </w:rPr>
        <w:t>LICITANET</w:t>
      </w:r>
      <w:r w:rsidR="00DB1FD4" w:rsidRPr="00424C08">
        <w:rPr>
          <w:b/>
          <w:color w:val="000000" w:themeColor="text1"/>
          <w:spacing w:val="1"/>
          <w:sz w:val="24"/>
          <w:szCs w:val="24"/>
        </w:rPr>
        <w:t xml:space="preserve"> </w:t>
      </w:r>
      <w:r w:rsidR="00DB1FD4" w:rsidRPr="00424C08">
        <w:rPr>
          <w:b/>
          <w:color w:val="000000" w:themeColor="text1"/>
          <w:sz w:val="24"/>
          <w:szCs w:val="24"/>
        </w:rPr>
        <w:t>–</w:t>
      </w:r>
      <w:r w:rsidR="00DB1FD4" w:rsidRPr="00424C08">
        <w:rPr>
          <w:b/>
          <w:color w:val="000000" w:themeColor="text1"/>
          <w:spacing w:val="1"/>
          <w:sz w:val="24"/>
          <w:szCs w:val="24"/>
        </w:rPr>
        <w:t xml:space="preserve"> </w:t>
      </w:r>
      <w:r w:rsidR="00DB1FD4" w:rsidRPr="00424C08">
        <w:rPr>
          <w:b/>
          <w:color w:val="000000" w:themeColor="text1"/>
          <w:sz w:val="24"/>
          <w:szCs w:val="24"/>
        </w:rPr>
        <w:t>Licitações</w:t>
      </w:r>
      <w:r w:rsidR="00DB1FD4" w:rsidRPr="00424C08">
        <w:rPr>
          <w:b/>
          <w:color w:val="000000" w:themeColor="text1"/>
          <w:spacing w:val="1"/>
          <w:sz w:val="24"/>
          <w:szCs w:val="24"/>
        </w:rPr>
        <w:t xml:space="preserve"> </w:t>
      </w:r>
      <w:r w:rsidR="00DB1FD4" w:rsidRPr="00424C08">
        <w:rPr>
          <w:b/>
          <w:color w:val="000000" w:themeColor="text1"/>
          <w:sz w:val="24"/>
          <w:szCs w:val="24"/>
        </w:rPr>
        <w:t>On-line</w:t>
      </w:r>
      <w:r w:rsidR="00DB1FD4" w:rsidRPr="00424C08">
        <w:rPr>
          <w:color w:val="000000" w:themeColor="text1"/>
          <w:sz w:val="24"/>
          <w:szCs w:val="24"/>
        </w:rPr>
        <w:t>.</w:t>
      </w:r>
      <w:r w:rsidR="00DB1FD4" w:rsidRPr="00424C08">
        <w:rPr>
          <w:color w:val="000000" w:themeColor="text1"/>
          <w:spacing w:val="1"/>
          <w:sz w:val="24"/>
          <w:szCs w:val="24"/>
        </w:rPr>
        <w:t xml:space="preserve"> </w:t>
      </w:r>
    </w:p>
    <w:p w14:paraId="368D0D1A" w14:textId="1E05FD50" w:rsidR="00DB1FD4" w:rsidRPr="00424C08" w:rsidRDefault="00DB1FD4" w:rsidP="00B313BF">
      <w:pPr>
        <w:spacing w:before="120" w:after="120" w:line="276" w:lineRule="auto"/>
        <w:jc w:val="both"/>
        <w:rPr>
          <w:color w:val="000000" w:themeColor="text1"/>
          <w:sz w:val="24"/>
          <w:szCs w:val="24"/>
        </w:rPr>
      </w:pPr>
      <w:r w:rsidRPr="00424C08">
        <w:rPr>
          <w:color w:val="000000" w:themeColor="text1"/>
          <w:sz w:val="24"/>
          <w:szCs w:val="24"/>
        </w:rPr>
        <w:t>Os trabalhos serão conduzidos pel</w:t>
      </w:r>
      <w:r w:rsidR="00FB077F" w:rsidRPr="00424C08">
        <w:rPr>
          <w:color w:val="000000" w:themeColor="text1"/>
          <w:sz w:val="24"/>
          <w:szCs w:val="24"/>
        </w:rPr>
        <w:t>o</w:t>
      </w:r>
      <w:r w:rsidR="004B6A5C" w:rsidRPr="00424C08">
        <w:rPr>
          <w:color w:val="000000" w:themeColor="text1"/>
          <w:sz w:val="24"/>
          <w:szCs w:val="24"/>
        </w:rPr>
        <w:t xml:space="preserve"> </w:t>
      </w:r>
      <w:r w:rsidR="00FB077F" w:rsidRPr="00424C08">
        <w:rPr>
          <w:color w:val="000000" w:themeColor="text1"/>
          <w:sz w:val="24"/>
          <w:szCs w:val="24"/>
        </w:rPr>
        <w:t>(</w:t>
      </w:r>
      <w:r w:rsidR="00924F42"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Pregoeir</w:t>
      </w:r>
      <w:r w:rsidR="00FB077F" w:rsidRPr="00424C08">
        <w:rPr>
          <w:color w:val="000000" w:themeColor="text1"/>
          <w:sz w:val="24"/>
          <w:szCs w:val="24"/>
        </w:rPr>
        <w:t>o</w:t>
      </w:r>
      <w:r w:rsidR="004B6A5C" w:rsidRPr="00424C08">
        <w:rPr>
          <w:color w:val="000000" w:themeColor="text1"/>
          <w:sz w:val="24"/>
          <w:szCs w:val="24"/>
        </w:rPr>
        <w:t xml:space="preserve"> </w:t>
      </w:r>
      <w:r w:rsidR="00FB077F" w:rsidRPr="00424C08">
        <w:rPr>
          <w:color w:val="000000" w:themeColor="text1"/>
          <w:sz w:val="24"/>
          <w:szCs w:val="24"/>
        </w:rPr>
        <w:t>(</w:t>
      </w:r>
      <w:r w:rsidR="00924F42"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mediante a inserção e monitoramento de dados</w:t>
      </w:r>
      <w:r w:rsidRPr="00424C08">
        <w:rPr>
          <w:color w:val="000000" w:themeColor="text1"/>
          <w:spacing w:val="1"/>
          <w:sz w:val="24"/>
          <w:szCs w:val="24"/>
        </w:rPr>
        <w:t xml:space="preserve"> </w:t>
      </w:r>
      <w:r w:rsidRPr="00424C08">
        <w:rPr>
          <w:color w:val="000000" w:themeColor="text1"/>
          <w:sz w:val="24"/>
          <w:szCs w:val="24"/>
        </w:rPr>
        <w:t>gerados ou transferidos para o aplicativo “LICITANET – Licitações On-line” constante na</w:t>
      </w:r>
      <w:r w:rsidRPr="00424C08">
        <w:rPr>
          <w:color w:val="000000" w:themeColor="text1"/>
          <w:spacing w:val="1"/>
          <w:sz w:val="24"/>
          <w:szCs w:val="24"/>
        </w:rPr>
        <w:t xml:space="preserve"> </w:t>
      </w:r>
      <w:r w:rsidRPr="00424C08">
        <w:rPr>
          <w:color w:val="000000" w:themeColor="text1"/>
          <w:sz w:val="24"/>
          <w:szCs w:val="24"/>
        </w:rPr>
        <w:t>página</w:t>
      </w:r>
      <w:r w:rsidRPr="00424C08">
        <w:rPr>
          <w:color w:val="000000" w:themeColor="text1"/>
          <w:spacing w:val="-2"/>
          <w:sz w:val="24"/>
          <w:szCs w:val="24"/>
        </w:rPr>
        <w:t xml:space="preserve"> </w:t>
      </w:r>
      <w:r w:rsidRPr="00424C08">
        <w:rPr>
          <w:color w:val="000000" w:themeColor="text1"/>
          <w:sz w:val="24"/>
          <w:szCs w:val="24"/>
        </w:rPr>
        <w:t>da</w:t>
      </w:r>
      <w:r w:rsidRPr="00424C08">
        <w:rPr>
          <w:color w:val="000000" w:themeColor="text1"/>
          <w:spacing w:val="-1"/>
          <w:sz w:val="24"/>
          <w:szCs w:val="24"/>
        </w:rPr>
        <w:t xml:space="preserve"> </w:t>
      </w:r>
      <w:r w:rsidRPr="00424C08">
        <w:rPr>
          <w:color w:val="000000" w:themeColor="text1"/>
          <w:sz w:val="24"/>
          <w:szCs w:val="24"/>
        </w:rPr>
        <w:t>internet.</w:t>
      </w:r>
      <w:r w:rsidRPr="00424C08">
        <w:rPr>
          <w:color w:val="000000" w:themeColor="text1"/>
          <w:spacing w:val="1"/>
          <w:sz w:val="24"/>
          <w:szCs w:val="24"/>
        </w:rPr>
        <w:t xml:space="preserve"> </w:t>
      </w:r>
      <w:r w:rsidRPr="00424C08">
        <w:rPr>
          <w:color w:val="000000" w:themeColor="text1"/>
          <w:sz w:val="24"/>
          <w:szCs w:val="24"/>
        </w:rPr>
        <w:t>(</w:t>
      </w:r>
      <w:r w:rsidRPr="00424C08">
        <w:rPr>
          <w:color w:val="000000" w:themeColor="text1"/>
          <w:sz w:val="24"/>
          <w:szCs w:val="24"/>
          <w:u w:val="single" w:color="0000FF"/>
        </w:rPr>
        <w:t>https://www.licitanet.com.br/</w:t>
      </w:r>
      <w:r w:rsidRPr="00424C08">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480C630B"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B5569F" w:rsidRPr="003E3E1C">
        <w:rPr>
          <w:sz w:val="24"/>
          <w:szCs w:val="24"/>
        </w:rPr>
        <w:t>licitacaopmbj2025</w:t>
      </w:r>
      <w:r w:rsidR="00A003CE" w:rsidRPr="003E3E1C">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3E3E1C">
        <w:rPr>
          <w:color w:val="000000" w:themeColor="text1"/>
          <w:sz w:val="24"/>
          <w:szCs w:val="24"/>
          <w:u w:val="single"/>
        </w:rPr>
        <w:t>R$</w:t>
      </w:r>
      <w:r w:rsidR="003425F4" w:rsidRPr="003E3E1C">
        <w:rPr>
          <w:color w:val="000000" w:themeColor="text1"/>
          <w:sz w:val="24"/>
          <w:szCs w:val="24"/>
          <w:u w:val="single"/>
        </w:rPr>
        <w:t xml:space="preserve"> </w:t>
      </w:r>
      <w:r w:rsidR="0076349E" w:rsidRPr="003E3E1C">
        <w:rPr>
          <w:color w:val="000000" w:themeColor="text1"/>
          <w:sz w:val="24"/>
          <w:szCs w:val="24"/>
          <w:u w:val="single"/>
        </w:rPr>
        <w:t>0</w:t>
      </w:r>
      <w:r w:rsidR="00267233" w:rsidRPr="003E3E1C">
        <w:rPr>
          <w:color w:val="000000" w:themeColor="text1"/>
          <w:sz w:val="24"/>
          <w:szCs w:val="24"/>
          <w:u w:val="single"/>
        </w:rPr>
        <w:t>,</w:t>
      </w:r>
      <w:r w:rsidR="00DE3027" w:rsidRPr="003E3E1C">
        <w:rPr>
          <w:color w:val="000000" w:themeColor="text1"/>
          <w:sz w:val="24"/>
          <w:szCs w:val="24"/>
          <w:u w:val="single"/>
        </w:rPr>
        <w:t>0</w:t>
      </w:r>
      <w:r w:rsidR="0076349E">
        <w:rPr>
          <w:color w:val="000000" w:themeColor="text1"/>
          <w:sz w:val="24"/>
          <w:szCs w:val="24"/>
          <w:u w:val="single"/>
        </w:rPr>
        <w:t>1</w:t>
      </w:r>
      <w:r w:rsidR="000320E1" w:rsidRPr="005C0829">
        <w:rPr>
          <w:color w:val="000000" w:themeColor="text1"/>
          <w:sz w:val="24"/>
          <w:szCs w:val="24"/>
          <w:u w:val="single"/>
        </w:rPr>
        <w:t>.</w:t>
      </w:r>
    </w:p>
    <w:p w14:paraId="02D946A9" w14:textId="1BF0BA12"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3E3E1C">
        <w:rPr>
          <w:color w:val="000000" w:themeColor="text1"/>
          <w:sz w:val="24"/>
          <w:szCs w:val="24"/>
        </w:rPr>
        <w:t>31/07/2025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3DA8D9C1" w:rsidR="003A5D5F" w:rsidRPr="00884C7A" w:rsidRDefault="003A5D5F" w:rsidP="003A5D5F">
      <w:pPr>
        <w:pStyle w:val="Nivel2"/>
        <w:ind w:left="0" w:firstLine="0"/>
        <w:rPr>
          <w:rFonts w:ascii="Times New Roman" w:hAnsi="Times New Roman" w:cs="Times New Roman"/>
          <w:kern w:val="1"/>
          <w:sz w:val="24"/>
          <w:szCs w:val="24"/>
          <w:lang w:eastAsia="zh-CN"/>
        </w:rPr>
      </w:pPr>
      <w:r w:rsidRPr="00884C7A">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w:t>
      </w:r>
      <w:r w:rsidRPr="00884C7A">
        <w:rPr>
          <w:rFonts w:ascii="Times New Roman" w:hAnsi="Times New Roman" w:cs="Times New Roman"/>
          <w:color w:val="000000" w:themeColor="text1"/>
          <w:kern w:val="1"/>
          <w:sz w:val="24"/>
          <w:szCs w:val="24"/>
          <w:lang w:eastAsia="zh-CN"/>
        </w:rPr>
        <w:t>Município, através do</w:t>
      </w:r>
      <w:r w:rsidR="0089635C" w:rsidRPr="00884C7A">
        <w:rPr>
          <w:rFonts w:ascii="Times New Roman" w:hAnsi="Times New Roman" w:cs="Times New Roman"/>
          <w:color w:val="000000" w:themeColor="text1"/>
          <w:kern w:val="1"/>
          <w:sz w:val="24"/>
          <w:szCs w:val="24"/>
          <w:lang w:eastAsia="zh-CN"/>
        </w:rPr>
        <w:t xml:space="preserve"> Fundo Municipal de Educação</w:t>
      </w:r>
      <w:r w:rsidRPr="00884C7A">
        <w:rPr>
          <w:rFonts w:ascii="Times New Roman" w:hAnsi="Times New Roman" w:cs="Times New Roman"/>
          <w:color w:val="000000" w:themeColor="text1"/>
          <w:kern w:val="1"/>
          <w:sz w:val="24"/>
          <w:szCs w:val="24"/>
          <w:lang w:eastAsia="zh-CN"/>
        </w:rPr>
        <w:t xml:space="preserve">, sendo: </w:t>
      </w:r>
      <w:r w:rsidR="004A1F61" w:rsidRPr="00884C7A">
        <w:rPr>
          <w:rFonts w:ascii="Times New Roman" w:hAnsi="Times New Roman" w:cs="Times New Roman"/>
          <w:color w:val="000000" w:themeColor="text1"/>
          <w:kern w:val="1"/>
          <w:sz w:val="24"/>
          <w:szCs w:val="24"/>
          <w:lang w:eastAsia="zh-CN"/>
        </w:rPr>
        <w:t>PT. 14.310.12.36</w:t>
      </w:r>
      <w:r w:rsidR="002E1D48">
        <w:rPr>
          <w:rFonts w:ascii="Times New Roman" w:hAnsi="Times New Roman" w:cs="Times New Roman"/>
          <w:color w:val="000000" w:themeColor="text1"/>
          <w:kern w:val="1"/>
          <w:sz w:val="24"/>
          <w:szCs w:val="24"/>
          <w:lang w:eastAsia="zh-CN"/>
        </w:rPr>
        <w:t>1</w:t>
      </w:r>
      <w:r w:rsidR="004A1F61" w:rsidRPr="00884C7A">
        <w:rPr>
          <w:rFonts w:ascii="Times New Roman" w:hAnsi="Times New Roman" w:cs="Times New Roman"/>
          <w:color w:val="000000" w:themeColor="text1"/>
          <w:kern w:val="1"/>
          <w:sz w:val="24"/>
          <w:szCs w:val="24"/>
          <w:lang w:eastAsia="zh-CN"/>
        </w:rPr>
        <w:t>.005</w:t>
      </w:r>
      <w:r w:rsidR="002E1D48">
        <w:rPr>
          <w:rFonts w:ascii="Times New Roman" w:hAnsi="Times New Roman" w:cs="Times New Roman"/>
          <w:color w:val="000000" w:themeColor="text1"/>
          <w:kern w:val="1"/>
          <w:sz w:val="24"/>
          <w:szCs w:val="24"/>
          <w:lang w:eastAsia="zh-CN"/>
        </w:rPr>
        <w:t>4</w:t>
      </w:r>
      <w:r w:rsidR="004A1F61" w:rsidRPr="00884C7A">
        <w:rPr>
          <w:rFonts w:ascii="Times New Roman" w:hAnsi="Times New Roman" w:cs="Times New Roman"/>
          <w:color w:val="000000" w:themeColor="text1"/>
          <w:kern w:val="1"/>
          <w:sz w:val="24"/>
          <w:szCs w:val="24"/>
          <w:lang w:eastAsia="zh-CN"/>
        </w:rPr>
        <w:t>.</w:t>
      </w:r>
      <w:r w:rsidR="004C2E85">
        <w:rPr>
          <w:rFonts w:ascii="Times New Roman" w:hAnsi="Times New Roman" w:cs="Times New Roman"/>
          <w:color w:val="000000" w:themeColor="text1"/>
          <w:kern w:val="1"/>
          <w:sz w:val="24"/>
          <w:szCs w:val="24"/>
          <w:lang w:eastAsia="zh-CN"/>
        </w:rPr>
        <w:t>2</w:t>
      </w:r>
      <w:r w:rsidR="004A1F61" w:rsidRPr="00884C7A">
        <w:rPr>
          <w:rFonts w:ascii="Times New Roman" w:hAnsi="Times New Roman" w:cs="Times New Roman"/>
          <w:color w:val="000000" w:themeColor="text1"/>
          <w:kern w:val="1"/>
          <w:sz w:val="24"/>
          <w:szCs w:val="24"/>
          <w:lang w:eastAsia="zh-CN"/>
        </w:rPr>
        <w:t>.0</w:t>
      </w:r>
      <w:r w:rsidR="004C2E85">
        <w:rPr>
          <w:rFonts w:ascii="Times New Roman" w:hAnsi="Times New Roman" w:cs="Times New Roman"/>
          <w:color w:val="000000" w:themeColor="text1"/>
          <w:kern w:val="1"/>
          <w:sz w:val="24"/>
          <w:szCs w:val="24"/>
          <w:lang w:eastAsia="zh-CN"/>
        </w:rPr>
        <w:t>6</w:t>
      </w:r>
      <w:r w:rsidR="002E1D48">
        <w:rPr>
          <w:rFonts w:ascii="Times New Roman" w:hAnsi="Times New Roman" w:cs="Times New Roman"/>
          <w:color w:val="000000" w:themeColor="text1"/>
          <w:kern w:val="1"/>
          <w:sz w:val="24"/>
          <w:szCs w:val="24"/>
          <w:lang w:eastAsia="zh-CN"/>
        </w:rPr>
        <w:t>2</w:t>
      </w:r>
      <w:r w:rsidR="004A1F61" w:rsidRPr="00884C7A">
        <w:rPr>
          <w:rFonts w:ascii="Times New Roman" w:hAnsi="Times New Roman" w:cs="Times New Roman"/>
          <w:color w:val="000000" w:themeColor="text1"/>
          <w:kern w:val="1"/>
          <w:sz w:val="24"/>
          <w:szCs w:val="24"/>
          <w:lang w:eastAsia="zh-CN"/>
        </w:rPr>
        <w:t xml:space="preserve">, ND. </w:t>
      </w:r>
      <w:r w:rsidR="004C2E85">
        <w:rPr>
          <w:rFonts w:ascii="Times New Roman" w:hAnsi="Times New Roman" w:cs="Times New Roman"/>
          <w:color w:val="000000" w:themeColor="text1"/>
          <w:kern w:val="1"/>
          <w:sz w:val="24"/>
          <w:szCs w:val="24"/>
          <w:lang w:eastAsia="zh-CN"/>
        </w:rPr>
        <w:t>3</w:t>
      </w:r>
      <w:r w:rsidR="004A1F61" w:rsidRPr="00884C7A">
        <w:rPr>
          <w:rFonts w:ascii="Times New Roman" w:eastAsia="Calibri" w:hAnsi="Times New Roman" w:cs="Times New Roman"/>
          <w:color w:val="000000" w:themeColor="text1"/>
          <w:kern w:val="1"/>
          <w:sz w:val="24"/>
          <w:szCs w:val="24"/>
          <w:lang w:eastAsia="zh-CN"/>
        </w:rPr>
        <w:t>.</w:t>
      </w:r>
      <w:r w:rsidR="004C2E85">
        <w:rPr>
          <w:rFonts w:ascii="Times New Roman" w:eastAsia="Calibri" w:hAnsi="Times New Roman" w:cs="Times New Roman"/>
          <w:color w:val="000000" w:themeColor="text1"/>
          <w:kern w:val="1"/>
          <w:sz w:val="24"/>
          <w:szCs w:val="24"/>
          <w:lang w:eastAsia="zh-CN"/>
        </w:rPr>
        <w:t>3</w:t>
      </w:r>
      <w:r w:rsidR="004A1F61" w:rsidRPr="00884C7A">
        <w:rPr>
          <w:rFonts w:ascii="Times New Roman" w:eastAsia="Calibri" w:hAnsi="Times New Roman" w:cs="Times New Roman"/>
          <w:color w:val="000000" w:themeColor="text1"/>
          <w:kern w:val="1"/>
          <w:sz w:val="24"/>
          <w:szCs w:val="24"/>
          <w:lang w:eastAsia="zh-CN"/>
        </w:rPr>
        <w:t>.90.</w:t>
      </w:r>
      <w:r w:rsidR="004C2E85">
        <w:rPr>
          <w:rFonts w:ascii="Times New Roman" w:eastAsia="Calibri" w:hAnsi="Times New Roman" w:cs="Times New Roman"/>
          <w:color w:val="000000" w:themeColor="text1"/>
          <w:kern w:val="1"/>
          <w:sz w:val="24"/>
          <w:szCs w:val="24"/>
          <w:lang w:eastAsia="zh-CN"/>
        </w:rPr>
        <w:t>30</w:t>
      </w:r>
      <w:r w:rsidR="00884C7A" w:rsidRPr="00884C7A">
        <w:rPr>
          <w:rFonts w:ascii="Times New Roman" w:eastAsia="Calibri" w:hAnsi="Times New Roman" w:cs="Times New Roman"/>
          <w:color w:val="000000" w:themeColor="text1"/>
          <w:kern w:val="1"/>
          <w:sz w:val="24"/>
          <w:szCs w:val="24"/>
          <w:lang w:eastAsia="zh-CN"/>
        </w:rPr>
        <w:t>.00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5F60B676"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2E1D48" w:rsidRPr="002E1D48">
        <w:rPr>
          <w:b/>
          <w:color w:val="000000" w:themeColor="text1"/>
        </w:rPr>
        <w:t>eventual e futura aquisição de PAPEL HIGIÊNICO, mediante o Sistema de Registro de Preços, para atender a demanda da Secretaria de Educação.</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2EB55C1E" w:rsidR="0064143E" w:rsidRPr="00811D32"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4A1F61">
        <w:rPr>
          <w:color w:val="000000" w:themeColor="text1"/>
          <w:sz w:val="24"/>
          <w:szCs w:val="24"/>
        </w:rPr>
        <w:t xml:space="preserve">O Fundo Municipal de Educação </w:t>
      </w:r>
      <w:r w:rsidR="0064143E" w:rsidRPr="00746C32">
        <w:rPr>
          <w:color w:val="000000" w:themeColor="text1"/>
          <w:sz w:val="24"/>
          <w:szCs w:val="24"/>
        </w:rPr>
        <w:t>não estar</w:t>
      </w:r>
      <w:r w:rsidR="004A1F61">
        <w:rPr>
          <w:color w:val="000000" w:themeColor="text1"/>
          <w:sz w:val="24"/>
          <w:szCs w:val="24"/>
        </w:rPr>
        <w:t>á</w:t>
      </w:r>
      <w:r w:rsidR="0064143E" w:rsidRPr="00746C32">
        <w:rPr>
          <w:color w:val="000000" w:themeColor="text1"/>
          <w:sz w:val="24"/>
          <w:szCs w:val="24"/>
        </w:rPr>
        <w:t xml:space="preserve"> obrigado a adquiri</w:t>
      </w:r>
      <w:r w:rsidR="004A1F61">
        <w:rPr>
          <w:color w:val="000000" w:themeColor="text1"/>
          <w:sz w:val="24"/>
          <w:szCs w:val="24"/>
        </w:rPr>
        <w:t>r</w:t>
      </w:r>
      <w:r w:rsidR="0064143E" w:rsidRPr="00746C32">
        <w:rPr>
          <w:color w:val="000000" w:themeColor="text1"/>
          <w:sz w:val="24"/>
          <w:szCs w:val="24"/>
        </w:rPr>
        <w:t xml:space="preserve"> </w:t>
      </w:r>
      <w:r w:rsidR="00A84ED8" w:rsidRPr="00746C32">
        <w:rPr>
          <w:color w:val="000000" w:themeColor="text1"/>
          <w:sz w:val="24"/>
          <w:szCs w:val="24"/>
        </w:rPr>
        <w:t xml:space="preserve">o objeto constante deste Registro </w:t>
      </w:r>
      <w:r w:rsidR="00A84ED8" w:rsidRPr="00811D32">
        <w:rPr>
          <w:color w:val="000000" w:themeColor="text1"/>
          <w:sz w:val="24"/>
          <w:szCs w:val="24"/>
        </w:rPr>
        <w:t>de Preços, podendo até realizar licitação específica para contratação</w:t>
      </w:r>
      <w:r w:rsidR="0064143E" w:rsidRPr="00811D32">
        <w:rPr>
          <w:color w:val="000000" w:themeColor="text1"/>
          <w:sz w:val="24"/>
          <w:szCs w:val="24"/>
        </w:rPr>
        <w:t xml:space="preserve"> de um ou de mais itens</w:t>
      </w:r>
      <w:r w:rsidR="00ED146C" w:rsidRPr="00811D32">
        <w:rPr>
          <w:color w:val="000000" w:themeColor="text1"/>
          <w:sz w:val="24"/>
          <w:szCs w:val="24"/>
        </w:rPr>
        <w:t>/lotes</w:t>
      </w:r>
      <w:r w:rsidR="0064143E" w:rsidRPr="00811D32">
        <w:rPr>
          <w:color w:val="000000" w:themeColor="text1"/>
          <w:sz w:val="24"/>
          <w:szCs w:val="24"/>
        </w:rPr>
        <w:t>,</w:t>
      </w:r>
      <w:r w:rsidR="0064143E" w:rsidRPr="00811D32">
        <w:rPr>
          <w:color w:val="000000" w:themeColor="text1"/>
          <w:spacing w:val="1"/>
          <w:sz w:val="24"/>
          <w:szCs w:val="24"/>
        </w:rPr>
        <w:t xml:space="preserve"> </w:t>
      </w:r>
      <w:r w:rsidR="0064143E" w:rsidRPr="00811D32">
        <w:rPr>
          <w:color w:val="000000" w:themeColor="text1"/>
          <w:sz w:val="24"/>
          <w:szCs w:val="24"/>
        </w:rPr>
        <w:t>hipótese em que, em igualdade de condições, o beneficiário do registro terá preferência, nos</w:t>
      </w:r>
      <w:r w:rsidR="0064143E" w:rsidRPr="00811D32">
        <w:rPr>
          <w:color w:val="000000" w:themeColor="text1"/>
          <w:spacing w:val="1"/>
          <w:sz w:val="24"/>
          <w:szCs w:val="24"/>
        </w:rPr>
        <w:t xml:space="preserve"> </w:t>
      </w:r>
      <w:r w:rsidR="0064143E" w:rsidRPr="00811D32">
        <w:rPr>
          <w:color w:val="000000" w:themeColor="text1"/>
          <w:sz w:val="24"/>
          <w:szCs w:val="24"/>
        </w:rPr>
        <w:t>termos</w:t>
      </w:r>
      <w:r w:rsidR="0064143E" w:rsidRPr="00811D32">
        <w:rPr>
          <w:color w:val="000000" w:themeColor="text1"/>
          <w:spacing w:val="-1"/>
          <w:sz w:val="24"/>
          <w:szCs w:val="24"/>
        </w:rPr>
        <w:t xml:space="preserve"> </w:t>
      </w:r>
      <w:r w:rsidR="0064143E" w:rsidRPr="00811D32">
        <w:rPr>
          <w:color w:val="000000" w:themeColor="text1"/>
          <w:sz w:val="24"/>
          <w:szCs w:val="24"/>
        </w:rPr>
        <w:t>do art. 83</w:t>
      </w:r>
      <w:r w:rsidR="00E85247" w:rsidRPr="00811D32">
        <w:rPr>
          <w:color w:val="000000" w:themeColor="text1"/>
          <w:sz w:val="24"/>
          <w:szCs w:val="24"/>
        </w:rPr>
        <w:t>,</w:t>
      </w:r>
      <w:r w:rsidR="0064143E" w:rsidRPr="00811D32">
        <w:rPr>
          <w:color w:val="000000" w:themeColor="text1"/>
          <w:spacing w:val="-1"/>
          <w:sz w:val="24"/>
          <w:szCs w:val="24"/>
        </w:rPr>
        <w:t xml:space="preserve"> </w:t>
      </w:r>
      <w:r w:rsidR="0064143E" w:rsidRPr="00811D32">
        <w:rPr>
          <w:color w:val="000000" w:themeColor="text1"/>
          <w:sz w:val="24"/>
          <w:szCs w:val="24"/>
        </w:rPr>
        <w:t>da</w:t>
      </w:r>
      <w:r w:rsidR="0064143E" w:rsidRPr="00811D32">
        <w:rPr>
          <w:color w:val="000000" w:themeColor="text1"/>
          <w:spacing w:val="1"/>
          <w:sz w:val="24"/>
          <w:szCs w:val="24"/>
        </w:rPr>
        <w:t xml:space="preserve"> </w:t>
      </w:r>
      <w:r w:rsidR="0064143E" w:rsidRPr="00811D32">
        <w:rPr>
          <w:color w:val="000000" w:themeColor="text1"/>
          <w:sz w:val="24"/>
          <w:szCs w:val="24"/>
        </w:rPr>
        <w:t>Lei</w:t>
      </w:r>
      <w:r w:rsidR="0064143E" w:rsidRPr="00811D32">
        <w:rPr>
          <w:color w:val="000000" w:themeColor="text1"/>
          <w:spacing w:val="3"/>
          <w:sz w:val="24"/>
          <w:szCs w:val="24"/>
        </w:rPr>
        <w:t xml:space="preserve"> </w:t>
      </w:r>
      <w:r w:rsidR="0064143E" w:rsidRPr="00811D32">
        <w:rPr>
          <w:color w:val="000000" w:themeColor="text1"/>
          <w:sz w:val="24"/>
          <w:szCs w:val="24"/>
        </w:rPr>
        <w:t>nº 14.133/2021.</w:t>
      </w:r>
    </w:p>
    <w:p w14:paraId="1E9FF8F5" w14:textId="0A19558E" w:rsidR="00AB49EE" w:rsidRPr="00811D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11D32">
        <w:rPr>
          <w:color w:val="000000" w:themeColor="text1"/>
        </w:rPr>
        <w:t xml:space="preserve">– </w:t>
      </w:r>
      <w:r w:rsidR="00AB49EE" w:rsidRPr="00811D32">
        <w:rPr>
          <w:color w:val="000000" w:themeColor="text1"/>
        </w:rPr>
        <w:t xml:space="preserve">A licitação será </w:t>
      </w:r>
      <w:r w:rsidR="00CB26E8" w:rsidRPr="00811D32">
        <w:rPr>
          <w:color w:val="000000" w:themeColor="text1"/>
        </w:rPr>
        <w:t xml:space="preserve">composta </w:t>
      </w:r>
      <w:r w:rsidR="0089635C" w:rsidRPr="00811D32">
        <w:rPr>
          <w:color w:val="000000" w:themeColor="text1"/>
        </w:rPr>
        <w:t xml:space="preserve">por </w:t>
      </w:r>
      <w:r w:rsidR="00884C7A" w:rsidRPr="00811D32">
        <w:rPr>
          <w:color w:val="000000" w:themeColor="text1"/>
        </w:rPr>
        <w:t>itens</w:t>
      </w:r>
      <w:r w:rsidR="00AB49EE" w:rsidRPr="00811D32">
        <w:rPr>
          <w:color w:val="000000" w:themeColor="text1"/>
        </w:rPr>
        <w:t xml:space="preserve">, conforme tabela constante no </w:t>
      </w:r>
      <w:r w:rsidR="00462E94" w:rsidRPr="00811D32">
        <w:rPr>
          <w:color w:val="000000" w:themeColor="text1"/>
        </w:rPr>
        <w:t>sub</w:t>
      </w:r>
      <w:r w:rsidR="00AB49EE" w:rsidRPr="00811D32">
        <w:rPr>
          <w:color w:val="000000" w:themeColor="text1"/>
        </w:rPr>
        <w:t xml:space="preserve">item </w:t>
      </w:r>
      <w:r w:rsidR="00460A08" w:rsidRPr="00811D32">
        <w:rPr>
          <w:color w:val="000000" w:themeColor="text1"/>
        </w:rPr>
        <w:t>1.5</w:t>
      </w:r>
      <w:r w:rsidR="00462E94" w:rsidRPr="00811D32">
        <w:rPr>
          <w:color w:val="000000" w:themeColor="text1"/>
        </w:rPr>
        <w:t>.</w:t>
      </w:r>
      <w:r w:rsidR="00095DC9" w:rsidRPr="00811D32">
        <w:rPr>
          <w:color w:val="000000" w:themeColor="text1"/>
        </w:rPr>
        <w:t>3</w:t>
      </w:r>
      <w:r w:rsidR="00D71E87" w:rsidRPr="00811D32">
        <w:rPr>
          <w:color w:val="000000" w:themeColor="text1"/>
        </w:rPr>
        <w:t>.</w:t>
      </w:r>
    </w:p>
    <w:p w14:paraId="016C043F" w14:textId="0BF9930D" w:rsidR="006D0C80" w:rsidRPr="00811D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11D32">
        <w:rPr>
          <w:b/>
          <w:color w:val="000000" w:themeColor="text1"/>
        </w:rPr>
        <w:t>– DETALHAMENTO DO OBJETO</w:t>
      </w:r>
    </w:p>
    <w:p w14:paraId="27EB89D4" w14:textId="1D94B16B" w:rsidR="00584AFC" w:rsidRPr="00811D32" w:rsidRDefault="00CB26E8" w:rsidP="00862C31">
      <w:pPr>
        <w:spacing w:before="120" w:after="120" w:line="276" w:lineRule="auto"/>
        <w:jc w:val="both"/>
        <w:rPr>
          <w:b/>
          <w:color w:val="000000" w:themeColor="text1"/>
          <w:sz w:val="24"/>
          <w:szCs w:val="24"/>
          <w:u w:val="single"/>
        </w:rPr>
      </w:pPr>
      <w:r w:rsidRPr="00811D32">
        <w:rPr>
          <w:b/>
          <w:color w:val="000000" w:themeColor="text1"/>
          <w:sz w:val="24"/>
          <w:szCs w:val="24"/>
        </w:rPr>
        <w:t xml:space="preserve"> </w:t>
      </w:r>
      <w:r w:rsidR="000E59EE" w:rsidRPr="00811D32">
        <w:rPr>
          <w:b/>
          <w:color w:val="000000" w:themeColor="text1"/>
          <w:sz w:val="24"/>
          <w:szCs w:val="24"/>
          <w:u w:val="single"/>
        </w:rPr>
        <w:t>Vide Termo de Referência</w:t>
      </w:r>
    </w:p>
    <w:p w14:paraId="1213528D" w14:textId="5CC8A07B" w:rsidR="004A67C7" w:rsidRPr="00811D32"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11D32">
        <w:rPr>
          <w:b/>
          <w:color w:val="000000" w:themeColor="text1"/>
        </w:rPr>
        <w:t>–</w:t>
      </w:r>
      <w:r w:rsidR="00584AFC" w:rsidRPr="00811D32">
        <w:rPr>
          <w:b/>
          <w:color w:val="000000" w:themeColor="text1"/>
        </w:rPr>
        <w:t xml:space="preserve"> DA PLANIL</w:t>
      </w:r>
      <w:r w:rsidR="00B61F85" w:rsidRPr="00811D32">
        <w:rPr>
          <w:b/>
          <w:color w:val="000000" w:themeColor="text1"/>
        </w:rPr>
        <w:t>H</w:t>
      </w:r>
      <w:r w:rsidR="00584AFC" w:rsidRPr="00811D32">
        <w:rPr>
          <w:b/>
          <w:color w:val="000000" w:themeColor="text1"/>
        </w:rPr>
        <w:t>A DE CUSTO ESTIMADO</w:t>
      </w:r>
      <w:r w:rsidR="008F65AE" w:rsidRPr="00811D32">
        <w:rPr>
          <w:b/>
          <w:color w:val="000000" w:themeColor="text1"/>
        </w:rPr>
        <w:t xml:space="preserve"> </w:t>
      </w:r>
    </w:p>
    <w:p w14:paraId="1F5B523B" w14:textId="4EC49FF8" w:rsidR="00143A81" w:rsidRPr="00811D32"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11D32">
        <w:rPr>
          <w:rFonts w:ascii="Times New Roman" w:hAnsi="Times New Roman" w:cs="Times New Roman"/>
          <w:color w:val="000000" w:themeColor="text1"/>
          <w:sz w:val="24"/>
          <w:szCs w:val="24"/>
        </w:rPr>
        <w:t>–</w:t>
      </w:r>
      <w:r w:rsidR="00143A81" w:rsidRPr="00811D32">
        <w:rPr>
          <w:rFonts w:ascii="Times New Roman" w:hAnsi="Times New Roman" w:cs="Times New Roman"/>
          <w:color w:val="000000" w:themeColor="text1"/>
          <w:sz w:val="24"/>
          <w:szCs w:val="24"/>
        </w:rPr>
        <w:t xml:space="preserve"> O custo estimado total da contratação é </w:t>
      </w:r>
      <w:r w:rsidR="00DC30EA" w:rsidRPr="00811D32">
        <w:rPr>
          <w:rFonts w:ascii="Times New Roman" w:hAnsi="Times New Roman" w:cs="Times New Roman"/>
          <w:color w:val="000000" w:themeColor="text1"/>
          <w:sz w:val="24"/>
          <w:szCs w:val="24"/>
        </w:rPr>
        <w:t xml:space="preserve">de </w:t>
      </w:r>
      <w:r w:rsidR="002E1D48" w:rsidRPr="00811D32">
        <w:rPr>
          <w:rFonts w:ascii="Times New Roman" w:hAnsi="Times New Roman" w:cs="Times New Roman"/>
          <w:b/>
          <w:i/>
          <w:color w:val="000000" w:themeColor="text1"/>
          <w:sz w:val="24"/>
          <w:szCs w:val="24"/>
        </w:rPr>
        <w:t>R$ 36.240.00 (</w:t>
      </w:r>
      <w:r w:rsidR="00095DC9" w:rsidRPr="00811D32">
        <w:rPr>
          <w:rFonts w:ascii="Times New Roman" w:hAnsi="Times New Roman" w:cs="Times New Roman"/>
          <w:b/>
          <w:i/>
          <w:color w:val="000000" w:themeColor="text1"/>
          <w:sz w:val="24"/>
          <w:szCs w:val="24"/>
        </w:rPr>
        <w:t>t</w:t>
      </w:r>
      <w:r w:rsidR="002E1D48" w:rsidRPr="00811D32">
        <w:rPr>
          <w:rFonts w:ascii="Times New Roman" w:hAnsi="Times New Roman" w:cs="Times New Roman"/>
          <w:b/>
          <w:i/>
          <w:color w:val="000000" w:themeColor="text1"/>
          <w:sz w:val="24"/>
          <w:szCs w:val="24"/>
        </w:rPr>
        <w:t>rinta e seis mil, duzentos e quarenta reais</w:t>
      </w:r>
      <w:r w:rsidR="00FD72A6" w:rsidRPr="00811D32">
        <w:rPr>
          <w:rFonts w:ascii="Times New Roman" w:hAnsi="Times New Roman" w:cs="Times New Roman"/>
          <w:b/>
          <w:i/>
          <w:color w:val="000000" w:themeColor="text1"/>
          <w:sz w:val="24"/>
          <w:szCs w:val="24"/>
        </w:rPr>
        <w:t>)</w:t>
      </w:r>
      <w:r w:rsidR="00914A11" w:rsidRPr="00811D32">
        <w:rPr>
          <w:rFonts w:ascii="Times New Roman" w:hAnsi="Times New Roman" w:cs="Times New Roman"/>
          <w:b/>
          <w:i/>
          <w:color w:val="000000" w:themeColor="text1"/>
          <w:sz w:val="24"/>
          <w:szCs w:val="24"/>
        </w:rPr>
        <w:t>,</w:t>
      </w:r>
      <w:r w:rsidR="00914A11" w:rsidRPr="00811D32">
        <w:rPr>
          <w:rFonts w:ascii="Times New Roman" w:hAnsi="Times New Roman" w:cs="Times New Roman"/>
          <w:color w:val="000000" w:themeColor="text1"/>
          <w:sz w:val="24"/>
          <w:szCs w:val="24"/>
        </w:rPr>
        <w:t xml:space="preserve"> o val</w:t>
      </w:r>
      <w:r w:rsidR="00143A81" w:rsidRPr="00811D32">
        <w:rPr>
          <w:rFonts w:ascii="Times New Roman" w:hAnsi="Times New Roman" w:cs="Times New Roman"/>
          <w:color w:val="000000" w:themeColor="text1"/>
          <w:sz w:val="24"/>
          <w:szCs w:val="24"/>
        </w:rPr>
        <w:t xml:space="preserve">or descrito acima constitui mera estimativa, não obrigando </w:t>
      </w:r>
      <w:r w:rsidR="004A1F61" w:rsidRPr="00811D32">
        <w:rPr>
          <w:rFonts w:ascii="Times New Roman" w:hAnsi="Times New Roman" w:cs="Times New Roman"/>
          <w:color w:val="000000" w:themeColor="text1"/>
          <w:sz w:val="24"/>
          <w:szCs w:val="24"/>
        </w:rPr>
        <w:t xml:space="preserve">o Fundo Municipal de Educação </w:t>
      </w:r>
      <w:r w:rsidR="00143A81" w:rsidRPr="00811D32">
        <w:rPr>
          <w:rFonts w:ascii="Times New Roman" w:hAnsi="Times New Roman" w:cs="Times New Roman"/>
          <w:color w:val="000000" w:themeColor="text1"/>
          <w:sz w:val="24"/>
          <w:szCs w:val="24"/>
        </w:rPr>
        <w:t>a utilizá-lo integralmente.</w:t>
      </w:r>
    </w:p>
    <w:p w14:paraId="0D6E6642" w14:textId="29A6C43A" w:rsidR="00143A81" w:rsidRPr="00811D32"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811D32">
        <w:rPr>
          <w:color w:val="000000" w:themeColor="text1"/>
        </w:rPr>
        <w:t xml:space="preserve">– </w:t>
      </w:r>
      <w:r w:rsidR="00143A81" w:rsidRPr="00811D32">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11D32">
        <w:rPr>
          <w:color w:val="000000" w:themeColor="text1"/>
        </w:rPr>
        <w:t>)</w:t>
      </w:r>
      <w:r w:rsidR="00ED146C" w:rsidRPr="00811D32">
        <w:rPr>
          <w:color w:val="000000" w:themeColor="text1"/>
        </w:rPr>
        <w:t>:</w:t>
      </w:r>
    </w:p>
    <w:p w14:paraId="5F55B260" w14:textId="11929DDB" w:rsidR="00143A81" w:rsidRPr="00811D32" w:rsidRDefault="00DB5321" w:rsidP="00B313BF">
      <w:pPr>
        <w:spacing w:before="120" w:after="120" w:line="276" w:lineRule="auto"/>
        <w:jc w:val="both"/>
        <w:rPr>
          <w:color w:val="000000" w:themeColor="text1"/>
          <w:sz w:val="24"/>
          <w:szCs w:val="24"/>
        </w:rPr>
      </w:pPr>
      <w:r w:rsidRPr="00811D32">
        <w:rPr>
          <w:color w:val="000000" w:themeColor="text1"/>
          <w:sz w:val="24"/>
          <w:szCs w:val="24"/>
        </w:rPr>
        <w:lastRenderedPageBreak/>
        <w:t>1.5</w:t>
      </w:r>
      <w:r w:rsidR="00143A81" w:rsidRPr="00811D32">
        <w:rPr>
          <w:color w:val="000000" w:themeColor="text1"/>
          <w:sz w:val="24"/>
          <w:szCs w:val="24"/>
        </w:rPr>
        <w:t>.</w:t>
      </w:r>
      <w:r w:rsidR="00095DC9" w:rsidRPr="00811D32">
        <w:rPr>
          <w:color w:val="000000" w:themeColor="text1"/>
          <w:sz w:val="24"/>
          <w:szCs w:val="24"/>
        </w:rPr>
        <w:t>2</w:t>
      </w:r>
      <w:r w:rsidR="00143A81" w:rsidRPr="00811D32">
        <w:rPr>
          <w:color w:val="000000" w:themeColor="text1"/>
          <w:sz w:val="24"/>
          <w:szCs w:val="24"/>
        </w:rPr>
        <w:t xml:space="preserve">.1 </w:t>
      </w:r>
      <w:r w:rsidR="00CB26E8" w:rsidRPr="00811D32">
        <w:rPr>
          <w:color w:val="000000" w:themeColor="text1"/>
          <w:sz w:val="24"/>
          <w:szCs w:val="24"/>
        </w:rPr>
        <w:t xml:space="preserve">– </w:t>
      </w:r>
      <w:r w:rsidR="00143A81" w:rsidRPr="00811D32">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67CC32EA" w:rsidR="00143A81" w:rsidRPr="00811D32" w:rsidRDefault="00DB5321" w:rsidP="00B313BF">
      <w:pPr>
        <w:spacing w:before="120" w:after="120" w:line="276" w:lineRule="auto"/>
        <w:jc w:val="both"/>
        <w:rPr>
          <w:color w:val="000000" w:themeColor="text1"/>
          <w:sz w:val="24"/>
          <w:szCs w:val="24"/>
        </w:rPr>
      </w:pPr>
      <w:r w:rsidRPr="00811D32">
        <w:rPr>
          <w:color w:val="000000" w:themeColor="text1"/>
          <w:sz w:val="24"/>
          <w:szCs w:val="24"/>
        </w:rPr>
        <w:t>1.5</w:t>
      </w:r>
      <w:r w:rsidR="00143A81" w:rsidRPr="00811D32">
        <w:rPr>
          <w:color w:val="000000" w:themeColor="text1"/>
          <w:sz w:val="24"/>
          <w:szCs w:val="24"/>
        </w:rPr>
        <w:t>.</w:t>
      </w:r>
      <w:r w:rsidR="00095DC9" w:rsidRPr="00811D32">
        <w:rPr>
          <w:color w:val="000000" w:themeColor="text1"/>
          <w:sz w:val="24"/>
          <w:szCs w:val="24"/>
        </w:rPr>
        <w:t>2</w:t>
      </w:r>
      <w:r w:rsidR="00143A81" w:rsidRPr="00811D32">
        <w:rPr>
          <w:color w:val="000000" w:themeColor="text1"/>
          <w:sz w:val="24"/>
          <w:szCs w:val="24"/>
        </w:rPr>
        <w:t xml:space="preserve">.2 </w:t>
      </w:r>
      <w:r w:rsidR="00CB26E8" w:rsidRPr="00811D32">
        <w:rPr>
          <w:color w:val="000000" w:themeColor="text1"/>
          <w:sz w:val="24"/>
          <w:szCs w:val="24"/>
        </w:rPr>
        <w:t xml:space="preserve">– </w:t>
      </w:r>
      <w:r w:rsidR="00143A81" w:rsidRPr="00811D32">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2BD87D98" w:rsidR="00143A81" w:rsidRPr="00811D32" w:rsidRDefault="00DB5321" w:rsidP="00B313BF">
      <w:pPr>
        <w:spacing w:before="120" w:after="120" w:line="276" w:lineRule="auto"/>
        <w:jc w:val="both"/>
        <w:rPr>
          <w:color w:val="000000" w:themeColor="text1"/>
          <w:sz w:val="24"/>
          <w:szCs w:val="24"/>
        </w:rPr>
      </w:pPr>
      <w:r w:rsidRPr="00811D32">
        <w:rPr>
          <w:color w:val="000000" w:themeColor="text1"/>
          <w:sz w:val="24"/>
          <w:szCs w:val="24"/>
        </w:rPr>
        <w:t>1.5</w:t>
      </w:r>
      <w:r w:rsidR="00143A81" w:rsidRPr="00811D32">
        <w:rPr>
          <w:color w:val="000000" w:themeColor="text1"/>
          <w:sz w:val="24"/>
          <w:szCs w:val="24"/>
        </w:rPr>
        <w:t>.</w:t>
      </w:r>
      <w:r w:rsidR="00095DC9" w:rsidRPr="00811D32">
        <w:rPr>
          <w:color w:val="000000" w:themeColor="text1"/>
          <w:sz w:val="24"/>
          <w:szCs w:val="24"/>
        </w:rPr>
        <w:t>2</w:t>
      </w:r>
      <w:r w:rsidR="00143A81" w:rsidRPr="00811D32">
        <w:rPr>
          <w:color w:val="000000" w:themeColor="text1"/>
          <w:sz w:val="24"/>
          <w:szCs w:val="24"/>
        </w:rPr>
        <w:t xml:space="preserve">.3 </w:t>
      </w:r>
      <w:r w:rsidR="00CB26E8" w:rsidRPr="00811D32">
        <w:rPr>
          <w:color w:val="000000" w:themeColor="text1"/>
          <w:sz w:val="24"/>
          <w:szCs w:val="24"/>
        </w:rPr>
        <w:t xml:space="preserve">– </w:t>
      </w:r>
      <w:r w:rsidR="00143A81" w:rsidRPr="00811D32">
        <w:rPr>
          <w:color w:val="000000" w:themeColor="text1"/>
          <w:sz w:val="24"/>
          <w:szCs w:val="24"/>
        </w:rPr>
        <w:t>serão reajustados os preços registrados, respeitada a contagem da anualidade e utilizando-se a variação do Índice Nacional de Preços ao Consumidor Amplo (IPCA), instituído pelo Instituto Brasileiro de Geografia e Estatística (IBGE)</w:t>
      </w:r>
      <w:r w:rsidR="007D7FC9" w:rsidRPr="00811D32">
        <w:rPr>
          <w:color w:val="000000" w:themeColor="text1"/>
          <w:sz w:val="24"/>
          <w:szCs w:val="24"/>
        </w:rPr>
        <w:t>;</w:t>
      </w:r>
      <w:r w:rsidR="00143A81" w:rsidRPr="00811D32">
        <w:rPr>
          <w:color w:val="000000" w:themeColor="text1"/>
          <w:sz w:val="24"/>
          <w:szCs w:val="24"/>
        </w:rPr>
        <w:t xml:space="preserve"> </w:t>
      </w:r>
    </w:p>
    <w:p w14:paraId="1EEEDC7F" w14:textId="5B3D46C9" w:rsidR="006D2C70" w:rsidRPr="00811D32" w:rsidRDefault="00DB5321" w:rsidP="00B313BF">
      <w:pPr>
        <w:spacing w:before="120" w:after="120" w:line="276" w:lineRule="auto"/>
        <w:jc w:val="both"/>
        <w:rPr>
          <w:color w:val="000000" w:themeColor="text1"/>
          <w:sz w:val="24"/>
          <w:szCs w:val="24"/>
        </w:rPr>
      </w:pPr>
      <w:r w:rsidRPr="00811D32">
        <w:rPr>
          <w:color w:val="000000" w:themeColor="text1"/>
          <w:sz w:val="24"/>
          <w:szCs w:val="24"/>
        </w:rPr>
        <w:t>1.5</w:t>
      </w:r>
      <w:r w:rsidR="00143A81" w:rsidRPr="00811D32">
        <w:rPr>
          <w:color w:val="000000" w:themeColor="text1"/>
          <w:sz w:val="24"/>
          <w:szCs w:val="24"/>
        </w:rPr>
        <w:t xml:space="preserve">.3.4 </w:t>
      </w:r>
      <w:r w:rsidR="00CB26E8" w:rsidRPr="00811D32">
        <w:rPr>
          <w:color w:val="000000" w:themeColor="text1"/>
          <w:sz w:val="24"/>
          <w:szCs w:val="24"/>
        </w:rPr>
        <w:t xml:space="preserve">– </w:t>
      </w:r>
      <w:r w:rsidR="00143A81" w:rsidRPr="00811D32">
        <w:rPr>
          <w:color w:val="000000" w:themeColor="text1"/>
          <w:sz w:val="24"/>
          <w:szCs w:val="24"/>
        </w:rPr>
        <w:t xml:space="preserve">poderão ser repactuados, a pedido do interessado, conforme critérios definidos para a </w:t>
      </w:r>
      <w:r w:rsidR="007400ED" w:rsidRPr="00811D32">
        <w:rPr>
          <w:color w:val="000000" w:themeColor="text1"/>
          <w:sz w:val="24"/>
          <w:szCs w:val="24"/>
        </w:rPr>
        <w:t>contratação.</w:t>
      </w:r>
    </w:p>
    <w:p w14:paraId="61DC2250" w14:textId="41ABBB57" w:rsidR="00AB49EE" w:rsidRDefault="00AB49EE" w:rsidP="00B313BF">
      <w:pPr>
        <w:spacing w:before="120" w:after="120" w:line="276" w:lineRule="auto"/>
        <w:jc w:val="both"/>
        <w:rPr>
          <w:b/>
          <w:color w:val="000000" w:themeColor="text1"/>
          <w:sz w:val="24"/>
          <w:szCs w:val="24"/>
        </w:rPr>
      </w:pPr>
      <w:r w:rsidRPr="00811D32">
        <w:rPr>
          <w:b/>
          <w:color w:val="000000" w:themeColor="text1"/>
          <w:sz w:val="24"/>
          <w:szCs w:val="24"/>
        </w:rPr>
        <w:t>1</w:t>
      </w:r>
      <w:r w:rsidR="00DB5321" w:rsidRPr="00811D32">
        <w:rPr>
          <w:b/>
          <w:color w:val="000000" w:themeColor="text1"/>
          <w:sz w:val="24"/>
          <w:szCs w:val="24"/>
        </w:rPr>
        <w:t>.5</w:t>
      </w:r>
      <w:r w:rsidR="00E51483" w:rsidRPr="00811D32">
        <w:rPr>
          <w:b/>
          <w:color w:val="000000" w:themeColor="text1"/>
          <w:sz w:val="24"/>
          <w:szCs w:val="24"/>
        </w:rPr>
        <w:t>.</w:t>
      </w:r>
      <w:r w:rsidR="00095DC9" w:rsidRPr="00811D32">
        <w:rPr>
          <w:b/>
          <w:color w:val="000000" w:themeColor="text1"/>
          <w:sz w:val="24"/>
          <w:szCs w:val="24"/>
        </w:rPr>
        <w:t>3</w:t>
      </w:r>
      <w:r w:rsidRPr="00811D32">
        <w:rPr>
          <w:b/>
          <w:color w:val="000000" w:themeColor="text1"/>
          <w:sz w:val="24"/>
          <w:szCs w:val="24"/>
        </w:rPr>
        <w:t xml:space="preserve"> – PLANILHA </w:t>
      </w:r>
      <w:r w:rsidRPr="005C0829">
        <w:rPr>
          <w:b/>
          <w:color w:val="000000" w:themeColor="text1"/>
          <w:sz w:val="24"/>
          <w:szCs w:val="24"/>
        </w:rPr>
        <w:t>DE CUSTO ESTIMADO</w:t>
      </w:r>
      <w:r w:rsidR="00ED146C" w:rsidRPr="005C0829">
        <w:rPr>
          <w:b/>
          <w:color w:val="000000" w:themeColor="text1"/>
          <w:sz w:val="24"/>
          <w:szCs w:val="24"/>
        </w:rPr>
        <w:t xml:space="preserve"> </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1"/>
        <w:gridCol w:w="1134"/>
        <w:gridCol w:w="1304"/>
        <w:gridCol w:w="1417"/>
      </w:tblGrid>
      <w:tr w:rsidR="004A1F61" w:rsidRPr="005C0829" w14:paraId="064185FE" w14:textId="77777777" w:rsidTr="004A1F61">
        <w:trPr>
          <w:cantSplit/>
          <w:trHeight w:val="567"/>
          <w:jc w:val="center"/>
        </w:trPr>
        <w:tc>
          <w:tcPr>
            <w:tcW w:w="709" w:type="dxa"/>
            <w:shd w:val="clear" w:color="auto" w:fill="B4C6E7"/>
            <w:vAlign w:val="center"/>
          </w:tcPr>
          <w:p w14:paraId="3CC60CF8" w14:textId="77777777" w:rsidR="004A1F61" w:rsidRPr="005C0829" w:rsidRDefault="004A1F61" w:rsidP="0089635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969" w:type="dxa"/>
            <w:shd w:val="clear" w:color="auto" w:fill="B4C6E7"/>
            <w:vAlign w:val="center"/>
          </w:tcPr>
          <w:p w14:paraId="14EC51D9" w14:textId="77777777" w:rsidR="004A1F61" w:rsidRPr="00090EE0" w:rsidRDefault="004A1F61" w:rsidP="0089635C">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490CBDCF" w14:textId="77777777" w:rsidR="004A1F61" w:rsidRPr="005C0829" w:rsidRDefault="004A1F61"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8DA8F16" w14:textId="77777777" w:rsidR="004A1F61" w:rsidRPr="005C0829" w:rsidRDefault="004A1F61"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43AFED26" w14:textId="77777777" w:rsidR="004A1F61" w:rsidRPr="005C0829" w:rsidRDefault="004A1F61"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F29A072" w14:textId="77777777" w:rsidR="004A1F61" w:rsidRPr="005C0829" w:rsidRDefault="004A1F61"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0AFD26DC" w14:textId="77777777" w:rsidR="004A1F61" w:rsidRPr="005C0829" w:rsidRDefault="004A1F61" w:rsidP="0089635C">
            <w:pPr>
              <w:jc w:val="center"/>
              <w:rPr>
                <w:b/>
                <w:color w:val="000000" w:themeColor="text1"/>
                <w:sz w:val="16"/>
                <w:szCs w:val="18"/>
              </w:rPr>
            </w:pPr>
            <w:r w:rsidRPr="005C0829">
              <w:rPr>
                <w:b/>
                <w:color w:val="000000" w:themeColor="text1"/>
                <w:sz w:val="16"/>
                <w:szCs w:val="18"/>
              </w:rPr>
              <w:t>VALOR</w:t>
            </w:r>
          </w:p>
          <w:p w14:paraId="2CC8798D" w14:textId="77777777" w:rsidR="004A1F61" w:rsidRPr="005C0829" w:rsidRDefault="004A1F61" w:rsidP="0089635C">
            <w:pPr>
              <w:jc w:val="center"/>
              <w:rPr>
                <w:b/>
                <w:color w:val="000000" w:themeColor="text1"/>
                <w:sz w:val="16"/>
                <w:szCs w:val="18"/>
              </w:rPr>
            </w:pPr>
            <w:r w:rsidRPr="005C0829">
              <w:rPr>
                <w:b/>
                <w:color w:val="000000" w:themeColor="text1"/>
                <w:sz w:val="16"/>
                <w:szCs w:val="18"/>
              </w:rPr>
              <w:t>UNITÁRIO ESTIMADO</w:t>
            </w:r>
          </w:p>
          <w:p w14:paraId="21EBCF78" w14:textId="77777777" w:rsidR="004A1F61" w:rsidRPr="005C0829" w:rsidRDefault="004A1F61" w:rsidP="0089635C">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E82FFBD" w14:textId="77777777" w:rsidR="004A1F61" w:rsidRPr="005C0829" w:rsidRDefault="004A1F61" w:rsidP="0089635C">
            <w:pPr>
              <w:jc w:val="center"/>
              <w:rPr>
                <w:b/>
                <w:color w:val="000000" w:themeColor="text1"/>
                <w:sz w:val="16"/>
                <w:szCs w:val="18"/>
              </w:rPr>
            </w:pPr>
            <w:r w:rsidRPr="005C0829">
              <w:rPr>
                <w:b/>
                <w:color w:val="000000" w:themeColor="text1"/>
                <w:sz w:val="16"/>
                <w:szCs w:val="18"/>
              </w:rPr>
              <w:t>VALOR</w:t>
            </w:r>
          </w:p>
          <w:p w14:paraId="3299EB00" w14:textId="77777777" w:rsidR="004A1F61" w:rsidRPr="005C0829" w:rsidRDefault="004A1F61" w:rsidP="0089635C">
            <w:pPr>
              <w:jc w:val="center"/>
              <w:rPr>
                <w:b/>
                <w:color w:val="000000" w:themeColor="text1"/>
                <w:sz w:val="16"/>
                <w:szCs w:val="18"/>
              </w:rPr>
            </w:pPr>
            <w:r w:rsidRPr="005C0829">
              <w:rPr>
                <w:b/>
                <w:color w:val="000000" w:themeColor="text1"/>
                <w:sz w:val="16"/>
                <w:szCs w:val="18"/>
              </w:rPr>
              <w:t>TOTAL ESTIMADO</w:t>
            </w:r>
          </w:p>
          <w:p w14:paraId="55D923DC" w14:textId="77777777" w:rsidR="004A1F61" w:rsidRPr="005C0829" w:rsidRDefault="004A1F61" w:rsidP="0089635C">
            <w:pPr>
              <w:jc w:val="center"/>
              <w:rPr>
                <w:rFonts w:eastAsia="Calibri"/>
                <w:b/>
                <w:color w:val="000000" w:themeColor="text1"/>
                <w:sz w:val="16"/>
                <w:szCs w:val="18"/>
                <w:lang w:eastAsia="en-US"/>
              </w:rPr>
            </w:pPr>
            <w:r w:rsidRPr="005C0829">
              <w:rPr>
                <w:b/>
                <w:color w:val="000000" w:themeColor="text1"/>
                <w:sz w:val="16"/>
                <w:szCs w:val="18"/>
              </w:rPr>
              <w:t>R$</w:t>
            </w:r>
          </w:p>
        </w:tc>
      </w:tr>
      <w:tr w:rsidR="002E1D48" w:rsidRPr="00664C7A" w14:paraId="59C0943F" w14:textId="77777777" w:rsidTr="002E1D48">
        <w:trPr>
          <w:cantSplit/>
          <w:trHeight w:val="510"/>
          <w:jc w:val="center"/>
        </w:trPr>
        <w:tc>
          <w:tcPr>
            <w:tcW w:w="709" w:type="dxa"/>
            <w:shd w:val="clear" w:color="auto" w:fill="auto"/>
            <w:vAlign w:val="center"/>
          </w:tcPr>
          <w:p w14:paraId="1ABE174D" w14:textId="77777777" w:rsidR="002E1D48" w:rsidRPr="005C0829" w:rsidRDefault="002E1D48" w:rsidP="002E1D48">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969" w:type="dxa"/>
            <w:shd w:val="clear" w:color="auto" w:fill="auto"/>
            <w:vAlign w:val="center"/>
          </w:tcPr>
          <w:p w14:paraId="09909707" w14:textId="17ED53F8" w:rsidR="002E1D48" w:rsidRPr="002E1D48" w:rsidRDefault="002E1D48" w:rsidP="002E1D48">
            <w:pPr>
              <w:jc w:val="both"/>
              <w:rPr>
                <w:color w:val="000000" w:themeColor="text1"/>
                <w:sz w:val="22"/>
                <w:szCs w:val="22"/>
              </w:rPr>
            </w:pPr>
            <w:r w:rsidRPr="002E1D48">
              <w:rPr>
                <w:sz w:val="22"/>
                <w:szCs w:val="22"/>
              </w:rPr>
              <w:t>Papel higiênico, material: celulose vegetal, largura: 10 cm, rolo com 30 metros. cor: extra branco, características adicionais: folha simples, sem perfume. Pacote com unidades.</w:t>
            </w:r>
          </w:p>
        </w:tc>
        <w:tc>
          <w:tcPr>
            <w:tcW w:w="1271" w:type="dxa"/>
            <w:shd w:val="clear" w:color="auto" w:fill="auto"/>
            <w:vAlign w:val="center"/>
          </w:tcPr>
          <w:p w14:paraId="1585F60D" w14:textId="77777777" w:rsidR="002E1D48" w:rsidRDefault="002E1D48" w:rsidP="002E1D48">
            <w:pPr>
              <w:ind w:right="-135" w:hanging="113"/>
              <w:jc w:val="center"/>
              <w:rPr>
                <w:sz w:val="22"/>
                <w:szCs w:val="22"/>
              </w:rPr>
            </w:pPr>
            <w:r w:rsidRPr="002E1D48">
              <w:rPr>
                <w:sz w:val="22"/>
                <w:szCs w:val="22"/>
              </w:rPr>
              <w:t>Pacote com</w:t>
            </w:r>
          </w:p>
          <w:p w14:paraId="0AFEA7E9" w14:textId="3CBF64AC" w:rsidR="002E1D48" w:rsidRPr="002E1D48" w:rsidRDefault="002E1D48" w:rsidP="002E1D48">
            <w:pPr>
              <w:ind w:right="-135" w:hanging="113"/>
              <w:jc w:val="center"/>
              <w:rPr>
                <w:sz w:val="22"/>
                <w:szCs w:val="22"/>
              </w:rPr>
            </w:pPr>
            <w:r w:rsidRPr="002E1D48">
              <w:rPr>
                <w:sz w:val="22"/>
                <w:szCs w:val="22"/>
              </w:rPr>
              <w:t>4 unidades</w:t>
            </w:r>
          </w:p>
        </w:tc>
        <w:tc>
          <w:tcPr>
            <w:tcW w:w="1134" w:type="dxa"/>
            <w:shd w:val="clear" w:color="auto" w:fill="auto"/>
            <w:vAlign w:val="center"/>
          </w:tcPr>
          <w:p w14:paraId="667C4A3E" w14:textId="51AB1940" w:rsidR="002E1D48" w:rsidRPr="002E1D48" w:rsidRDefault="002E1D48" w:rsidP="002E1D48">
            <w:pPr>
              <w:jc w:val="center"/>
              <w:rPr>
                <w:sz w:val="22"/>
                <w:szCs w:val="22"/>
              </w:rPr>
            </w:pPr>
            <w:r w:rsidRPr="002E1D48">
              <w:rPr>
                <w:sz w:val="22"/>
                <w:szCs w:val="22"/>
              </w:rPr>
              <w:t>8.000</w:t>
            </w:r>
          </w:p>
        </w:tc>
        <w:tc>
          <w:tcPr>
            <w:tcW w:w="1304" w:type="dxa"/>
            <w:vAlign w:val="center"/>
          </w:tcPr>
          <w:p w14:paraId="493919FE" w14:textId="3F7697DF" w:rsidR="002E1D48" w:rsidRPr="004C2E85" w:rsidRDefault="002E1D48" w:rsidP="002E1D48">
            <w:pPr>
              <w:jc w:val="center"/>
              <w:rPr>
                <w:b/>
                <w:bCs/>
                <w:color w:val="000000" w:themeColor="text1"/>
                <w:sz w:val="22"/>
                <w:szCs w:val="22"/>
              </w:rPr>
            </w:pPr>
            <w:r>
              <w:rPr>
                <w:b/>
                <w:bCs/>
                <w:color w:val="000000"/>
                <w:sz w:val="22"/>
                <w:szCs w:val="22"/>
              </w:rPr>
              <w:t>4,53</w:t>
            </w:r>
          </w:p>
        </w:tc>
        <w:tc>
          <w:tcPr>
            <w:tcW w:w="1417" w:type="dxa"/>
            <w:vAlign w:val="center"/>
          </w:tcPr>
          <w:p w14:paraId="2EA70D93" w14:textId="377B46E9" w:rsidR="002E1D48" w:rsidRPr="004C2E85" w:rsidRDefault="002E1D48" w:rsidP="002E1D48">
            <w:pPr>
              <w:jc w:val="center"/>
              <w:rPr>
                <w:b/>
                <w:bCs/>
                <w:color w:val="000000" w:themeColor="text1"/>
                <w:sz w:val="22"/>
                <w:szCs w:val="22"/>
              </w:rPr>
            </w:pPr>
            <w:r>
              <w:rPr>
                <w:b/>
                <w:bCs/>
                <w:color w:val="000000"/>
                <w:sz w:val="22"/>
                <w:szCs w:val="22"/>
              </w:rPr>
              <w:t>36.240,00</w:t>
            </w:r>
          </w:p>
        </w:tc>
      </w:tr>
    </w:tbl>
    <w:p w14:paraId="22137FA1" w14:textId="5D6893C9"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a Plataforma Licitanet</w:t>
      </w:r>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1FE24989" w14:textId="77777777" w:rsidR="002E1D48" w:rsidRDefault="002E1D48" w:rsidP="002E1D48">
      <w:pPr>
        <w:pStyle w:val="Nivel2"/>
        <w:tabs>
          <w:tab w:val="left" w:pos="426"/>
        </w:tabs>
        <w:rPr>
          <w:rFonts w:ascii="Times New Roman" w:hAnsi="Times New Roman" w:cs="Times New Roman"/>
          <w:color w:val="000000" w:themeColor="text1"/>
          <w:sz w:val="24"/>
          <w:szCs w:val="24"/>
        </w:rPr>
      </w:pPr>
    </w:p>
    <w:p w14:paraId="76B708D2" w14:textId="77777777" w:rsidR="002E1D48" w:rsidRDefault="002E1D48" w:rsidP="002E1D48">
      <w:pPr>
        <w:pStyle w:val="Nivel2"/>
        <w:tabs>
          <w:tab w:val="left" w:pos="426"/>
        </w:tabs>
        <w:rPr>
          <w:rFonts w:ascii="Times New Roman" w:hAnsi="Times New Roman" w:cs="Times New Roman"/>
          <w:color w:val="000000" w:themeColor="text1"/>
          <w:sz w:val="24"/>
          <w:szCs w:val="24"/>
        </w:rPr>
      </w:pP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w:t>
      </w:r>
      <w:r w:rsidR="008D1187" w:rsidRPr="00127340">
        <w:rPr>
          <w:color w:val="000000" w:themeColor="text1"/>
          <w:sz w:val="24"/>
          <w:szCs w:val="24"/>
        </w:rPr>
        <w:t xml:space="preserve">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3A700E" w:rsidRPr="00127340">
        <w:rPr>
          <w:color w:val="000000" w:themeColor="text1"/>
          <w:sz w:val="24"/>
          <w:szCs w:val="24"/>
        </w:rPr>
        <w:t>7</w:t>
      </w:r>
      <w:r w:rsidR="008D1187" w:rsidRPr="00127340">
        <w:rPr>
          <w:color w:val="000000" w:themeColor="text1"/>
          <w:sz w:val="24"/>
          <w:szCs w:val="24"/>
        </w:rPr>
        <w:t xml:space="preserve">.4 </w:t>
      </w:r>
      <w:r w:rsidR="003A700E" w:rsidRPr="00127340">
        <w:rPr>
          <w:color w:val="000000" w:themeColor="text1"/>
          <w:sz w:val="24"/>
          <w:szCs w:val="24"/>
        </w:rPr>
        <w:t>–</w:t>
      </w:r>
      <w:r w:rsidR="008D1187" w:rsidRPr="00127340">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1BE07C6A"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A726BD" w:rsidRPr="00127340">
        <w:rPr>
          <w:color w:val="000000" w:themeColor="text1"/>
          <w:sz w:val="24"/>
          <w:szCs w:val="24"/>
        </w:rPr>
        <w:t>7</w:t>
      </w:r>
      <w:r w:rsidR="008D1187" w:rsidRPr="00127340">
        <w:rPr>
          <w:color w:val="000000" w:themeColor="text1"/>
          <w:sz w:val="24"/>
          <w:szCs w:val="24"/>
        </w:rPr>
        <w:t>.5 – Fica impedida a empresa consorciada</w:t>
      </w:r>
      <w:r w:rsidR="0089635C" w:rsidRPr="00127340">
        <w:rPr>
          <w:color w:val="000000" w:themeColor="text1"/>
          <w:sz w:val="24"/>
          <w:szCs w:val="24"/>
        </w:rPr>
        <w:t xml:space="preserve"> de</w:t>
      </w:r>
      <w:r w:rsidR="008D1187" w:rsidRPr="00127340">
        <w:rPr>
          <w:color w:val="000000" w:themeColor="text1"/>
          <w:sz w:val="24"/>
          <w:szCs w:val="24"/>
        </w:rPr>
        <w:t xml:space="preserve">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A726BD" w:rsidRPr="00127340">
        <w:rPr>
          <w:color w:val="000000" w:themeColor="text1"/>
          <w:sz w:val="24"/>
          <w:szCs w:val="24"/>
        </w:rPr>
        <w:t>7</w:t>
      </w:r>
      <w:r w:rsidR="008D1187" w:rsidRPr="00127340">
        <w:rPr>
          <w:color w:val="000000" w:themeColor="text1"/>
          <w:sz w:val="24"/>
          <w:szCs w:val="24"/>
        </w:rPr>
        <w:t xml:space="preserve">.6 </w:t>
      </w:r>
      <w:r w:rsidR="00A726BD" w:rsidRPr="00127340">
        <w:rPr>
          <w:color w:val="000000" w:themeColor="text1"/>
          <w:sz w:val="24"/>
          <w:szCs w:val="24"/>
        </w:rPr>
        <w:t>–</w:t>
      </w:r>
      <w:r w:rsidR="008D1187" w:rsidRPr="00127340">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127340">
        <w:rPr>
          <w:color w:val="000000" w:themeColor="text1"/>
          <w:sz w:val="24"/>
          <w:szCs w:val="24"/>
        </w:rPr>
        <w:t>to de qua</w:t>
      </w:r>
      <w:r w:rsidR="008D1187" w:rsidRPr="00127340">
        <w:rPr>
          <w:color w:val="000000" w:themeColor="text1"/>
          <w:sz w:val="24"/>
          <w:szCs w:val="24"/>
        </w:rPr>
        <w:t xml:space="preserve">lificação econômico-financeira apresentados pela empresa substituída para fins de habilitação do consórcio no processo licitatório que originou o contrato. </w:t>
      </w:r>
    </w:p>
    <w:p w14:paraId="0186826C" w14:textId="77777777" w:rsidR="002E1D48" w:rsidRPr="00127340" w:rsidRDefault="002E1D48" w:rsidP="00B313BF">
      <w:pPr>
        <w:autoSpaceDE w:val="0"/>
        <w:autoSpaceDN w:val="0"/>
        <w:adjustRightInd w:val="0"/>
        <w:spacing w:before="120" w:after="120" w:line="276" w:lineRule="auto"/>
        <w:jc w:val="both"/>
        <w:rPr>
          <w:color w:val="000000" w:themeColor="text1"/>
          <w:sz w:val="24"/>
          <w:szCs w:val="24"/>
        </w:rPr>
      </w:pP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w:t>
      </w:r>
      <w:r w:rsidR="00CD3AAC" w:rsidRPr="005C0829">
        <w:rPr>
          <w:rFonts w:ascii="Times New Roman" w:hAnsi="Times New Roman" w:cs="Times New Roman"/>
          <w:color w:val="000000" w:themeColor="text1"/>
          <w:sz w:val="24"/>
          <w:szCs w:val="24"/>
        </w:rPr>
        <w:lastRenderedPageBreak/>
        <w:t xml:space="preserve">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5962A579"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89635C">
        <w:rPr>
          <w:color w:val="000000" w:themeColor="text1"/>
        </w:rPr>
        <w:t>o</w:t>
      </w:r>
      <w:r w:rsidR="004A1F61">
        <w:rPr>
          <w:color w:val="000000" w:themeColor="text1"/>
        </w:rPr>
        <w:t xml:space="preserve"> Fundo Municipal de Educação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72F29EF9" w:rsidR="002003AA" w:rsidRPr="00AD339F" w:rsidRDefault="008E0DA2" w:rsidP="00B74D9D">
      <w:pPr>
        <w:pStyle w:val="PargrafodaLista"/>
        <w:numPr>
          <w:ilvl w:val="1"/>
          <w:numId w:val="13"/>
        </w:numPr>
        <w:ind w:left="0" w:firstLine="0"/>
        <w:rPr>
          <w:color w:val="000000" w:themeColor="text1"/>
          <w:kern w:val="0"/>
          <w:lang w:eastAsia="pt-BR"/>
        </w:rPr>
      </w:pPr>
      <w:r w:rsidRPr="00AD339F">
        <w:rPr>
          <w:color w:val="000000" w:themeColor="text1"/>
        </w:rPr>
        <w:t>–</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55,§1º,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licitante 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424C08"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424C08">
        <w:rPr>
          <w:color w:val="000000" w:themeColor="text1"/>
          <w:sz w:val="24"/>
          <w:szCs w:val="24"/>
        </w:rPr>
        <w:t>para</w:t>
      </w:r>
      <w:r w:rsidR="00DB1FD4" w:rsidRPr="00424C08">
        <w:rPr>
          <w:color w:val="000000" w:themeColor="text1"/>
          <w:spacing w:val="1"/>
          <w:sz w:val="24"/>
          <w:szCs w:val="24"/>
        </w:rPr>
        <w:t xml:space="preserve"> </w:t>
      </w:r>
      <w:r w:rsidR="00DB1FD4" w:rsidRPr="00424C08">
        <w:rPr>
          <w:color w:val="000000" w:themeColor="text1"/>
          <w:sz w:val="24"/>
          <w:szCs w:val="24"/>
        </w:rPr>
        <w:t>abertura</w:t>
      </w:r>
      <w:r w:rsidR="00DB1FD4" w:rsidRPr="00424C08">
        <w:rPr>
          <w:color w:val="000000" w:themeColor="text1"/>
          <w:spacing w:val="1"/>
          <w:sz w:val="24"/>
          <w:szCs w:val="24"/>
        </w:rPr>
        <w:t xml:space="preserve"> </w:t>
      </w:r>
      <w:r w:rsidR="00DB1FD4" w:rsidRPr="00424C08">
        <w:rPr>
          <w:color w:val="000000" w:themeColor="text1"/>
          <w:sz w:val="24"/>
          <w:szCs w:val="24"/>
        </w:rPr>
        <w:t>da</w:t>
      </w:r>
      <w:r w:rsidR="00DB1FD4" w:rsidRPr="00424C08">
        <w:rPr>
          <w:color w:val="000000" w:themeColor="text1"/>
          <w:spacing w:val="1"/>
          <w:sz w:val="24"/>
          <w:szCs w:val="24"/>
        </w:rPr>
        <w:t xml:space="preserve"> </w:t>
      </w:r>
      <w:r w:rsidR="00DB1FD4" w:rsidRPr="00424C08">
        <w:rPr>
          <w:color w:val="000000" w:themeColor="text1"/>
          <w:sz w:val="24"/>
          <w:szCs w:val="24"/>
        </w:rPr>
        <w:t>sessão</w:t>
      </w:r>
      <w:r w:rsidR="00DB1FD4" w:rsidRPr="00424C08">
        <w:rPr>
          <w:color w:val="000000" w:themeColor="text1"/>
          <w:spacing w:val="1"/>
          <w:sz w:val="24"/>
          <w:szCs w:val="24"/>
        </w:rPr>
        <w:t xml:space="preserve"> </w:t>
      </w:r>
      <w:r w:rsidR="00DB1FD4" w:rsidRPr="00424C08">
        <w:rPr>
          <w:color w:val="000000" w:themeColor="text1"/>
          <w:sz w:val="24"/>
          <w:szCs w:val="24"/>
        </w:rPr>
        <w:t>pública</w:t>
      </w:r>
      <w:r w:rsidR="00DB1FD4" w:rsidRPr="00424C08">
        <w:rPr>
          <w:color w:val="000000" w:themeColor="text1"/>
          <w:spacing w:val="1"/>
          <w:sz w:val="24"/>
          <w:szCs w:val="24"/>
        </w:rPr>
        <w:t xml:space="preserve"> </w:t>
      </w:r>
      <w:r w:rsidR="00DB1FD4" w:rsidRPr="00424C08">
        <w:rPr>
          <w:color w:val="000000" w:themeColor="text1"/>
          <w:sz w:val="24"/>
          <w:szCs w:val="24"/>
        </w:rPr>
        <w:t>e</w:t>
      </w:r>
      <w:r w:rsidR="00DB1FD4" w:rsidRPr="00424C08">
        <w:rPr>
          <w:color w:val="000000" w:themeColor="text1"/>
          <w:spacing w:val="1"/>
          <w:sz w:val="24"/>
          <w:szCs w:val="24"/>
        </w:rPr>
        <w:t xml:space="preserve"> </w:t>
      </w:r>
      <w:r w:rsidR="00DB1FD4" w:rsidRPr="00424C08">
        <w:rPr>
          <w:color w:val="000000" w:themeColor="text1"/>
          <w:sz w:val="24"/>
          <w:szCs w:val="24"/>
        </w:rPr>
        <w:t>estarão</w:t>
      </w:r>
      <w:r w:rsidR="00DB1FD4" w:rsidRPr="00424C08">
        <w:rPr>
          <w:color w:val="000000" w:themeColor="text1"/>
          <w:spacing w:val="1"/>
          <w:sz w:val="24"/>
          <w:szCs w:val="24"/>
        </w:rPr>
        <w:t xml:space="preserve"> </w:t>
      </w:r>
      <w:r w:rsidR="00DB1FD4" w:rsidRPr="00424C08">
        <w:rPr>
          <w:color w:val="000000" w:themeColor="text1"/>
          <w:sz w:val="24"/>
          <w:szCs w:val="24"/>
        </w:rPr>
        <w:t>disponíveis</w:t>
      </w:r>
      <w:r w:rsidR="00DB1FD4" w:rsidRPr="00424C08">
        <w:rPr>
          <w:color w:val="000000" w:themeColor="text1"/>
          <w:spacing w:val="1"/>
          <w:sz w:val="24"/>
          <w:szCs w:val="24"/>
        </w:rPr>
        <w:t xml:space="preserve"> </w:t>
      </w:r>
      <w:r w:rsidR="00DB1FD4" w:rsidRPr="00424C08">
        <w:rPr>
          <w:color w:val="000000" w:themeColor="text1"/>
          <w:sz w:val="24"/>
          <w:szCs w:val="24"/>
        </w:rPr>
        <w:t>no</w:t>
      </w:r>
      <w:r w:rsidR="00DB1FD4" w:rsidRPr="00424C08">
        <w:rPr>
          <w:color w:val="000000" w:themeColor="text1"/>
          <w:spacing w:val="1"/>
          <w:sz w:val="24"/>
          <w:szCs w:val="24"/>
        </w:rPr>
        <w:t xml:space="preserve"> </w:t>
      </w:r>
      <w:r w:rsidR="00DB1FD4" w:rsidRPr="00424C08">
        <w:rPr>
          <w:color w:val="000000" w:themeColor="text1"/>
          <w:sz w:val="24"/>
          <w:szCs w:val="24"/>
        </w:rPr>
        <w:t>site</w:t>
      </w:r>
      <w:r w:rsidR="00DB1FD4" w:rsidRPr="00424C08">
        <w:rPr>
          <w:color w:val="000000" w:themeColor="text1"/>
          <w:spacing w:val="1"/>
          <w:sz w:val="24"/>
          <w:szCs w:val="24"/>
        </w:rPr>
        <w:t xml:space="preserve"> </w:t>
      </w:r>
      <w:r w:rsidR="00DB1FD4" w:rsidRPr="00424C08">
        <w:rPr>
          <w:color w:val="000000" w:themeColor="text1"/>
          <w:sz w:val="24"/>
          <w:szCs w:val="24"/>
          <w:u w:val="single" w:color="0000FF"/>
        </w:rPr>
        <w:t>https://www.licitanet.com.br/</w:t>
      </w:r>
      <w:r w:rsidR="00DB1FD4" w:rsidRPr="00424C08">
        <w:rPr>
          <w:color w:val="000000" w:themeColor="text1"/>
          <w:sz w:val="24"/>
          <w:szCs w:val="24"/>
        </w:rPr>
        <w:t>,</w:t>
      </w:r>
      <w:r w:rsidR="00DB1FD4" w:rsidRPr="00424C08">
        <w:rPr>
          <w:color w:val="000000" w:themeColor="text1"/>
          <w:spacing w:val="-1"/>
          <w:sz w:val="24"/>
          <w:szCs w:val="24"/>
        </w:rPr>
        <w:t xml:space="preserve"> </w:t>
      </w:r>
      <w:r w:rsidR="00DB1FD4" w:rsidRPr="00424C08">
        <w:rPr>
          <w:color w:val="000000" w:themeColor="text1"/>
          <w:sz w:val="24"/>
          <w:szCs w:val="24"/>
        </w:rPr>
        <w:t>para</w:t>
      </w:r>
      <w:r w:rsidR="00DB1FD4" w:rsidRPr="00424C08">
        <w:rPr>
          <w:color w:val="000000" w:themeColor="text1"/>
          <w:spacing w:val="-2"/>
          <w:sz w:val="24"/>
          <w:szCs w:val="24"/>
        </w:rPr>
        <w:t xml:space="preserve"> </w:t>
      </w:r>
      <w:r w:rsidR="00DB1FD4" w:rsidRPr="00424C08">
        <w:rPr>
          <w:color w:val="000000" w:themeColor="text1"/>
          <w:sz w:val="24"/>
          <w:szCs w:val="24"/>
        </w:rPr>
        <w:t>consulta dos fornecedores</w:t>
      </w:r>
      <w:r w:rsidR="00DB1FD4" w:rsidRPr="00424C08">
        <w:rPr>
          <w:color w:val="000000" w:themeColor="text1"/>
          <w:spacing w:val="-1"/>
          <w:sz w:val="24"/>
          <w:szCs w:val="24"/>
        </w:rPr>
        <w:t xml:space="preserve"> </w:t>
      </w:r>
      <w:r w:rsidR="00DB1FD4" w:rsidRPr="00424C08">
        <w:rPr>
          <w:color w:val="000000" w:themeColor="text1"/>
          <w:sz w:val="24"/>
          <w:szCs w:val="24"/>
        </w:rPr>
        <w:t>e da</w:t>
      </w:r>
      <w:r w:rsidR="00DB1FD4" w:rsidRPr="00424C08">
        <w:rPr>
          <w:color w:val="000000" w:themeColor="text1"/>
          <w:spacing w:val="-1"/>
          <w:sz w:val="24"/>
          <w:szCs w:val="24"/>
        </w:rPr>
        <w:t xml:space="preserve"> </w:t>
      </w:r>
      <w:r w:rsidR="00DB1FD4" w:rsidRPr="00424C08">
        <w:rPr>
          <w:color w:val="000000" w:themeColor="text1"/>
          <w:sz w:val="24"/>
          <w:szCs w:val="24"/>
        </w:rPr>
        <w:t>sociedade.</w:t>
      </w:r>
      <w:r w:rsidR="00A2529B" w:rsidRPr="00424C08">
        <w:rPr>
          <w:color w:val="000000" w:themeColor="text1"/>
          <w:sz w:val="24"/>
          <w:szCs w:val="24"/>
        </w:rPr>
        <w:t xml:space="preserve"> </w:t>
      </w:r>
    </w:p>
    <w:p w14:paraId="264C047B" w14:textId="672D6B53" w:rsidR="002003AA" w:rsidRPr="00424C08"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 </w:t>
      </w:r>
      <w:r w:rsidR="002003AA" w:rsidRPr="00424C08">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424C08"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424C08">
        <w:rPr>
          <w:color w:val="000000" w:themeColor="text1"/>
        </w:rPr>
        <w:t>4</w:t>
      </w:r>
      <w:r w:rsidR="00AF6A20" w:rsidRPr="00424C08">
        <w:rPr>
          <w:color w:val="000000" w:themeColor="text1"/>
        </w:rPr>
        <w:t>.</w:t>
      </w:r>
      <w:r w:rsidR="009125FF" w:rsidRPr="00424C08">
        <w:rPr>
          <w:color w:val="000000" w:themeColor="text1"/>
        </w:rPr>
        <w:t>8</w:t>
      </w:r>
      <w:r w:rsidRPr="00424C08">
        <w:rPr>
          <w:color w:val="000000" w:themeColor="text1"/>
        </w:rPr>
        <w:t>.2</w:t>
      </w:r>
      <w:r w:rsidR="006E1898" w:rsidRPr="00424C08">
        <w:rPr>
          <w:color w:val="000000" w:themeColor="text1"/>
        </w:rPr>
        <w:t xml:space="preserve"> </w:t>
      </w:r>
      <w:r w:rsidRPr="00424C08">
        <w:rPr>
          <w:color w:val="000000" w:themeColor="text1"/>
        </w:rPr>
        <w:t>-</w:t>
      </w:r>
      <w:r w:rsidR="006E1898" w:rsidRPr="00424C08">
        <w:rPr>
          <w:color w:val="000000" w:themeColor="text1"/>
        </w:rPr>
        <w:t xml:space="preserve"> </w:t>
      </w:r>
      <w:r w:rsidRPr="00424C08">
        <w:rPr>
          <w:color w:val="000000" w:themeColor="text1"/>
        </w:rPr>
        <w:t xml:space="preserve">A </w:t>
      </w:r>
      <w:r w:rsidR="0087139D" w:rsidRPr="00424C08">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424C08">
        <w:rPr>
          <w:strike/>
          <w:color w:val="000000" w:themeColor="text1"/>
        </w:rPr>
        <w:t>.</w:t>
      </w:r>
    </w:p>
    <w:p w14:paraId="78020B40" w14:textId="5D32E020" w:rsidR="00A97DB3" w:rsidRPr="00424C08" w:rsidRDefault="008E0DA2" w:rsidP="00613BC0">
      <w:pPr>
        <w:pStyle w:val="PargrafodaLista"/>
        <w:tabs>
          <w:tab w:val="left" w:pos="284"/>
          <w:tab w:val="left" w:pos="567"/>
        </w:tabs>
        <w:spacing w:before="120" w:after="120"/>
        <w:ind w:left="0"/>
        <w:jc w:val="both"/>
        <w:rPr>
          <w:b/>
          <w:color w:val="000000" w:themeColor="text1"/>
        </w:rPr>
      </w:pPr>
      <w:r w:rsidRPr="00424C08">
        <w:rPr>
          <w:b/>
          <w:color w:val="000000" w:themeColor="text1"/>
        </w:rPr>
        <w:t xml:space="preserve">5 - </w:t>
      </w:r>
      <w:r w:rsidR="00A97DB3" w:rsidRPr="00424C08">
        <w:rPr>
          <w:b/>
          <w:color w:val="000000" w:themeColor="text1"/>
        </w:rPr>
        <w:t>DO</w:t>
      </w:r>
      <w:r w:rsidR="00A97DB3" w:rsidRPr="00424C08">
        <w:rPr>
          <w:b/>
          <w:color w:val="000000" w:themeColor="text1"/>
          <w:spacing w:val="-1"/>
        </w:rPr>
        <w:t xml:space="preserve"> </w:t>
      </w:r>
      <w:r w:rsidR="00A97DB3" w:rsidRPr="00424C08">
        <w:rPr>
          <w:b/>
          <w:color w:val="000000" w:themeColor="text1"/>
        </w:rPr>
        <w:t>REGULAMENTO</w:t>
      </w:r>
      <w:r w:rsidR="00A97DB3" w:rsidRPr="00424C08">
        <w:rPr>
          <w:b/>
          <w:color w:val="000000" w:themeColor="text1"/>
          <w:spacing w:val="-2"/>
        </w:rPr>
        <w:t xml:space="preserve"> </w:t>
      </w:r>
      <w:r w:rsidR="00A97DB3" w:rsidRPr="00424C08">
        <w:rPr>
          <w:b/>
          <w:color w:val="000000" w:themeColor="text1"/>
        </w:rPr>
        <w:t>OPERACIONAL</w:t>
      </w:r>
      <w:r w:rsidR="00A97DB3" w:rsidRPr="00424C08">
        <w:rPr>
          <w:b/>
          <w:color w:val="000000" w:themeColor="text1"/>
          <w:spacing w:val="-1"/>
        </w:rPr>
        <w:t xml:space="preserve"> </w:t>
      </w:r>
      <w:r w:rsidR="00A97DB3" w:rsidRPr="00424C08">
        <w:rPr>
          <w:b/>
          <w:color w:val="000000" w:themeColor="text1"/>
        </w:rPr>
        <w:t>DO</w:t>
      </w:r>
      <w:r w:rsidR="00A97DB3" w:rsidRPr="00424C08">
        <w:rPr>
          <w:b/>
          <w:color w:val="000000" w:themeColor="text1"/>
          <w:spacing w:val="-1"/>
        </w:rPr>
        <w:t xml:space="preserve"> </w:t>
      </w:r>
      <w:r w:rsidR="00A97DB3" w:rsidRPr="00424C08">
        <w:rPr>
          <w:b/>
          <w:color w:val="000000" w:themeColor="text1"/>
        </w:rPr>
        <w:t>CERTAME</w:t>
      </w:r>
    </w:p>
    <w:p w14:paraId="01767B8F" w14:textId="66D3AFB7" w:rsidR="00DB1FD4" w:rsidRPr="00424C08"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424C08">
        <w:rPr>
          <w:color w:val="000000" w:themeColor="text1"/>
          <w:sz w:val="24"/>
          <w:szCs w:val="24"/>
        </w:rPr>
        <w:lastRenderedPageBreak/>
        <w:t>O</w:t>
      </w:r>
      <w:r w:rsidRPr="00424C08">
        <w:rPr>
          <w:color w:val="000000" w:themeColor="text1"/>
          <w:spacing w:val="-1"/>
          <w:sz w:val="24"/>
          <w:szCs w:val="24"/>
        </w:rPr>
        <w:t xml:space="preserve"> </w:t>
      </w:r>
      <w:r w:rsidRPr="00424C08">
        <w:rPr>
          <w:color w:val="000000" w:themeColor="text1"/>
          <w:sz w:val="24"/>
          <w:szCs w:val="24"/>
        </w:rPr>
        <w:t>certame</w:t>
      </w:r>
      <w:r w:rsidRPr="00424C08">
        <w:rPr>
          <w:color w:val="000000" w:themeColor="text1"/>
          <w:spacing w:val="-2"/>
          <w:sz w:val="24"/>
          <w:szCs w:val="24"/>
        </w:rPr>
        <w:t xml:space="preserve"> </w:t>
      </w:r>
      <w:r w:rsidRPr="00424C08">
        <w:rPr>
          <w:color w:val="000000" w:themeColor="text1"/>
          <w:sz w:val="24"/>
          <w:szCs w:val="24"/>
        </w:rPr>
        <w:t>será</w:t>
      </w:r>
      <w:r w:rsidRPr="00424C08">
        <w:rPr>
          <w:color w:val="000000" w:themeColor="text1"/>
          <w:spacing w:val="-2"/>
          <w:sz w:val="24"/>
          <w:szCs w:val="24"/>
        </w:rPr>
        <w:t xml:space="preserve"> </w:t>
      </w:r>
      <w:r w:rsidRPr="00424C08">
        <w:rPr>
          <w:color w:val="000000" w:themeColor="text1"/>
          <w:sz w:val="24"/>
          <w:szCs w:val="24"/>
        </w:rPr>
        <w:t>conduzido</w:t>
      </w:r>
      <w:r w:rsidRPr="00424C08">
        <w:rPr>
          <w:color w:val="000000" w:themeColor="text1"/>
          <w:spacing w:val="-1"/>
          <w:sz w:val="24"/>
          <w:szCs w:val="24"/>
        </w:rPr>
        <w:t xml:space="preserve"> </w:t>
      </w:r>
      <w:r w:rsidR="004B6A5C" w:rsidRPr="00424C08">
        <w:rPr>
          <w:color w:val="000000" w:themeColor="text1"/>
          <w:sz w:val="24"/>
          <w:szCs w:val="24"/>
        </w:rPr>
        <w:t>pelo (</w:t>
      </w:r>
      <w:r w:rsidR="005F6867" w:rsidRPr="00424C08">
        <w:rPr>
          <w:color w:val="000000" w:themeColor="text1"/>
          <w:sz w:val="24"/>
          <w:szCs w:val="24"/>
        </w:rPr>
        <w:t>a</w:t>
      </w:r>
      <w:r w:rsidR="00655564" w:rsidRPr="00424C08">
        <w:rPr>
          <w:color w:val="000000" w:themeColor="text1"/>
          <w:sz w:val="24"/>
          <w:szCs w:val="24"/>
        </w:rPr>
        <w:t>)</w:t>
      </w:r>
      <w:r w:rsidRPr="00424C08">
        <w:rPr>
          <w:color w:val="000000" w:themeColor="text1"/>
          <w:spacing w:val="-1"/>
          <w:sz w:val="24"/>
          <w:szCs w:val="24"/>
        </w:rPr>
        <w:t xml:space="preserve"> </w:t>
      </w:r>
      <w:r w:rsidR="00C46619" w:rsidRPr="00424C08">
        <w:rPr>
          <w:color w:val="000000" w:themeColor="text1"/>
          <w:sz w:val="24"/>
          <w:szCs w:val="24"/>
        </w:rPr>
        <w:t>P</w:t>
      </w:r>
      <w:r w:rsidRPr="00424C08">
        <w:rPr>
          <w:color w:val="000000" w:themeColor="text1"/>
          <w:sz w:val="24"/>
          <w:szCs w:val="24"/>
        </w:rPr>
        <w:t>regoeir</w:t>
      </w:r>
      <w:r w:rsidR="00655564" w:rsidRPr="00424C08">
        <w:rPr>
          <w:color w:val="000000" w:themeColor="text1"/>
          <w:sz w:val="24"/>
          <w:szCs w:val="24"/>
        </w:rPr>
        <w:t>o</w:t>
      </w:r>
      <w:r w:rsidR="004B6A5C" w:rsidRPr="00424C08">
        <w:rPr>
          <w:color w:val="000000" w:themeColor="text1"/>
          <w:sz w:val="24"/>
          <w:szCs w:val="24"/>
        </w:rPr>
        <w:t xml:space="preserve"> </w:t>
      </w:r>
      <w:r w:rsidR="00655564" w:rsidRPr="00424C08">
        <w:rPr>
          <w:color w:val="000000" w:themeColor="text1"/>
          <w:sz w:val="24"/>
          <w:szCs w:val="24"/>
        </w:rPr>
        <w:t>(a)</w:t>
      </w:r>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que terá,</w:t>
      </w:r>
      <w:r w:rsidRPr="00424C08">
        <w:rPr>
          <w:color w:val="000000" w:themeColor="text1"/>
          <w:spacing w:val="-1"/>
          <w:sz w:val="24"/>
          <w:szCs w:val="24"/>
        </w:rPr>
        <w:t xml:space="preserve"> </w:t>
      </w:r>
      <w:r w:rsidRPr="00424C08">
        <w:rPr>
          <w:color w:val="000000" w:themeColor="text1"/>
          <w:sz w:val="24"/>
          <w:szCs w:val="24"/>
        </w:rPr>
        <w:t>em</w:t>
      </w:r>
      <w:r w:rsidRPr="00424C08">
        <w:rPr>
          <w:color w:val="000000" w:themeColor="text1"/>
          <w:spacing w:val="-1"/>
          <w:sz w:val="24"/>
          <w:szCs w:val="24"/>
        </w:rPr>
        <w:t xml:space="preserve"> </w:t>
      </w:r>
      <w:r w:rsidRPr="00424C08">
        <w:rPr>
          <w:color w:val="000000" w:themeColor="text1"/>
          <w:sz w:val="24"/>
          <w:szCs w:val="24"/>
        </w:rPr>
        <w:t>especial,</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seguintes</w:t>
      </w:r>
      <w:r w:rsidRPr="00424C08">
        <w:rPr>
          <w:color w:val="000000" w:themeColor="text1"/>
          <w:spacing w:val="-1"/>
          <w:sz w:val="24"/>
          <w:szCs w:val="24"/>
        </w:rPr>
        <w:t xml:space="preserve"> </w:t>
      </w:r>
      <w:r w:rsidRPr="00424C08">
        <w:rPr>
          <w:color w:val="000000" w:themeColor="text1"/>
          <w:sz w:val="24"/>
          <w:szCs w:val="24"/>
        </w:rPr>
        <w:t>atribuições:</w:t>
      </w:r>
    </w:p>
    <w:p w14:paraId="396EC03E"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Verificar</w:t>
      </w:r>
      <w:r w:rsidRPr="00424C08">
        <w:rPr>
          <w:color w:val="000000" w:themeColor="text1"/>
          <w:spacing w:val="-3"/>
          <w:sz w:val="24"/>
          <w:szCs w:val="24"/>
        </w:rPr>
        <w:t xml:space="preserve"> </w:t>
      </w:r>
      <w:r w:rsidRPr="00424C08">
        <w:rPr>
          <w:color w:val="000000" w:themeColor="text1"/>
          <w:sz w:val="24"/>
          <w:szCs w:val="24"/>
        </w:rPr>
        <w:t>a conformidade</w:t>
      </w:r>
      <w:r w:rsidRPr="00424C08">
        <w:rPr>
          <w:color w:val="000000" w:themeColor="text1"/>
          <w:spacing w:val="-2"/>
          <w:sz w:val="24"/>
          <w:szCs w:val="24"/>
        </w:rPr>
        <w:t xml:space="preserve"> </w:t>
      </w:r>
      <w:r w:rsidRPr="00424C08">
        <w:rPr>
          <w:color w:val="000000" w:themeColor="text1"/>
          <w:sz w:val="24"/>
          <w:szCs w:val="24"/>
        </w:rPr>
        <w:t>da</w:t>
      </w:r>
      <w:r w:rsidRPr="00424C08">
        <w:rPr>
          <w:color w:val="000000" w:themeColor="text1"/>
          <w:spacing w:val="-2"/>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em</w:t>
      </w:r>
      <w:r w:rsidRPr="00424C08">
        <w:rPr>
          <w:color w:val="000000" w:themeColor="text1"/>
          <w:spacing w:val="-1"/>
          <w:sz w:val="24"/>
          <w:szCs w:val="24"/>
        </w:rPr>
        <w:t xml:space="preserve"> </w:t>
      </w:r>
      <w:r w:rsidRPr="00424C08">
        <w:rPr>
          <w:color w:val="000000" w:themeColor="text1"/>
          <w:sz w:val="24"/>
          <w:szCs w:val="24"/>
        </w:rPr>
        <w:t>relação</w:t>
      </w:r>
      <w:r w:rsidRPr="00424C08">
        <w:rPr>
          <w:color w:val="000000" w:themeColor="text1"/>
          <w:spacing w:val="1"/>
          <w:sz w:val="24"/>
          <w:szCs w:val="24"/>
        </w:rPr>
        <w:t xml:space="preserve"> </w:t>
      </w:r>
      <w:r w:rsidRPr="00424C08">
        <w:rPr>
          <w:color w:val="000000" w:themeColor="text1"/>
          <w:sz w:val="24"/>
          <w:szCs w:val="24"/>
        </w:rPr>
        <w:t>aos</w:t>
      </w:r>
      <w:r w:rsidRPr="00424C08">
        <w:rPr>
          <w:color w:val="000000" w:themeColor="text1"/>
          <w:spacing w:val="-1"/>
          <w:sz w:val="24"/>
          <w:szCs w:val="24"/>
        </w:rPr>
        <w:t xml:space="preserve"> </w:t>
      </w:r>
      <w:r w:rsidRPr="00424C08">
        <w:rPr>
          <w:color w:val="000000" w:themeColor="text1"/>
          <w:sz w:val="24"/>
          <w:szCs w:val="24"/>
        </w:rPr>
        <w:t>requisitos</w:t>
      </w:r>
      <w:r w:rsidRPr="00424C08">
        <w:rPr>
          <w:color w:val="000000" w:themeColor="text1"/>
          <w:spacing w:val="-2"/>
          <w:sz w:val="24"/>
          <w:szCs w:val="24"/>
        </w:rPr>
        <w:t xml:space="preserve"> </w:t>
      </w:r>
      <w:r w:rsidRPr="00424C08">
        <w:rPr>
          <w:color w:val="000000" w:themeColor="text1"/>
          <w:sz w:val="24"/>
          <w:szCs w:val="24"/>
        </w:rPr>
        <w:t>estabelecidos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edital;</w:t>
      </w:r>
    </w:p>
    <w:p w14:paraId="68D1D334"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Coordenar</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sessão</w:t>
      </w:r>
      <w:r w:rsidRPr="00424C08">
        <w:rPr>
          <w:color w:val="000000" w:themeColor="text1"/>
          <w:spacing w:val="2"/>
          <w:sz w:val="24"/>
          <w:szCs w:val="24"/>
        </w:rPr>
        <w:t xml:space="preserve"> </w:t>
      </w:r>
      <w:r w:rsidRPr="00424C08">
        <w:rPr>
          <w:color w:val="000000" w:themeColor="text1"/>
          <w:sz w:val="24"/>
          <w:szCs w:val="24"/>
        </w:rPr>
        <w:t>pública</w:t>
      </w:r>
      <w:r w:rsidRPr="00424C08">
        <w:rPr>
          <w:color w:val="000000" w:themeColor="text1"/>
          <w:spacing w:val="-2"/>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o envio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lances;</w:t>
      </w:r>
    </w:p>
    <w:p w14:paraId="54A05E89"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Verificar</w:t>
      </w:r>
      <w:r w:rsidRPr="00424C08">
        <w:rPr>
          <w:color w:val="000000" w:themeColor="text1"/>
          <w:spacing w:val="-2"/>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julgar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condições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habilitação;</w:t>
      </w:r>
    </w:p>
    <w:p w14:paraId="27579625" w14:textId="77777777" w:rsidR="00DB1FD4" w:rsidRPr="00424C08"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424C08">
        <w:rPr>
          <w:color w:val="000000" w:themeColor="text1"/>
          <w:sz w:val="24"/>
          <w:szCs w:val="24"/>
        </w:rPr>
        <w:t>Sanear</w:t>
      </w:r>
      <w:r w:rsidRPr="00424C08">
        <w:rPr>
          <w:color w:val="000000" w:themeColor="text1"/>
          <w:spacing w:val="15"/>
          <w:sz w:val="24"/>
          <w:szCs w:val="24"/>
        </w:rPr>
        <w:t xml:space="preserve"> </w:t>
      </w:r>
      <w:r w:rsidRPr="00424C08">
        <w:rPr>
          <w:color w:val="000000" w:themeColor="text1"/>
          <w:sz w:val="24"/>
          <w:szCs w:val="24"/>
        </w:rPr>
        <w:t>erros</w:t>
      </w:r>
      <w:r w:rsidRPr="00424C08">
        <w:rPr>
          <w:color w:val="000000" w:themeColor="text1"/>
          <w:spacing w:val="15"/>
          <w:sz w:val="24"/>
          <w:szCs w:val="24"/>
        </w:rPr>
        <w:t xml:space="preserve"> </w:t>
      </w:r>
      <w:r w:rsidRPr="00424C08">
        <w:rPr>
          <w:color w:val="000000" w:themeColor="text1"/>
          <w:sz w:val="24"/>
          <w:szCs w:val="24"/>
        </w:rPr>
        <w:t>ou</w:t>
      </w:r>
      <w:r w:rsidRPr="00424C08">
        <w:rPr>
          <w:color w:val="000000" w:themeColor="text1"/>
          <w:spacing w:val="13"/>
          <w:sz w:val="24"/>
          <w:szCs w:val="24"/>
        </w:rPr>
        <w:t xml:space="preserve"> </w:t>
      </w:r>
      <w:r w:rsidRPr="00424C08">
        <w:rPr>
          <w:color w:val="000000" w:themeColor="text1"/>
          <w:sz w:val="24"/>
          <w:szCs w:val="24"/>
        </w:rPr>
        <w:t>falhas</w:t>
      </w:r>
      <w:r w:rsidRPr="00424C08">
        <w:rPr>
          <w:color w:val="000000" w:themeColor="text1"/>
          <w:spacing w:val="12"/>
          <w:sz w:val="24"/>
          <w:szCs w:val="24"/>
        </w:rPr>
        <w:t xml:space="preserve"> </w:t>
      </w:r>
      <w:r w:rsidRPr="00424C08">
        <w:rPr>
          <w:color w:val="000000" w:themeColor="text1"/>
          <w:sz w:val="24"/>
          <w:szCs w:val="24"/>
        </w:rPr>
        <w:t>que</w:t>
      </w:r>
      <w:r w:rsidRPr="00424C08">
        <w:rPr>
          <w:color w:val="000000" w:themeColor="text1"/>
          <w:spacing w:val="12"/>
          <w:sz w:val="24"/>
          <w:szCs w:val="24"/>
        </w:rPr>
        <w:t xml:space="preserve"> </w:t>
      </w:r>
      <w:r w:rsidRPr="00424C08">
        <w:rPr>
          <w:color w:val="000000" w:themeColor="text1"/>
          <w:sz w:val="24"/>
          <w:szCs w:val="24"/>
        </w:rPr>
        <w:t>não</w:t>
      </w:r>
      <w:r w:rsidRPr="00424C08">
        <w:rPr>
          <w:color w:val="000000" w:themeColor="text1"/>
          <w:spacing w:val="15"/>
          <w:sz w:val="24"/>
          <w:szCs w:val="24"/>
        </w:rPr>
        <w:t xml:space="preserve"> </w:t>
      </w:r>
      <w:r w:rsidRPr="00424C08">
        <w:rPr>
          <w:color w:val="000000" w:themeColor="text1"/>
          <w:sz w:val="24"/>
          <w:szCs w:val="24"/>
        </w:rPr>
        <w:t>alterem</w:t>
      </w:r>
      <w:r w:rsidRPr="00424C08">
        <w:rPr>
          <w:color w:val="000000" w:themeColor="text1"/>
          <w:spacing w:val="16"/>
          <w:sz w:val="24"/>
          <w:szCs w:val="24"/>
        </w:rPr>
        <w:t xml:space="preserve"> </w:t>
      </w:r>
      <w:r w:rsidRPr="00424C08">
        <w:rPr>
          <w:color w:val="000000" w:themeColor="text1"/>
          <w:sz w:val="24"/>
          <w:szCs w:val="24"/>
        </w:rPr>
        <w:t>a</w:t>
      </w:r>
      <w:r w:rsidRPr="00424C08">
        <w:rPr>
          <w:color w:val="000000" w:themeColor="text1"/>
          <w:spacing w:val="12"/>
          <w:sz w:val="24"/>
          <w:szCs w:val="24"/>
        </w:rPr>
        <w:t xml:space="preserve"> </w:t>
      </w:r>
      <w:r w:rsidRPr="00424C08">
        <w:rPr>
          <w:color w:val="000000" w:themeColor="text1"/>
          <w:sz w:val="24"/>
          <w:szCs w:val="24"/>
        </w:rPr>
        <w:t>substância</w:t>
      </w:r>
      <w:r w:rsidRPr="00424C08">
        <w:rPr>
          <w:color w:val="000000" w:themeColor="text1"/>
          <w:spacing w:val="12"/>
          <w:sz w:val="24"/>
          <w:szCs w:val="24"/>
        </w:rPr>
        <w:t xml:space="preserve"> </w:t>
      </w:r>
      <w:r w:rsidRPr="00424C08">
        <w:rPr>
          <w:color w:val="000000" w:themeColor="text1"/>
          <w:sz w:val="24"/>
          <w:szCs w:val="24"/>
        </w:rPr>
        <w:t>das</w:t>
      </w:r>
      <w:r w:rsidRPr="00424C08">
        <w:rPr>
          <w:color w:val="000000" w:themeColor="text1"/>
          <w:spacing w:val="13"/>
          <w:sz w:val="24"/>
          <w:szCs w:val="24"/>
        </w:rPr>
        <w:t xml:space="preserve"> </w:t>
      </w:r>
      <w:r w:rsidRPr="00424C08">
        <w:rPr>
          <w:color w:val="000000" w:themeColor="text1"/>
          <w:sz w:val="24"/>
          <w:szCs w:val="24"/>
        </w:rPr>
        <w:t>propostas,</w:t>
      </w:r>
      <w:r w:rsidRPr="00424C08">
        <w:rPr>
          <w:color w:val="000000" w:themeColor="text1"/>
          <w:spacing w:val="15"/>
          <w:sz w:val="24"/>
          <w:szCs w:val="24"/>
        </w:rPr>
        <w:t xml:space="preserve"> </w:t>
      </w:r>
      <w:r w:rsidRPr="00424C08">
        <w:rPr>
          <w:color w:val="000000" w:themeColor="text1"/>
          <w:sz w:val="24"/>
          <w:szCs w:val="24"/>
        </w:rPr>
        <w:t>dos</w:t>
      </w:r>
      <w:r w:rsidRPr="00424C08">
        <w:rPr>
          <w:color w:val="000000" w:themeColor="text1"/>
          <w:spacing w:val="13"/>
          <w:sz w:val="24"/>
          <w:szCs w:val="24"/>
        </w:rPr>
        <w:t xml:space="preserve"> </w:t>
      </w:r>
      <w:r w:rsidRPr="00424C08">
        <w:rPr>
          <w:color w:val="000000" w:themeColor="text1"/>
          <w:sz w:val="24"/>
          <w:szCs w:val="24"/>
        </w:rPr>
        <w:t>documentos</w:t>
      </w:r>
      <w:r w:rsidRPr="00424C08">
        <w:rPr>
          <w:color w:val="000000" w:themeColor="text1"/>
          <w:spacing w:val="13"/>
          <w:sz w:val="24"/>
          <w:szCs w:val="24"/>
        </w:rPr>
        <w:t xml:space="preserve"> </w:t>
      </w:r>
      <w:r w:rsidRPr="00424C08">
        <w:rPr>
          <w:color w:val="000000" w:themeColor="text1"/>
          <w:sz w:val="24"/>
          <w:szCs w:val="24"/>
        </w:rPr>
        <w:t>de</w:t>
      </w:r>
      <w:r w:rsidRPr="00424C08">
        <w:rPr>
          <w:color w:val="000000" w:themeColor="text1"/>
          <w:spacing w:val="-57"/>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sua validade</w:t>
      </w:r>
      <w:r w:rsidRPr="00424C08">
        <w:rPr>
          <w:color w:val="000000" w:themeColor="text1"/>
          <w:spacing w:val="-1"/>
          <w:sz w:val="24"/>
          <w:szCs w:val="24"/>
        </w:rPr>
        <w:t xml:space="preserve"> </w:t>
      </w:r>
      <w:r w:rsidRPr="00424C08">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424C08">
        <w:rPr>
          <w:color w:val="000000" w:themeColor="text1"/>
          <w:sz w:val="24"/>
          <w:szCs w:val="24"/>
        </w:rPr>
        <w:t>Receber,</w:t>
      </w:r>
      <w:r w:rsidRPr="00424C08">
        <w:rPr>
          <w:color w:val="000000" w:themeColor="text1"/>
          <w:spacing w:val="56"/>
          <w:sz w:val="24"/>
          <w:szCs w:val="24"/>
        </w:rPr>
        <w:t xml:space="preserve"> </w:t>
      </w:r>
      <w:r w:rsidRPr="00424C08">
        <w:rPr>
          <w:color w:val="000000" w:themeColor="text1"/>
          <w:sz w:val="24"/>
          <w:szCs w:val="24"/>
        </w:rPr>
        <w:t>examinar</w:t>
      </w:r>
      <w:r w:rsidRPr="00424C08">
        <w:rPr>
          <w:color w:val="000000" w:themeColor="text1"/>
          <w:spacing w:val="54"/>
          <w:sz w:val="24"/>
          <w:szCs w:val="24"/>
        </w:rPr>
        <w:t xml:space="preserve"> </w:t>
      </w:r>
      <w:r w:rsidRPr="00424C08">
        <w:rPr>
          <w:color w:val="000000" w:themeColor="text1"/>
          <w:sz w:val="24"/>
          <w:szCs w:val="24"/>
        </w:rPr>
        <w:t>e</w:t>
      </w:r>
      <w:r w:rsidRPr="00424C08">
        <w:rPr>
          <w:color w:val="000000" w:themeColor="text1"/>
          <w:spacing w:val="53"/>
          <w:sz w:val="24"/>
          <w:szCs w:val="24"/>
        </w:rPr>
        <w:t xml:space="preserve"> </w:t>
      </w:r>
      <w:r w:rsidRPr="00424C08">
        <w:rPr>
          <w:color w:val="000000" w:themeColor="text1"/>
          <w:sz w:val="24"/>
          <w:szCs w:val="24"/>
        </w:rPr>
        <w:t>decidir</w:t>
      </w:r>
      <w:r w:rsidRPr="00424C08">
        <w:rPr>
          <w:color w:val="000000" w:themeColor="text1"/>
          <w:spacing w:val="54"/>
          <w:sz w:val="24"/>
          <w:szCs w:val="24"/>
        </w:rPr>
        <w:t xml:space="preserve"> </w:t>
      </w:r>
      <w:r w:rsidRPr="00424C08">
        <w:rPr>
          <w:color w:val="000000" w:themeColor="text1"/>
          <w:sz w:val="24"/>
          <w:szCs w:val="24"/>
        </w:rPr>
        <w:t>os</w:t>
      </w:r>
      <w:r w:rsidRPr="00424C08">
        <w:rPr>
          <w:color w:val="000000" w:themeColor="text1"/>
          <w:spacing w:val="56"/>
          <w:sz w:val="24"/>
          <w:szCs w:val="24"/>
        </w:rPr>
        <w:t xml:space="preserve"> </w:t>
      </w:r>
      <w:r w:rsidRPr="00424C08">
        <w:rPr>
          <w:color w:val="000000" w:themeColor="text1"/>
          <w:sz w:val="24"/>
          <w:szCs w:val="24"/>
        </w:rPr>
        <w:t>recursos</w:t>
      </w:r>
      <w:r w:rsidRPr="00424C08">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9"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lastRenderedPageBreak/>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2B63B6D6"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w:t>
      </w:r>
      <w:r w:rsidR="00095DC9">
        <w:rPr>
          <w:color w:val="000000" w:themeColor="text1"/>
          <w:sz w:val="24"/>
          <w:szCs w:val="24"/>
        </w:rPr>
        <w:t xml:space="preserve">e validade da proposta, e caso </w:t>
      </w:r>
      <w:r w:rsidRPr="00D4780A">
        <w:rPr>
          <w:color w:val="000000" w:themeColor="text1"/>
          <w:sz w:val="24"/>
          <w:szCs w:val="24"/>
        </w:rPr>
        <w:t>persista o interesse da Administração esta poderá solicitar a prorrogação da validade da proposta por igual prazo.</w:t>
      </w:r>
    </w:p>
    <w:p w14:paraId="4E9F7E9E" w14:textId="35E9CEBB"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UNITÁRIO</w:t>
      </w:r>
      <w:r w:rsidR="004A1F61">
        <w:rPr>
          <w:b/>
          <w:color w:val="000000" w:themeColor="text1"/>
          <w:sz w:val="24"/>
          <w:szCs w:val="24"/>
        </w:rPr>
        <w:t xml:space="preserve"> e </w:t>
      </w:r>
      <w:r w:rsidR="00F87270">
        <w:rPr>
          <w:b/>
          <w:color w:val="000000" w:themeColor="text1"/>
          <w:sz w:val="24"/>
          <w:szCs w:val="24"/>
        </w:rPr>
        <w:t>VALO</w:t>
      </w:r>
      <w:r w:rsidR="00884C7A">
        <w:rPr>
          <w:b/>
          <w:color w:val="000000" w:themeColor="text1"/>
          <w:sz w:val="24"/>
          <w:szCs w:val="24"/>
        </w:rPr>
        <w:t>R TOTAL</w:t>
      </w:r>
      <w:r w:rsidRPr="00D4780A">
        <w:rPr>
          <w:color w:val="000000" w:themeColor="text1"/>
          <w:sz w:val="24"/>
          <w:szCs w:val="24"/>
        </w:rPr>
        <w:t>;</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B15779">
      <w:pPr>
        <w:pStyle w:val="PargrafodaLista"/>
        <w:widowControl w:val="0"/>
        <w:numPr>
          <w:ilvl w:val="2"/>
          <w:numId w:val="48"/>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B15779">
      <w:pPr>
        <w:pStyle w:val="PargrafodaLista"/>
        <w:numPr>
          <w:ilvl w:val="2"/>
          <w:numId w:val="49"/>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B15779">
      <w:pPr>
        <w:pStyle w:val="PargrafodaLista"/>
        <w:widowControl w:val="0"/>
        <w:numPr>
          <w:ilvl w:val="1"/>
          <w:numId w:val="50"/>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B15779">
      <w:pPr>
        <w:pStyle w:val="PargrafodaLista"/>
        <w:widowControl w:val="0"/>
        <w:numPr>
          <w:ilvl w:val="2"/>
          <w:numId w:val="51"/>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B15779">
      <w:pPr>
        <w:pStyle w:val="PargrafodaLista"/>
        <w:widowControl w:val="0"/>
        <w:numPr>
          <w:ilvl w:val="2"/>
          <w:numId w:val="51"/>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lastRenderedPageBreak/>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B15779">
      <w:pPr>
        <w:widowControl w:val="0"/>
        <w:numPr>
          <w:ilvl w:val="2"/>
          <w:numId w:val="51"/>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462268EE" w:rsidR="00746C32" w:rsidRPr="00D4780A" w:rsidRDefault="00746C32" w:rsidP="00B15779">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00722AEA">
        <w:rPr>
          <w:color w:val="000000" w:themeColor="text1"/>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B15779">
      <w:pPr>
        <w:pStyle w:val="PargrafodaLista"/>
        <w:numPr>
          <w:ilvl w:val="1"/>
          <w:numId w:val="51"/>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424C08"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424C08">
        <w:rPr>
          <w:color w:val="000000" w:themeColor="text1"/>
          <w:sz w:val="24"/>
          <w:szCs w:val="24"/>
        </w:rPr>
        <w:t>inseridos no sistema,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abertura</w:t>
      </w:r>
      <w:r w:rsidRPr="00424C08">
        <w:rPr>
          <w:color w:val="000000" w:themeColor="text1"/>
          <w:spacing w:val="1"/>
          <w:sz w:val="24"/>
          <w:szCs w:val="24"/>
        </w:rPr>
        <w:t xml:space="preserve"> </w:t>
      </w:r>
      <w:r w:rsidRPr="00424C08">
        <w:rPr>
          <w:color w:val="000000" w:themeColor="text1"/>
          <w:sz w:val="24"/>
          <w:szCs w:val="24"/>
        </w:rPr>
        <w:t>da</w:t>
      </w:r>
      <w:r w:rsidRPr="00424C08">
        <w:rPr>
          <w:color w:val="000000" w:themeColor="text1"/>
          <w:spacing w:val="-2"/>
          <w:sz w:val="24"/>
          <w:szCs w:val="24"/>
        </w:rPr>
        <w:t xml:space="preserve"> </w:t>
      </w:r>
      <w:r w:rsidRPr="00424C08">
        <w:rPr>
          <w:color w:val="000000" w:themeColor="text1"/>
          <w:sz w:val="24"/>
          <w:szCs w:val="24"/>
        </w:rPr>
        <w:t>sessão pública.</w:t>
      </w:r>
    </w:p>
    <w:p w14:paraId="588006F2" w14:textId="67138ADB" w:rsidR="00746C32" w:rsidRPr="00424C08" w:rsidRDefault="00746C32" w:rsidP="00746C32">
      <w:pPr>
        <w:tabs>
          <w:tab w:val="left" w:pos="567"/>
        </w:tabs>
        <w:spacing w:before="120" w:after="120"/>
        <w:jc w:val="both"/>
        <w:rPr>
          <w:color w:val="000000" w:themeColor="text1"/>
          <w:sz w:val="24"/>
          <w:szCs w:val="24"/>
        </w:rPr>
      </w:pPr>
      <w:r w:rsidRPr="00424C08">
        <w:rPr>
          <w:color w:val="000000" w:themeColor="text1"/>
          <w:sz w:val="24"/>
          <w:szCs w:val="24"/>
        </w:rPr>
        <w:t>8.8.5 – Os documentos de habilitação do licitante melhor classificado somente serão disponibilizados para avaliação d</w:t>
      </w:r>
      <w:r w:rsidR="00FB077F" w:rsidRPr="00424C08">
        <w:rPr>
          <w:color w:val="000000" w:themeColor="text1"/>
          <w:sz w:val="24"/>
          <w:szCs w:val="24"/>
        </w:rPr>
        <w:t>o (</w:t>
      </w:r>
      <w:r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pregoeir</w:t>
      </w:r>
      <w:r w:rsidR="00FB077F" w:rsidRPr="00424C08">
        <w:rPr>
          <w:color w:val="000000" w:themeColor="text1"/>
          <w:sz w:val="24"/>
          <w:szCs w:val="24"/>
        </w:rPr>
        <w:t>o (</w:t>
      </w:r>
      <w:r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e para acesso público após o encerramento do envio de lances e negociação.</w:t>
      </w:r>
    </w:p>
    <w:p w14:paraId="429748FB" w14:textId="77777777" w:rsidR="00746C32" w:rsidRPr="00424C08" w:rsidRDefault="00746C32" w:rsidP="00746C32">
      <w:pPr>
        <w:tabs>
          <w:tab w:val="left" w:pos="567"/>
        </w:tabs>
        <w:spacing w:before="120" w:after="120"/>
        <w:jc w:val="both"/>
        <w:rPr>
          <w:color w:val="000000" w:themeColor="text1"/>
          <w:sz w:val="24"/>
          <w:szCs w:val="24"/>
        </w:rPr>
      </w:pPr>
      <w:r w:rsidRPr="00424C08">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424C08" w:rsidRDefault="00746C32" w:rsidP="00B15779">
      <w:pPr>
        <w:pStyle w:val="PargrafodaLista"/>
        <w:numPr>
          <w:ilvl w:val="1"/>
          <w:numId w:val="47"/>
        </w:numPr>
        <w:tabs>
          <w:tab w:val="left" w:pos="851"/>
        </w:tabs>
        <w:spacing w:before="120" w:after="120"/>
        <w:ind w:left="0" w:firstLine="0"/>
        <w:jc w:val="both"/>
        <w:rPr>
          <w:color w:val="000000" w:themeColor="text1"/>
          <w:kern w:val="0"/>
          <w:lang w:eastAsia="pt-BR"/>
        </w:rPr>
      </w:pPr>
      <w:r w:rsidRPr="00424C08">
        <w:rPr>
          <w:color w:val="000000" w:themeColor="text1"/>
        </w:rPr>
        <w:t>A etapa de encaminhamento da documentação será encerrada com a abertura da sessão</w:t>
      </w:r>
      <w:r w:rsidRPr="00424C08">
        <w:rPr>
          <w:color w:val="000000" w:themeColor="text1"/>
          <w:spacing w:val="1"/>
        </w:rPr>
        <w:t xml:space="preserve"> </w:t>
      </w:r>
      <w:r w:rsidRPr="00424C08">
        <w:rPr>
          <w:color w:val="000000" w:themeColor="text1"/>
        </w:rPr>
        <w:t>pública.</w:t>
      </w:r>
    </w:p>
    <w:p w14:paraId="2B5E3675" w14:textId="77777777" w:rsidR="00746C32" w:rsidRPr="00424C08" w:rsidRDefault="00746C32" w:rsidP="00B15779">
      <w:pPr>
        <w:pStyle w:val="PargrafodaLista"/>
        <w:numPr>
          <w:ilvl w:val="2"/>
          <w:numId w:val="47"/>
        </w:numPr>
        <w:tabs>
          <w:tab w:val="left" w:pos="851"/>
        </w:tabs>
        <w:spacing w:before="120" w:after="120"/>
        <w:ind w:left="0" w:firstLine="0"/>
        <w:jc w:val="both"/>
        <w:rPr>
          <w:color w:val="000000" w:themeColor="text1"/>
          <w:kern w:val="0"/>
          <w:lang w:eastAsia="pt-BR"/>
        </w:rPr>
      </w:pPr>
      <w:r w:rsidRPr="00424C08">
        <w:rPr>
          <w:color w:val="000000" w:themeColor="text1"/>
        </w:rPr>
        <w:t>O envio da proposta, acompanhada dos documentos de habilitação (original) exigidos,</w:t>
      </w:r>
      <w:r w:rsidRPr="00424C08">
        <w:rPr>
          <w:color w:val="000000" w:themeColor="text1"/>
          <w:spacing w:val="1"/>
        </w:rPr>
        <w:t xml:space="preserve"> </w:t>
      </w:r>
      <w:r w:rsidRPr="00424C08">
        <w:rPr>
          <w:b/>
          <w:color w:val="000000" w:themeColor="text1"/>
        </w:rPr>
        <w:t>deverá ser ENVIADO na ordem em que</w:t>
      </w:r>
      <w:r w:rsidRPr="00424C08">
        <w:rPr>
          <w:b/>
          <w:color w:val="000000" w:themeColor="text1"/>
          <w:spacing w:val="1"/>
        </w:rPr>
        <w:t xml:space="preserve"> </w:t>
      </w:r>
      <w:r w:rsidRPr="00424C08">
        <w:rPr>
          <w:b/>
          <w:color w:val="000000" w:themeColor="text1"/>
        </w:rPr>
        <w:t>foram</w:t>
      </w:r>
      <w:r w:rsidRPr="00424C08">
        <w:rPr>
          <w:b/>
          <w:color w:val="000000" w:themeColor="text1"/>
          <w:spacing w:val="60"/>
        </w:rPr>
        <w:t xml:space="preserve"> </w:t>
      </w:r>
      <w:r w:rsidRPr="00424C08">
        <w:rPr>
          <w:b/>
          <w:color w:val="000000" w:themeColor="text1"/>
        </w:rPr>
        <w:t>solicitados</w:t>
      </w:r>
      <w:r w:rsidRPr="00424C08">
        <w:rPr>
          <w:color w:val="000000" w:themeColor="text1"/>
        </w:rPr>
        <w:t>, por meio de uso da chave de</w:t>
      </w:r>
      <w:r w:rsidRPr="00424C08">
        <w:rPr>
          <w:color w:val="000000" w:themeColor="text1"/>
          <w:spacing w:val="1"/>
        </w:rPr>
        <w:t xml:space="preserve"> </w:t>
      </w:r>
      <w:r w:rsidRPr="00424C08">
        <w:rPr>
          <w:color w:val="000000" w:themeColor="text1"/>
        </w:rPr>
        <w:t>acesso</w:t>
      </w:r>
      <w:r w:rsidRPr="00424C08">
        <w:rPr>
          <w:color w:val="000000" w:themeColor="text1"/>
          <w:spacing w:val="-1"/>
        </w:rPr>
        <w:t xml:space="preserve"> </w:t>
      </w:r>
      <w:r w:rsidRPr="00424C08">
        <w:rPr>
          <w:color w:val="000000" w:themeColor="text1"/>
        </w:rPr>
        <w:t>e senha, intransferíveis.</w:t>
      </w:r>
    </w:p>
    <w:p w14:paraId="585BE6DE" w14:textId="77777777" w:rsidR="00746C32" w:rsidRPr="00424C08" w:rsidRDefault="00746C32" w:rsidP="00B15779">
      <w:pPr>
        <w:widowControl w:val="0"/>
        <w:numPr>
          <w:ilvl w:val="2"/>
          <w:numId w:val="47"/>
        </w:numPr>
        <w:tabs>
          <w:tab w:val="left" w:pos="851"/>
          <w:tab w:val="left" w:pos="967"/>
        </w:tabs>
        <w:autoSpaceDE w:val="0"/>
        <w:autoSpaceDN w:val="0"/>
        <w:spacing w:before="120" w:after="120"/>
        <w:ind w:left="0" w:firstLine="0"/>
        <w:jc w:val="both"/>
        <w:rPr>
          <w:color w:val="000000" w:themeColor="text1"/>
          <w:sz w:val="24"/>
          <w:szCs w:val="24"/>
        </w:rPr>
      </w:pP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documentos</w:t>
      </w:r>
      <w:r w:rsidRPr="00424C08">
        <w:rPr>
          <w:color w:val="000000" w:themeColor="text1"/>
          <w:spacing w:val="1"/>
          <w:sz w:val="24"/>
          <w:szCs w:val="24"/>
        </w:rPr>
        <w:t xml:space="preserve"> </w:t>
      </w:r>
      <w:r w:rsidRPr="00424C08">
        <w:rPr>
          <w:color w:val="000000" w:themeColor="text1"/>
          <w:sz w:val="24"/>
          <w:szCs w:val="24"/>
        </w:rPr>
        <w:t>complementares</w:t>
      </w:r>
      <w:r w:rsidRPr="00424C08">
        <w:rPr>
          <w:color w:val="000000" w:themeColor="text1"/>
          <w:spacing w:val="1"/>
          <w:sz w:val="24"/>
          <w:szCs w:val="24"/>
        </w:rPr>
        <w:t xml:space="preserve">, a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a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quando</w:t>
      </w:r>
      <w:r w:rsidRPr="00424C08">
        <w:rPr>
          <w:color w:val="000000" w:themeColor="text1"/>
          <w:spacing w:val="1"/>
          <w:sz w:val="24"/>
          <w:szCs w:val="24"/>
        </w:rPr>
        <w:t xml:space="preserve"> </w:t>
      </w:r>
      <w:r w:rsidRPr="00424C08">
        <w:rPr>
          <w:color w:val="000000" w:themeColor="text1"/>
          <w:sz w:val="24"/>
          <w:szCs w:val="24"/>
        </w:rPr>
        <w:t>necessários</w:t>
      </w:r>
      <w:r w:rsidRPr="00424C08">
        <w:rPr>
          <w:color w:val="000000" w:themeColor="text1"/>
          <w:spacing w:val="1"/>
          <w:sz w:val="24"/>
          <w:szCs w:val="24"/>
        </w:rPr>
        <w:t xml:space="preserve"> </w:t>
      </w:r>
      <w:r w:rsidRPr="00424C08">
        <w:rPr>
          <w:color w:val="000000" w:themeColor="text1"/>
          <w:sz w:val="24"/>
          <w:szCs w:val="24"/>
        </w:rPr>
        <w:t>à</w:t>
      </w:r>
      <w:r w:rsidRPr="00424C08">
        <w:rPr>
          <w:color w:val="000000" w:themeColor="text1"/>
          <w:spacing w:val="-57"/>
          <w:sz w:val="24"/>
          <w:szCs w:val="24"/>
        </w:rPr>
        <w:t xml:space="preserve"> </w:t>
      </w:r>
      <w:r w:rsidRPr="00424C08">
        <w:rPr>
          <w:color w:val="000000" w:themeColor="text1"/>
          <w:sz w:val="24"/>
          <w:szCs w:val="24"/>
        </w:rPr>
        <w:t>confirmação daqueles exigidos no edital e já apresentados, serão encaminhados pelo licitante</w:t>
      </w:r>
      <w:r w:rsidRPr="00424C08">
        <w:rPr>
          <w:color w:val="000000" w:themeColor="text1"/>
          <w:spacing w:val="1"/>
          <w:sz w:val="24"/>
          <w:szCs w:val="24"/>
        </w:rPr>
        <w:t xml:space="preserve"> </w:t>
      </w:r>
      <w:r w:rsidRPr="00424C08">
        <w:rPr>
          <w:color w:val="000000" w:themeColor="text1"/>
          <w:sz w:val="24"/>
          <w:szCs w:val="24"/>
        </w:rPr>
        <w:t>melhor classificado após o encerramento do envio de lances, exclusivamente pelo sistema,</w:t>
      </w:r>
      <w:r w:rsidRPr="00424C08">
        <w:rPr>
          <w:color w:val="000000" w:themeColor="text1"/>
          <w:spacing w:val="1"/>
          <w:sz w:val="24"/>
          <w:szCs w:val="24"/>
        </w:rPr>
        <w:t xml:space="preserve"> </w:t>
      </w:r>
      <w:r w:rsidRPr="00424C08">
        <w:rPr>
          <w:color w:val="000000" w:themeColor="text1"/>
          <w:sz w:val="24"/>
          <w:szCs w:val="24"/>
        </w:rPr>
        <w:t>observado</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prazo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02</w:t>
      </w:r>
      <w:r w:rsidRPr="00424C08">
        <w:rPr>
          <w:color w:val="000000" w:themeColor="text1"/>
          <w:spacing w:val="1"/>
          <w:sz w:val="24"/>
          <w:szCs w:val="24"/>
        </w:rPr>
        <w:t xml:space="preserve"> </w:t>
      </w:r>
      <w:r w:rsidRPr="00424C08">
        <w:rPr>
          <w:color w:val="000000" w:themeColor="text1"/>
          <w:sz w:val="24"/>
          <w:szCs w:val="24"/>
        </w:rPr>
        <w:t>(duas)</w:t>
      </w:r>
      <w:r w:rsidRPr="00424C08">
        <w:rPr>
          <w:color w:val="000000" w:themeColor="text1"/>
          <w:spacing w:val="1"/>
          <w:sz w:val="24"/>
          <w:szCs w:val="24"/>
        </w:rPr>
        <w:t xml:space="preserve"> </w:t>
      </w:r>
      <w:r w:rsidRPr="00424C08">
        <w:rPr>
          <w:color w:val="000000" w:themeColor="text1"/>
          <w:sz w:val="24"/>
          <w:szCs w:val="24"/>
        </w:rPr>
        <w:t>horas,</w:t>
      </w:r>
      <w:r w:rsidRPr="00424C08">
        <w:rPr>
          <w:color w:val="000000" w:themeColor="text1"/>
          <w:spacing w:val="1"/>
          <w:sz w:val="24"/>
          <w:szCs w:val="24"/>
        </w:rPr>
        <w:t xml:space="preserve"> </w:t>
      </w:r>
      <w:r w:rsidRPr="00424C08">
        <w:rPr>
          <w:color w:val="000000" w:themeColor="text1"/>
          <w:sz w:val="24"/>
          <w:szCs w:val="24"/>
        </w:rPr>
        <w:t>conforme</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2º</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art.</w:t>
      </w:r>
      <w:r w:rsidRPr="00424C08">
        <w:rPr>
          <w:color w:val="000000" w:themeColor="text1"/>
          <w:spacing w:val="1"/>
          <w:sz w:val="24"/>
          <w:szCs w:val="24"/>
        </w:rPr>
        <w:t xml:space="preserve"> </w:t>
      </w:r>
      <w:r w:rsidRPr="00424C08">
        <w:rPr>
          <w:color w:val="000000" w:themeColor="text1"/>
          <w:sz w:val="24"/>
          <w:szCs w:val="24"/>
        </w:rPr>
        <w:t>38</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Decreto</w:t>
      </w:r>
      <w:r w:rsidRPr="00424C08">
        <w:rPr>
          <w:color w:val="000000" w:themeColor="text1"/>
          <w:spacing w:val="1"/>
          <w:sz w:val="24"/>
          <w:szCs w:val="24"/>
        </w:rPr>
        <w:t xml:space="preserve"> </w:t>
      </w:r>
      <w:r w:rsidRPr="00424C08">
        <w:rPr>
          <w:color w:val="000000" w:themeColor="text1"/>
          <w:sz w:val="24"/>
          <w:szCs w:val="24"/>
        </w:rPr>
        <w:t>Federal</w:t>
      </w:r>
      <w:r w:rsidRPr="00424C08">
        <w:rPr>
          <w:color w:val="000000" w:themeColor="text1"/>
          <w:spacing w:val="-57"/>
          <w:sz w:val="24"/>
          <w:szCs w:val="24"/>
        </w:rPr>
        <w:t xml:space="preserve"> </w:t>
      </w:r>
      <w:r w:rsidRPr="00424C08">
        <w:rPr>
          <w:color w:val="000000" w:themeColor="text1"/>
          <w:sz w:val="24"/>
          <w:szCs w:val="24"/>
        </w:rPr>
        <w:t>10.024/2019.</w:t>
      </w:r>
      <w:r w:rsidRPr="00424C08">
        <w:rPr>
          <w:color w:val="000000" w:themeColor="text1"/>
          <w:sz w:val="24"/>
          <w:szCs w:val="24"/>
          <w:shd w:val="clear" w:color="auto" w:fill="FFFFFF"/>
        </w:rPr>
        <w:t xml:space="preserve"> </w:t>
      </w:r>
    </w:p>
    <w:p w14:paraId="58B4AD9C" w14:textId="77777777" w:rsidR="00746C32" w:rsidRPr="00424C08" w:rsidRDefault="00746C32" w:rsidP="00B15779">
      <w:pPr>
        <w:widowControl w:val="0"/>
        <w:numPr>
          <w:ilvl w:val="2"/>
          <w:numId w:val="47"/>
        </w:numPr>
        <w:tabs>
          <w:tab w:val="left" w:pos="851"/>
          <w:tab w:val="left" w:pos="1049"/>
        </w:tabs>
        <w:autoSpaceDE w:val="0"/>
        <w:autoSpaceDN w:val="0"/>
        <w:spacing w:before="120" w:after="120"/>
        <w:ind w:left="0" w:firstLine="0"/>
        <w:jc w:val="both"/>
        <w:rPr>
          <w:color w:val="000000" w:themeColor="text1"/>
          <w:sz w:val="24"/>
          <w:szCs w:val="24"/>
        </w:rPr>
      </w:pPr>
      <w:r w:rsidRPr="00424C08">
        <w:rPr>
          <w:color w:val="000000" w:themeColor="text1"/>
          <w:sz w:val="24"/>
          <w:szCs w:val="24"/>
        </w:rPr>
        <w:t>O Licitante será inteiramente responsável por todas as transações assumidas em seu</w:t>
      </w:r>
      <w:r w:rsidRPr="00424C08">
        <w:rPr>
          <w:color w:val="000000" w:themeColor="text1"/>
          <w:spacing w:val="1"/>
          <w:sz w:val="24"/>
          <w:szCs w:val="24"/>
        </w:rPr>
        <w:t xml:space="preserve"> </w:t>
      </w:r>
      <w:r w:rsidRPr="00424C08">
        <w:rPr>
          <w:color w:val="000000" w:themeColor="text1"/>
          <w:sz w:val="24"/>
          <w:szCs w:val="24"/>
        </w:rPr>
        <w:t>nome</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eletrônico,</w:t>
      </w:r>
      <w:r w:rsidRPr="00424C08">
        <w:rPr>
          <w:color w:val="000000" w:themeColor="text1"/>
          <w:spacing w:val="1"/>
          <w:sz w:val="24"/>
          <w:szCs w:val="24"/>
        </w:rPr>
        <w:t xml:space="preserve"> </w:t>
      </w:r>
      <w:r w:rsidRPr="00424C08">
        <w:rPr>
          <w:color w:val="000000" w:themeColor="text1"/>
          <w:sz w:val="24"/>
          <w:szCs w:val="24"/>
        </w:rPr>
        <w:t>assumindo</w:t>
      </w:r>
      <w:r w:rsidRPr="00424C08">
        <w:rPr>
          <w:color w:val="000000" w:themeColor="text1"/>
          <w:spacing w:val="1"/>
          <w:sz w:val="24"/>
          <w:szCs w:val="24"/>
        </w:rPr>
        <w:t xml:space="preserve"> </w:t>
      </w:r>
      <w:r w:rsidRPr="00424C08">
        <w:rPr>
          <w:color w:val="000000" w:themeColor="text1"/>
          <w:sz w:val="24"/>
          <w:szCs w:val="24"/>
        </w:rPr>
        <w:t>como</w:t>
      </w:r>
      <w:r w:rsidRPr="00424C08">
        <w:rPr>
          <w:color w:val="000000" w:themeColor="text1"/>
          <w:spacing w:val="1"/>
          <w:sz w:val="24"/>
          <w:szCs w:val="24"/>
        </w:rPr>
        <w:t xml:space="preserve"> </w:t>
      </w:r>
      <w:r w:rsidRPr="00424C08">
        <w:rPr>
          <w:color w:val="000000" w:themeColor="text1"/>
          <w:sz w:val="24"/>
          <w:szCs w:val="24"/>
        </w:rPr>
        <w:t>verdadeiras</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firmes</w:t>
      </w:r>
      <w:r w:rsidRPr="00424C08">
        <w:rPr>
          <w:color w:val="000000" w:themeColor="text1"/>
          <w:spacing w:val="1"/>
          <w:sz w:val="24"/>
          <w:szCs w:val="24"/>
        </w:rPr>
        <w:t xml:space="preserve"> </w:t>
      </w:r>
      <w:r w:rsidRPr="00424C08">
        <w:rPr>
          <w:color w:val="000000" w:themeColor="text1"/>
          <w:sz w:val="24"/>
          <w:szCs w:val="24"/>
        </w:rPr>
        <w:t>suas</w:t>
      </w:r>
      <w:r w:rsidRPr="00424C08">
        <w:rPr>
          <w:color w:val="000000" w:themeColor="text1"/>
          <w:spacing w:val="1"/>
          <w:sz w:val="24"/>
          <w:szCs w:val="24"/>
        </w:rPr>
        <w:t xml:space="preserve"> </w:t>
      </w:r>
      <w:r w:rsidRPr="00424C08">
        <w:rPr>
          <w:color w:val="000000" w:themeColor="text1"/>
          <w:sz w:val="24"/>
          <w:szCs w:val="24"/>
        </w:rPr>
        <w:t>propostas</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subsequentes lances, se for o caso, bem como</w:t>
      </w:r>
      <w:r w:rsidRPr="00424C08">
        <w:rPr>
          <w:color w:val="000000" w:themeColor="text1"/>
          <w:spacing w:val="1"/>
          <w:sz w:val="24"/>
          <w:szCs w:val="24"/>
        </w:rPr>
        <w:t xml:space="preserve"> </w:t>
      </w:r>
      <w:r w:rsidRPr="00424C08">
        <w:rPr>
          <w:color w:val="000000" w:themeColor="text1"/>
          <w:sz w:val="24"/>
          <w:szCs w:val="24"/>
        </w:rPr>
        <w:t>acompanhar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operações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durante</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sessão,</w:t>
      </w:r>
      <w:r w:rsidRPr="00424C08">
        <w:rPr>
          <w:color w:val="000000" w:themeColor="text1"/>
          <w:spacing w:val="1"/>
          <w:sz w:val="24"/>
          <w:szCs w:val="24"/>
        </w:rPr>
        <w:t xml:space="preserve"> </w:t>
      </w:r>
      <w:r w:rsidRPr="00424C08">
        <w:rPr>
          <w:color w:val="000000" w:themeColor="text1"/>
          <w:sz w:val="24"/>
          <w:szCs w:val="24"/>
        </w:rPr>
        <w:t>ficando</w:t>
      </w:r>
      <w:r w:rsidRPr="00424C08">
        <w:rPr>
          <w:color w:val="000000" w:themeColor="text1"/>
          <w:spacing w:val="1"/>
          <w:sz w:val="24"/>
          <w:szCs w:val="24"/>
        </w:rPr>
        <w:t xml:space="preserve"> </w:t>
      </w:r>
      <w:r w:rsidRPr="00424C08">
        <w:rPr>
          <w:color w:val="000000" w:themeColor="text1"/>
          <w:sz w:val="24"/>
          <w:szCs w:val="24"/>
        </w:rPr>
        <w:t>responsável</w:t>
      </w:r>
      <w:r w:rsidRPr="00424C08">
        <w:rPr>
          <w:color w:val="000000" w:themeColor="text1"/>
          <w:spacing w:val="1"/>
          <w:sz w:val="24"/>
          <w:szCs w:val="24"/>
        </w:rPr>
        <w:t xml:space="preserve"> </w:t>
      </w:r>
      <w:r w:rsidRPr="00424C08">
        <w:rPr>
          <w:color w:val="000000" w:themeColor="text1"/>
          <w:sz w:val="24"/>
          <w:szCs w:val="24"/>
        </w:rPr>
        <w:t>pelo</w:t>
      </w:r>
      <w:r w:rsidRPr="00424C08">
        <w:rPr>
          <w:color w:val="000000" w:themeColor="text1"/>
          <w:spacing w:val="1"/>
          <w:sz w:val="24"/>
          <w:szCs w:val="24"/>
        </w:rPr>
        <w:t xml:space="preserve"> </w:t>
      </w:r>
      <w:r w:rsidRPr="00424C08">
        <w:rPr>
          <w:color w:val="000000" w:themeColor="text1"/>
          <w:sz w:val="24"/>
          <w:szCs w:val="24"/>
        </w:rPr>
        <w:t>ônus</w:t>
      </w:r>
      <w:r w:rsidRPr="00424C08">
        <w:rPr>
          <w:color w:val="000000" w:themeColor="text1"/>
          <w:spacing w:val="1"/>
          <w:sz w:val="24"/>
          <w:szCs w:val="24"/>
        </w:rPr>
        <w:t xml:space="preserve"> </w:t>
      </w:r>
      <w:r w:rsidRPr="00424C08">
        <w:rPr>
          <w:color w:val="000000" w:themeColor="text1"/>
          <w:sz w:val="24"/>
          <w:szCs w:val="24"/>
        </w:rPr>
        <w:t>decorrente da perda de negócios diante da inobservância de quaisquer mensagens emitidas</w:t>
      </w:r>
      <w:r w:rsidRPr="00424C08">
        <w:rPr>
          <w:color w:val="000000" w:themeColor="text1"/>
          <w:spacing w:val="1"/>
          <w:sz w:val="24"/>
          <w:szCs w:val="24"/>
        </w:rPr>
        <w:t xml:space="preserve"> </w:t>
      </w:r>
      <w:r w:rsidRPr="00424C08">
        <w:rPr>
          <w:color w:val="000000" w:themeColor="text1"/>
          <w:sz w:val="24"/>
          <w:szCs w:val="24"/>
        </w:rPr>
        <w:t>pelo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ou de</w:t>
      </w:r>
      <w:r w:rsidRPr="00424C08">
        <w:rPr>
          <w:color w:val="000000" w:themeColor="text1"/>
          <w:spacing w:val="-1"/>
          <w:sz w:val="24"/>
          <w:szCs w:val="24"/>
        </w:rPr>
        <w:t xml:space="preserve"> </w:t>
      </w:r>
      <w:r w:rsidRPr="00424C08">
        <w:rPr>
          <w:color w:val="000000" w:themeColor="text1"/>
          <w:sz w:val="24"/>
          <w:szCs w:val="24"/>
        </w:rPr>
        <w:t>sua</w:t>
      </w:r>
      <w:r w:rsidRPr="00424C08">
        <w:rPr>
          <w:color w:val="000000" w:themeColor="text1"/>
          <w:spacing w:val="-1"/>
          <w:sz w:val="24"/>
          <w:szCs w:val="24"/>
        </w:rPr>
        <w:t xml:space="preserve"> </w:t>
      </w:r>
      <w:r w:rsidRPr="00424C08">
        <w:rPr>
          <w:color w:val="000000" w:themeColor="text1"/>
          <w:sz w:val="24"/>
          <w:szCs w:val="24"/>
        </w:rPr>
        <w:t>desconexão.</w:t>
      </w:r>
    </w:p>
    <w:p w14:paraId="26752725" w14:textId="77777777" w:rsidR="00746C32" w:rsidRPr="00424C08" w:rsidRDefault="00746C32" w:rsidP="00B15779">
      <w:pPr>
        <w:widowControl w:val="0"/>
        <w:numPr>
          <w:ilvl w:val="2"/>
          <w:numId w:val="47"/>
        </w:numPr>
        <w:tabs>
          <w:tab w:val="left" w:pos="851"/>
          <w:tab w:val="left" w:pos="1070"/>
        </w:tabs>
        <w:autoSpaceDE w:val="0"/>
        <w:autoSpaceDN w:val="0"/>
        <w:spacing w:before="120" w:after="120"/>
        <w:ind w:left="0" w:firstLine="0"/>
        <w:jc w:val="both"/>
        <w:rPr>
          <w:b/>
          <w:color w:val="000000" w:themeColor="text1"/>
          <w:sz w:val="24"/>
          <w:szCs w:val="24"/>
        </w:rPr>
      </w:pPr>
      <w:r w:rsidRPr="00424C08">
        <w:rPr>
          <w:color w:val="000000" w:themeColor="text1"/>
          <w:sz w:val="24"/>
          <w:szCs w:val="24"/>
        </w:rPr>
        <w:t>As propostas de preços registradas no Sistema LICITANET, implicarão em plena</w:t>
      </w:r>
      <w:r w:rsidRPr="00424C08">
        <w:rPr>
          <w:color w:val="000000" w:themeColor="text1"/>
          <w:spacing w:val="1"/>
          <w:sz w:val="24"/>
          <w:szCs w:val="24"/>
        </w:rPr>
        <w:t xml:space="preserve"> </w:t>
      </w:r>
      <w:r w:rsidRPr="00424C08">
        <w:rPr>
          <w:color w:val="000000" w:themeColor="text1"/>
          <w:sz w:val="24"/>
          <w:szCs w:val="24"/>
        </w:rPr>
        <w:t>aceitação,</w:t>
      </w:r>
      <w:r w:rsidRPr="00424C08">
        <w:rPr>
          <w:color w:val="000000" w:themeColor="text1"/>
          <w:spacing w:val="-1"/>
          <w:sz w:val="24"/>
          <w:szCs w:val="24"/>
        </w:rPr>
        <w:t xml:space="preserve"> </w:t>
      </w:r>
      <w:r w:rsidRPr="00424C08">
        <w:rPr>
          <w:color w:val="000000" w:themeColor="text1"/>
          <w:sz w:val="24"/>
          <w:szCs w:val="24"/>
        </w:rPr>
        <w:t>por</w:t>
      </w:r>
      <w:r w:rsidRPr="00424C08">
        <w:rPr>
          <w:color w:val="000000" w:themeColor="text1"/>
          <w:spacing w:val="-1"/>
          <w:sz w:val="24"/>
          <w:szCs w:val="24"/>
        </w:rPr>
        <w:t xml:space="preserve"> </w:t>
      </w:r>
      <w:r w:rsidRPr="00424C08">
        <w:rPr>
          <w:color w:val="000000" w:themeColor="text1"/>
          <w:sz w:val="24"/>
          <w:szCs w:val="24"/>
        </w:rPr>
        <w:t>parte</w:t>
      </w:r>
      <w:r w:rsidRPr="00424C08">
        <w:rPr>
          <w:color w:val="000000" w:themeColor="text1"/>
          <w:spacing w:val="-3"/>
          <w:sz w:val="24"/>
          <w:szCs w:val="24"/>
        </w:rPr>
        <w:t xml:space="preserve"> </w:t>
      </w:r>
      <w:r w:rsidRPr="00424C08">
        <w:rPr>
          <w:color w:val="000000" w:themeColor="text1"/>
          <w:sz w:val="24"/>
          <w:szCs w:val="24"/>
        </w:rPr>
        <w:t>da</w:t>
      </w:r>
      <w:r w:rsidRPr="00424C08">
        <w:rPr>
          <w:color w:val="000000" w:themeColor="text1"/>
          <w:spacing w:val="3"/>
          <w:sz w:val="24"/>
          <w:szCs w:val="24"/>
        </w:rPr>
        <w:t xml:space="preserve"> </w:t>
      </w:r>
      <w:r w:rsidRPr="00424C08">
        <w:rPr>
          <w:color w:val="000000" w:themeColor="text1"/>
          <w:sz w:val="24"/>
          <w:szCs w:val="24"/>
        </w:rPr>
        <w:t>Licitante,</w:t>
      </w:r>
      <w:r w:rsidRPr="00424C08">
        <w:rPr>
          <w:color w:val="000000" w:themeColor="text1"/>
          <w:spacing w:val="-1"/>
          <w:sz w:val="24"/>
          <w:szCs w:val="24"/>
        </w:rPr>
        <w:t xml:space="preserve"> </w:t>
      </w:r>
      <w:r w:rsidRPr="00424C08">
        <w:rPr>
          <w:color w:val="000000" w:themeColor="text1"/>
          <w:sz w:val="24"/>
          <w:szCs w:val="24"/>
        </w:rPr>
        <w:t>das condições</w:t>
      </w:r>
      <w:r w:rsidRPr="00424C08">
        <w:rPr>
          <w:color w:val="000000" w:themeColor="text1"/>
          <w:spacing w:val="-1"/>
          <w:sz w:val="24"/>
          <w:szCs w:val="24"/>
        </w:rPr>
        <w:t xml:space="preserve"> </w:t>
      </w:r>
      <w:r w:rsidRPr="00424C08">
        <w:rPr>
          <w:color w:val="000000" w:themeColor="text1"/>
          <w:sz w:val="24"/>
          <w:szCs w:val="24"/>
        </w:rPr>
        <w:t>estabelecidas neste</w:t>
      </w:r>
      <w:r w:rsidRPr="00424C08">
        <w:rPr>
          <w:color w:val="000000" w:themeColor="text1"/>
          <w:spacing w:val="-2"/>
          <w:sz w:val="24"/>
          <w:szCs w:val="24"/>
        </w:rPr>
        <w:t xml:space="preserve"> </w:t>
      </w:r>
      <w:r w:rsidRPr="00424C08">
        <w:rPr>
          <w:color w:val="000000" w:themeColor="text1"/>
          <w:sz w:val="24"/>
          <w:szCs w:val="24"/>
        </w:rPr>
        <w:t xml:space="preserve">Edital e seus Anexos; </w:t>
      </w:r>
    </w:p>
    <w:p w14:paraId="33A254D8" w14:textId="75122564" w:rsidR="00A97DB3" w:rsidRPr="00424C08" w:rsidRDefault="00FD7B82" w:rsidP="00613BC0">
      <w:pPr>
        <w:spacing w:before="120" w:after="120"/>
        <w:jc w:val="both"/>
        <w:rPr>
          <w:b/>
          <w:color w:val="000000" w:themeColor="text1"/>
          <w:sz w:val="24"/>
          <w:szCs w:val="24"/>
        </w:rPr>
      </w:pPr>
      <w:r w:rsidRPr="00424C08">
        <w:rPr>
          <w:b/>
          <w:color w:val="000000" w:themeColor="text1"/>
          <w:sz w:val="24"/>
          <w:szCs w:val="24"/>
        </w:rPr>
        <w:t>9</w:t>
      </w:r>
      <w:r w:rsidR="00A97DB3" w:rsidRPr="00424C08">
        <w:rPr>
          <w:b/>
          <w:color w:val="000000" w:themeColor="text1"/>
          <w:sz w:val="24"/>
          <w:szCs w:val="24"/>
        </w:rPr>
        <w:t>.</w:t>
      </w:r>
      <w:r w:rsidR="00A97DB3" w:rsidRPr="00424C08">
        <w:rPr>
          <w:b/>
          <w:color w:val="000000" w:themeColor="text1"/>
          <w:spacing w:val="-2"/>
          <w:sz w:val="24"/>
          <w:szCs w:val="24"/>
        </w:rPr>
        <w:t xml:space="preserve"> </w:t>
      </w:r>
      <w:r w:rsidR="004A4FC7" w:rsidRPr="00424C08">
        <w:rPr>
          <w:b/>
          <w:color w:val="000000" w:themeColor="text1"/>
          <w:sz w:val="24"/>
          <w:szCs w:val="24"/>
        </w:rPr>
        <w:t xml:space="preserve"> DA ABERTURA DA SESSÃO</w:t>
      </w:r>
      <w:r w:rsidR="00624E94" w:rsidRPr="00424C08">
        <w:rPr>
          <w:b/>
          <w:color w:val="000000" w:themeColor="text1"/>
          <w:sz w:val="24"/>
          <w:szCs w:val="24"/>
        </w:rPr>
        <w:t xml:space="preserve">, </w:t>
      </w:r>
      <w:r w:rsidR="00BA7AE9" w:rsidRPr="00424C08">
        <w:rPr>
          <w:b/>
          <w:color w:val="000000" w:themeColor="text1"/>
          <w:sz w:val="24"/>
          <w:szCs w:val="24"/>
        </w:rPr>
        <w:t>DA FORMULAÇÃO</w:t>
      </w:r>
      <w:r w:rsidR="00BA7AE9" w:rsidRPr="00424C08">
        <w:rPr>
          <w:b/>
          <w:color w:val="000000" w:themeColor="text1"/>
          <w:spacing w:val="-1"/>
          <w:sz w:val="24"/>
          <w:szCs w:val="24"/>
        </w:rPr>
        <w:t xml:space="preserve"> </w:t>
      </w:r>
      <w:r w:rsidR="00BA7AE9" w:rsidRPr="00424C08">
        <w:rPr>
          <w:b/>
          <w:color w:val="000000" w:themeColor="text1"/>
          <w:sz w:val="24"/>
          <w:szCs w:val="24"/>
        </w:rPr>
        <w:t>DE</w:t>
      </w:r>
      <w:r w:rsidR="00BA7AE9" w:rsidRPr="00424C08">
        <w:rPr>
          <w:b/>
          <w:color w:val="000000" w:themeColor="text1"/>
          <w:spacing w:val="-1"/>
          <w:sz w:val="24"/>
          <w:szCs w:val="24"/>
        </w:rPr>
        <w:t xml:space="preserve"> </w:t>
      </w:r>
      <w:r w:rsidR="00BA7AE9" w:rsidRPr="00424C08">
        <w:rPr>
          <w:b/>
          <w:color w:val="000000" w:themeColor="text1"/>
          <w:sz w:val="24"/>
          <w:szCs w:val="24"/>
        </w:rPr>
        <w:t xml:space="preserve">LANCES E </w:t>
      </w:r>
      <w:r w:rsidR="00624E94" w:rsidRPr="00424C08">
        <w:rPr>
          <w:b/>
          <w:color w:val="000000" w:themeColor="text1"/>
          <w:sz w:val="24"/>
          <w:szCs w:val="24"/>
        </w:rPr>
        <w:t>DO</w:t>
      </w:r>
      <w:r w:rsidR="00A97DB3" w:rsidRPr="00424C08">
        <w:rPr>
          <w:b/>
          <w:color w:val="000000" w:themeColor="text1"/>
          <w:spacing w:val="-1"/>
          <w:sz w:val="24"/>
          <w:szCs w:val="24"/>
        </w:rPr>
        <w:t xml:space="preserve"> </w:t>
      </w:r>
      <w:r w:rsidR="00A97DB3" w:rsidRPr="00424C08">
        <w:rPr>
          <w:b/>
          <w:color w:val="000000" w:themeColor="text1"/>
          <w:sz w:val="24"/>
          <w:szCs w:val="24"/>
        </w:rPr>
        <w:t>JULGAMENTO</w:t>
      </w:r>
      <w:r w:rsidR="00A97DB3" w:rsidRPr="00424C08">
        <w:rPr>
          <w:b/>
          <w:color w:val="000000" w:themeColor="text1"/>
          <w:spacing w:val="-1"/>
          <w:sz w:val="24"/>
          <w:szCs w:val="24"/>
        </w:rPr>
        <w:t xml:space="preserve"> </w:t>
      </w:r>
      <w:r w:rsidR="00A97DB3" w:rsidRPr="00424C08">
        <w:rPr>
          <w:b/>
          <w:color w:val="000000" w:themeColor="text1"/>
          <w:sz w:val="24"/>
          <w:szCs w:val="24"/>
        </w:rPr>
        <w:t>DAS</w:t>
      </w:r>
      <w:r w:rsidR="00A97DB3" w:rsidRPr="00424C08">
        <w:rPr>
          <w:b/>
          <w:color w:val="000000" w:themeColor="text1"/>
          <w:spacing w:val="-1"/>
          <w:sz w:val="24"/>
          <w:szCs w:val="24"/>
        </w:rPr>
        <w:t xml:space="preserve"> </w:t>
      </w:r>
      <w:r w:rsidR="00A97DB3" w:rsidRPr="00424C08">
        <w:rPr>
          <w:b/>
          <w:color w:val="000000" w:themeColor="text1"/>
          <w:sz w:val="24"/>
          <w:szCs w:val="24"/>
        </w:rPr>
        <w:t>PROPOSTAS</w:t>
      </w:r>
      <w:r w:rsidR="00A97DB3" w:rsidRPr="00424C08">
        <w:rPr>
          <w:b/>
          <w:color w:val="000000" w:themeColor="text1"/>
          <w:spacing w:val="1"/>
          <w:sz w:val="24"/>
          <w:szCs w:val="24"/>
        </w:rPr>
        <w:t xml:space="preserve"> </w:t>
      </w:r>
      <w:r w:rsidR="00BA7AE9" w:rsidRPr="00424C08">
        <w:rPr>
          <w:b/>
          <w:color w:val="000000" w:themeColor="text1"/>
          <w:spacing w:val="1"/>
          <w:sz w:val="24"/>
          <w:szCs w:val="24"/>
        </w:rPr>
        <w:t xml:space="preserve">  </w:t>
      </w:r>
    </w:p>
    <w:p w14:paraId="1B1B6E09" w14:textId="01F755C6" w:rsidR="00486DE1" w:rsidRPr="00424C08"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424C08">
        <w:rPr>
          <w:color w:val="000000" w:themeColor="text1"/>
        </w:rPr>
        <w:lastRenderedPageBreak/>
        <w:t>A partir da data e horário definidos para abertura do presente certame, em conformidade</w:t>
      </w:r>
      <w:r w:rsidR="00013C79" w:rsidRPr="00424C08">
        <w:rPr>
          <w:color w:val="000000" w:themeColor="text1"/>
        </w:rPr>
        <w:t xml:space="preserve"> </w:t>
      </w:r>
      <w:r w:rsidRPr="00424C08">
        <w:rPr>
          <w:color w:val="000000" w:themeColor="text1"/>
          <w:spacing w:val="-57"/>
        </w:rPr>
        <w:t xml:space="preserve"> </w:t>
      </w:r>
      <w:r w:rsidRPr="00424C08">
        <w:rPr>
          <w:color w:val="000000" w:themeColor="text1"/>
        </w:rPr>
        <w:t>com o estabelecido neste Edital,</w:t>
      </w:r>
      <w:r w:rsidR="00FB077F" w:rsidRPr="00424C08">
        <w:rPr>
          <w:color w:val="000000" w:themeColor="text1"/>
        </w:rPr>
        <w:t xml:space="preserve"> o (</w:t>
      </w:r>
      <w:r w:rsidRPr="00424C08">
        <w:rPr>
          <w:color w:val="000000" w:themeColor="text1"/>
        </w:rPr>
        <w:t>a</w:t>
      </w:r>
      <w:r w:rsidR="00FB077F" w:rsidRPr="00424C08">
        <w:rPr>
          <w:color w:val="000000" w:themeColor="text1"/>
        </w:rPr>
        <w:t>)</w:t>
      </w:r>
      <w:r w:rsidRPr="00424C08">
        <w:rPr>
          <w:color w:val="000000" w:themeColor="text1"/>
        </w:rPr>
        <w:t xml:space="preserve"> Pregoeir</w:t>
      </w:r>
      <w:r w:rsidR="00FB077F" w:rsidRPr="00424C08">
        <w:rPr>
          <w:color w:val="000000" w:themeColor="text1"/>
        </w:rPr>
        <w:t>o (</w:t>
      </w:r>
      <w:r w:rsidRPr="00424C08">
        <w:rPr>
          <w:color w:val="000000" w:themeColor="text1"/>
        </w:rPr>
        <w:t>a</w:t>
      </w:r>
      <w:r w:rsidR="00FB077F" w:rsidRPr="00424C08">
        <w:rPr>
          <w:color w:val="000000" w:themeColor="text1"/>
        </w:rPr>
        <w:t>)</w:t>
      </w:r>
      <w:r w:rsidRPr="00424C08">
        <w:rPr>
          <w:color w:val="000000" w:themeColor="text1"/>
        </w:rPr>
        <w:t xml:space="preserve"> abrirá a sessão pública, por meio do sistema eletrônico, na data e horário indicados neste Edital, verificando as propostas</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preços</w:t>
      </w:r>
      <w:r w:rsidRPr="00424C08">
        <w:rPr>
          <w:color w:val="000000" w:themeColor="text1"/>
          <w:spacing w:val="1"/>
        </w:rPr>
        <w:t xml:space="preserve"> </w:t>
      </w:r>
      <w:r w:rsidRPr="00424C08">
        <w:rPr>
          <w:color w:val="000000" w:themeColor="text1"/>
        </w:rPr>
        <w:t>lançadas</w:t>
      </w:r>
      <w:r w:rsidRPr="00424C08">
        <w:rPr>
          <w:color w:val="000000" w:themeColor="text1"/>
          <w:spacing w:val="1"/>
        </w:rPr>
        <w:t xml:space="preserve"> </w:t>
      </w:r>
      <w:r w:rsidRPr="00424C08">
        <w:rPr>
          <w:color w:val="000000" w:themeColor="text1"/>
        </w:rPr>
        <w:t>no</w:t>
      </w:r>
      <w:r w:rsidRPr="00424C08">
        <w:rPr>
          <w:color w:val="000000" w:themeColor="text1"/>
          <w:spacing w:val="1"/>
        </w:rPr>
        <w:t xml:space="preserve"> </w:t>
      </w:r>
      <w:r w:rsidRPr="00424C08">
        <w:rPr>
          <w:color w:val="000000" w:themeColor="text1"/>
        </w:rPr>
        <w:t>sistema,</w:t>
      </w:r>
      <w:r w:rsidRPr="00424C08">
        <w:rPr>
          <w:color w:val="000000" w:themeColor="text1"/>
          <w:spacing w:val="1"/>
        </w:rPr>
        <w:t xml:space="preserve"> </w:t>
      </w:r>
      <w:r w:rsidRPr="00424C08">
        <w:rPr>
          <w:color w:val="000000" w:themeColor="text1"/>
        </w:rPr>
        <w:t>as</w:t>
      </w:r>
      <w:r w:rsidRPr="00424C08">
        <w:rPr>
          <w:color w:val="000000" w:themeColor="text1"/>
          <w:spacing w:val="1"/>
        </w:rPr>
        <w:t xml:space="preserve"> </w:t>
      </w:r>
      <w:r w:rsidRPr="00424C08">
        <w:rPr>
          <w:color w:val="000000" w:themeColor="text1"/>
        </w:rPr>
        <w:t>quais</w:t>
      </w:r>
      <w:r w:rsidRPr="00424C08">
        <w:rPr>
          <w:color w:val="000000" w:themeColor="text1"/>
          <w:spacing w:val="1"/>
        </w:rPr>
        <w:t xml:space="preserve"> </w:t>
      </w:r>
      <w:r w:rsidRPr="00424C08">
        <w:rPr>
          <w:color w:val="000000" w:themeColor="text1"/>
        </w:rPr>
        <w:t>deverão</w:t>
      </w:r>
      <w:r w:rsidRPr="00424C08">
        <w:rPr>
          <w:color w:val="000000" w:themeColor="text1"/>
          <w:spacing w:val="1"/>
        </w:rPr>
        <w:t xml:space="preserve"> </w:t>
      </w:r>
      <w:r w:rsidRPr="00424C08">
        <w:rPr>
          <w:color w:val="000000" w:themeColor="text1"/>
        </w:rPr>
        <w:t>estar</w:t>
      </w:r>
      <w:r w:rsidRPr="00424C08">
        <w:rPr>
          <w:color w:val="000000" w:themeColor="text1"/>
          <w:spacing w:val="1"/>
        </w:rPr>
        <w:t xml:space="preserve"> </w:t>
      </w:r>
      <w:r w:rsidRPr="00424C08">
        <w:rPr>
          <w:color w:val="000000" w:themeColor="text1"/>
        </w:rPr>
        <w:t>em</w:t>
      </w:r>
      <w:r w:rsidRPr="00424C08">
        <w:rPr>
          <w:color w:val="000000" w:themeColor="text1"/>
          <w:spacing w:val="1"/>
        </w:rPr>
        <w:t xml:space="preserve"> </w:t>
      </w:r>
      <w:r w:rsidRPr="00424C08">
        <w:rPr>
          <w:color w:val="000000" w:themeColor="text1"/>
        </w:rPr>
        <w:t>perfeita</w:t>
      </w:r>
      <w:r w:rsidRPr="00424C08">
        <w:rPr>
          <w:color w:val="000000" w:themeColor="text1"/>
          <w:spacing w:val="1"/>
        </w:rPr>
        <w:t xml:space="preserve"> </w:t>
      </w:r>
      <w:r w:rsidRPr="00424C08">
        <w:rPr>
          <w:color w:val="000000" w:themeColor="text1"/>
        </w:rPr>
        <w:t>consonância</w:t>
      </w:r>
      <w:r w:rsidRPr="00424C08">
        <w:rPr>
          <w:color w:val="000000" w:themeColor="text1"/>
          <w:spacing w:val="1"/>
        </w:rPr>
        <w:t xml:space="preserve"> </w:t>
      </w:r>
      <w:r w:rsidRPr="00424C08">
        <w:rPr>
          <w:color w:val="000000" w:themeColor="text1"/>
        </w:rPr>
        <w:t>com</w:t>
      </w:r>
      <w:r w:rsidRPr="00424C08">
        <w:rPr>
          <w:color w:val="000000" w:themeColor="text1"/>
          <w:spacing w:val="1"/>
        </w:rPr>
        <w:t xml:space="preserve"> </w:t>
      </w:r>
      <w:r w:rsidRPr="00424C08">
        <w:rPr>
          <w:color w:val="000000" w:themeColor="text1"/>
        </w:rPr>
        <w:t>as</w:t>
      </w:r>
      <w:r w:rsidRPr="00424C08">
        <w:rPr>
          <w:color w:val="000000" w:themeColor="text1"/>
          <w:spacing w:val="1"/>
        </w:rPr>
        <w:t xml:space="preserve"> </w:t>
      </w:r>
      <w:r w:rsidRPr="00424C08">
        <w:rPr>
          <w:color w:val="000000" w:themeColor="text1"/>
        </w:rPr>
        <w:t>especificações</w:t>
      </w:r>
      <w:r w:rsidRPr="00424C08">
        <w:rPr>
          <w:color w:val="000000" w:themeColor="text1"/>
          <w:spacing w:val="-1"/>
        </w:rPr>
        <w:t xml:space="preserve"> </w:t>
      </w:r>
      <w:r w:rsidRPr="00424C08">
        <w:rPr>
          <w:color w:val="000000" w:themeColor="text1"/>
        </w:rPr>
        <w:t>e condições detalhadas neste edital.</w:t>
      </w:r>
    </w:p>
    <w:p w14:paraId="065912EF" w14:textId="2537D459" w:rsidR="00486DE1" w:rsidRPr="00424C08"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424C08">
        <w:rPr>
          <w:color w:val="000000" w:themeColor="text1"/>
          <w:sz w:val="24"/>
          <w:szCs w:val="24"/>
        </w:rPr>
        <w:t xml:space="preserve">9.1.1 – O sistema disponibilizará campo próprio para troca de mensagens entre </w:t>
      </w:r>
      <w:r w:rsidR="00FB077F" w:rsidRPr="00424C08">
        <w:rPr>
          <w:color w:val="000000" w:themeColor="text1"/>
          <w:sz w:val="24"/>
          <w:szCs w:val="24"/>
        </w:rPr>
        <w:t xml:space="preserve">o (a) Pregoeiro (a) </w:t>
      </w:r>
      <w:r w:rsidRPr="00424C08">
        <w:rPr>
          <w:color w:val="000000" w:themeColor="text1"/>
          <w:sz w:val="24"/>
          <w:szCs w:val="24"/>
        </w:rPr>
        <w:t>e os licitantes.</w:t>
      </w:r>
    </w:p>
    <w:p w14:paraId="22380F20" w14:textId="5DF0F384" w:rsidR="00486DE1" w:rsidRPr="00424C08" w:rsidRDefault="00486DE1" w:rsidP="005E72E8">
      <w:pPr>
        <w:pStyle w:val="Default"/>
        <w:numPr>
          <w:ilvl w:val="1"/>
          <w:numId w:val="26"/>
        </w:numPr>
        <w:spacing w:before="120" w:after="120"/>
        <w:ind w:left="0" w:hanging="11"/>
        <w:jc w:val="both"/>
        <w:rPr>
          <w:b/>
          <w:bCs/>
          <w:color w:val="000000" w:themeColor="text1"/>
        </w:rPr>
      </w:pPr>
      <w:r w:rsidRPr="00424C08">
        <w:rPr>
          <w:color w:val="000000" w:themeColor="text1"/>
        </w:rPr>
        <w:t xml:space="preserve">- O lance deverá ser ofertado pelo </w:t>
      </w:r>
      <w:r w:rsidR="00884C7A" w:rsidRPr="00424C08">
        <w:rPr>
          <w:b/>
          <w:bCs/>
          <w:color w:val="000000" w:themeColor="text1"/>
        </w:rPr>
        <w:t>MENOR PREÇO UNITÁRIO</w:t>
      </w:r>
      <w:r w:rsidRPr="00424C08">
        <w:rPr>
          <w:b/>
          <w:bCs/>
          <w:color w:val="000000" w:themeColor="text1"/>
        </w:rPr>
        <w:t xml:space="preserve">. </w:t>
      </w:r>
    </w:p>
    <w:p w14:paraId="5BA91038" w14:textId="125CA829" w:rsidR="00486DE1" w:rsidRPr="00424C08"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424C08">
        <w:rPr>
          <w:color w:val="000000" w:themeColor="text1"/>
          <w:sz w:val="24"/>
          <w:szCs w:val="24"/>
        </w:rPr>
        <w:t xml:space="preserve">9.3- As propostas de preço deverão ser encaminhadas eletronicamente até a data e </w:t>
      </w:r>
      <w:r w:rsidR="00B60993" w:rsidRPr="00424C08">
        <w:rPr>
          <w:color w:val="000000" w:themeColor="text1"/>
          <w:sz w:val="24"/>
          <w:szCs w:val="24"/>
        </w:rPr>
        <w:t>horário</w:t>
      </w:r>
      <w:r w:rsidR="00B60993" w:rsidRPr="00424C08">
        <w:rPr>
          <w:color w:val="000000" w:themeColor="text1"/>
          <w:spacing w:val="1"/>
          <w:sz w:val="24"/>
          <w:szCs w:val="24"/>
        </w:rPr>
        <w:t xml:space="preserve"> </w:t>
      </w:r>
      <w:r w:rsidR="00B60993" w:rsidRPr="00424C08">
        <w:rPr>
          <w:color w:val="000000" w:themeColor="text1"/>
          <w:sz w:val="24"/>
          <w:szCs w:val="24"/>
        </w:rPr>
        <w:t>definido</w:t>
      </w:r>
      <w:r w:rsidRPr="00424C08">
        <w:rPr>
          <w:color w:val="000000" w:themeColor="text1"/>
          <w:sz w:val="24"/>
          <w:szCs w:val="24"/>
        </w:rPr>
        <w:t xml:space="preserve"> para abertura da sessão pública,</w:t>
      </w:r>
      <w:r w:rsidRPr="00424C08">
        <w:rPr>
          <w:color w:val="000000" w:themeColor="text1"/>
          <w:spacing w:val="-1"/>
          <w:sz w:val="24"/>
          <w:szCs w:val="24"/>
        </w:rPr>
        <w:t xml:space="preserve"> </w:t>
      </w:r>
      <w:r w:rsidRPr="00424C08">
        <w:rPr>
          <w:color w:val="000000" w:themeColor="text1"/>
          <w:sz w:val="24"/>
          <w:szCs w:val="24"/>
        </w:rPr>
        <w:t>conforme indicação</w:t>
      </w:r>
      <w:r w:rsidRPr="00424C08">
        <w:rPr>
          <w:color w:val="000000" w:themeColor="text1"/>
          <w:spacing w:val="1"/>
          <w:sz w:val="24"/>
          <w:szCs w:val="24"/>
        </w:rPr>
        <w:t xml:space="preserve"> </w:t>
      </w:r>
      <w:r w:rsidRPr="00424C08">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424C08">
        <w:rPr>
          <w:color w:val="000000" w:themeColor="text1"/>
        </w:rPr>
        <w:t xml:space="preserve">9.4 – Os licitantes poderão oferecer lances sucessivos, observando </w:t>
      </w:r>
      <w:r w:rsidRPr="005C0829">
        <w:rPr>
          <w:color w:val="000000" w:themeColor="text1"/>
        </w:rPr>
        <w:t xml:space="preserve">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6F2ABFB9"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7B2F12">
        <w:rPr>
          <w:color w:val="000000" w:themeColor="text1"/>
        </w:rPr>
        <w:t xml:space="preserve"> </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424C08"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A etapa de lances da sessão pública terá duração de 10 minutos, após isso, será prorrogada automaticamente pelo sistema </w:t>
      </w:r>
      <w:r w:rsidRPr="00424C08">
        <w:rPr>
          <w:rFonts w:ascii="Times New Roman" w:hAnsi="Times New Roman" w:cs="Times New Roman"/>
          <w:color w:val="000000" w:themeColor="text1"/>
          <w:sz w:val="24"/>
          <w:szCs w:val="24"/>
        </w:rPr>
        <w:t>quando houver lance ofertado nos últimos dois minutos do período de duração da sessão pública.</w:t>
      </w:r>
    </w:p>
    <w:p w14:paraId="4E35D2A4" w14:textId="5B56D70C"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3</w:t>
      </w:r>
      <w:r w:rsidRPr="00424C08">
        <w:rPr>
          <w:rFonts w:ascii="Times New Roman" w:hAnsi="Times New Roman" w:cs="Times New Roman"/>
          <w:color w:val="000000" w:themeColor="text1"/>
          <w:sz w:val="24"/>
          <w:szCs w:val="24"/>
        </w:rPr>
        <w:t xml:space="preserve"> </w:t>
      </w:r>
      <w:r w:rsidR="00A5473F" w:rsidRPr="00424C08">
        <w:rPr>
          <w:rFonts w:ascii="Times New Roman" w:hAnsi="Times New Roman" w:cs="Times New Roman"/>
          <w:color w:val="000000" w:themeColor="text1"/>
          <w:sz w:val="24"/>
          <w:szCs w:val="24"/>
        </w:rPr>
        <w:t>- A</w:t>
      </w:r>
      <w:r w:rsidRPr="00424C08">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4</w:t>
      </w:r>
      <w:r w:rsidRPr="00424C08">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1C35008"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5</w:t>
      </w:r>
      <w:r w:rsidRPr="00424C08">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xml:space="preserve"> pregoeir</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auxiliad</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6</w:t>
      </w:r>
      <w:r w:rsidRPr="00424C08">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24C08"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24C08"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424C08">
        <w:rPr>
          <w:color w:val="000000" w:themeColor="text1"/>
        </w:rPr>
        <w:t>Após o término dos prazos estabelecidos nos subitens anteriores, o sistema ordenará e divulgará os lances segundo a ordem crescente de valores.</w:t>
      </w:r>
    </w:p>
    <w:p w14:paraId="0903C210" w14:textId="77777777"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Não serão aceitos dois ou mais lances de mesmo valor, prevalecendo aquele que for recebido e registrado em primeiro lugar.</w:t>
      </w:r>
    </w:p>
    <w:p w14:paraId="70388F04" w14:textId="77777777"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Durante o transcurso da sessão pública, os licitantes serão informados, em tempo real, do valor do menor lance registrado, vedada a identificação do licitante.</w:t>
      </w:r>
    </w:p>
    <w:p w14:paraId="44D376ED" w14:textId="41187F41"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Caso haja desconexão com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no decorrer da etapa competitiva do pregão, o sistema eletrônico poderá permanecer acessível aos licitantes para a recepção dos lances, retornando </w:t>
      </w:r>
      <w:r w:rsidR="007B2F12" w:rsidRPr="00424C08">
        <w:rPr>
          <w:color w:val="000000" w:themeColor="text1"/>
          <w:sz w:val="24"/>
          <w:szCs w:val="24"/>
        </w:rPr>
        <w:lastRenderedPageBreak/>
        <w:t>o (</w:t>
      </w:r>
      <w:r w:rsidR="00745C77"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00745C77"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quando possível, sua atuação no certame, sem prejuízo dos atos realizados.</w:t>
      </w:r>
    </w:p>
    <w:p w14:paraId="7F864047" w14:textId="30DC451B"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Quando a desconexão persistir por tempo superior a 10 (dez) minutos, a sessão do pregão será suspensa e terá reinício </w:t>
      </w:r>
      <w:r w:rsidR="00A5473F" w:rsidRPr="00424C08">
        <w:rPr>
          <w:color w:val="000000" w:themeColor="text1"/>
          <w:sz w:val="24"/>
          <w:szCs w:val="24"/>
        </w:rPr>
        <w:t>depois de</w:t>
      </w:r>
      <w:r w:rsidRPr="00424C08">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424C08"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24C08">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424C08" w:rsidRDefault="00486DE1" w:rsidP="00613BC0">
      <w:pPr>
        <w:pStyle w:val="Nivel2"/>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9.1</w:t>
      </w:r>
      <w:r w:rsidR="00E050F9" w:rsidRPr="00424C08">
        <w:rPr>
          <w:rFonts w:ascii="Times New Roman" w:hAnsi="Times New Roman" w:cs="Times New Roman"/>
          <w:color w:val="000000" w:themeColor="text1"/>
          <w:sz w:val="24"/>
          <w:szCs w:val="24"/>
        </w:rPr>
        <w:t>5</w:t>
      </w:r>
      <w:r w:rsidRPr="00424C08">
        <w:rPr>
          <w:rFonts w:ascii="Times New Roman" w:hAnsi="Times New Roman" w:cs="Times New Roman"/>
          <w:color w:val="000000" w:themeColor="text1"/>
          <w:sz w:val="24"/>
          <w:szCs w:val="24"/>
        </w:rPr>
        <w:t>.1 -</w:t>
      </w:r>
      <w:r w:rsidR="005E0486" w:rsidRPr="00424C08">
        <w:rPr>
          <w:rFonts w:ascii="Times New Roman" w:hAnsi="Times New Roman" w:cs="Times New Roman"/>
          <w:color w:val="000000" w:themeColor="text1"/>
          <w:sz w:val="24"/>
          <w:szCs w:val="24"/>
        </w:rPr>
        <w:t xml:space="preserve"> </w:t>
      </w:r>
      <w:r w:rsidRPr="00424C08">
        <w:rPr>
          <w:rFonts w:ascii="Times New Roman" w:hAnsi="Times New Roman" w:cs="Times New Roman"/>
          <w:color w:val="000000" w:themeColor="text1"/>
          <w:sz w:val="24"/>
          <w:szCs w:val="24"/>
        </w:rPr>
        <w:t xml:space="preserve">O sistema identificará em coluna própria </w:t>
      </w:r>
      <w:r w:rsidR="00705EF2" w:rsidRPr="00424C08">
        <w:rPr>
          <w:rFonts w:ascii="Times New Roman" w:hAnsi="Times New Roman" w:cs="Times New Roman"/>
          <w:color w:val="000000" w:themeColor="text1"/>
          <w:sz w:val="24"/>
          <w:szCs w:val="24"/>
        </w:rPr>
        <w:t>às</w:t>
      </w:r>
      <w:r w:rsidRPr="00424C08">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424C08">
        <w:rPr>
          <w:color w:val="000000" w:themeColor="text1"/>
          <w:sz w:val="24"/>
          <w:szCs w:val="24"/>
        </w:rPr>
        <w:t>0</w:t>
      </w:r>
      <w:r w:rsidRPr="00424C08">
        <w:rPr>
          <w:color w:val="000000" w:themeColor="text1"/>
          <w:sz w:val="24"/>
          <w:szCs w:val="24"/>
        </w:rPr>
        <w:t xml:space="preserve">5 (cinco) minutos controlados pelo sistema, contados após a comunicação automática para tanto. </w:t>
      </w:r>
    </w:p>
    <w:p w14:paraId="2C97F60A" w14:textId="6BF7B5D8"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BA73B53" w14:textId="77777777" w:rsidR="00722AEA" w:rsidRPr="00424C08" w:rsidRDefault="00722AEA"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14:paraId="5BF66CAC" w14:textId="499B988C" w:rsidR="003B3411" w:rsidRPr="00424C08"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eventual empate entre propostas ou lances, o critério de desempate será aquele previsto no art. 60 da Lei nº 14.133, de 2021.</w:t>
      </w:r>
    </w:p>
    <w:p w14:paraId="6DC79349" w14:textId="4078539A" w:rsidR="00486DE1" w:rsidRPr="00424C08"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o encerramento da fase de lances e estando o valor da melhor proposta acima</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valor</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2"/>
          <w:sz w:val="24"/>
          <w:szCs w:val="24"/>
        </w:rPr>
        <w:t xml:space="preserve"> </w:t>
      </w:r>
      <w:r w:rsidRPr="00424C08">
        <w:rPr>
          <w:color w:val="000000" w:themeColor="text1"/>
          <w:sz w:val="24"/>
          <w:szCs w:val="24"/>
        </w:rPr>
        <w:t xml:space="preserve">referência,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2"/>
          <w:sz w:val="24"/>
          <w:szCs w:val="24"/>
        </w:rPr>
        <w:t xml:space="preserve"> </w:t>
      </w:r>
      <w:r w:rsidRPr="00424C08">
        <w:rPr>
          <w:color w:val="000000" w:themeColor="text1"/>
          <w:sz w:val="24"/>
          <w:szCs w:val="24"/>
        </w:rPr>
        <w:t>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negociará</w:t>
      </w:r>
      <w:r w:rsidRPr="00424C08">
        <w:rPr>
          <w:color w:val="000000" w:themeColor="text1"/>
          <w:spacing w:val="-1"/>
          <w:sz w:val="24"/>
          <w:szCs w:val="24"/>
        </w:rPr>
        <w:t xml:space="preserve"> </w:t>
      </w:r>
      <w:r w:rsidRPr="00424C08">
        <w:rPr>
          <w:color w:val="000000" w:themeColor="text1"/>
          <w:sz w:val="24"/>
          <w:szCs w:val="24"/>
        </w:rPr>
        <w:t>a redução do</w:t>
      </w:r>
      <w:r w:rsidRPr="00424C08">
        <w:rPr>
          <w:color w:val="000000" w:themeColor="text1"/>
          <w:spacing w:val="-1"/>
          <w:sz w:val="24"/>
          <w:szCs w:val="24"/>
        </w:rPr>
        <w:t xml:space="preserve"> </w:t>
      </w:r>
      <w:r w:rsidRPr="00424C08">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7B67DF0" w:rsidR="00486DE1" w:rsidRPr="00424C08"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a DISPUTA</w:t>
      </w:r>
      <w:r w:rsidR="00266C72" w:rsidRPr="00424C08">
        <w:rPr>
          <w:color w:val="000000" w:themeColor="text1"/>
          <w:sz w:val="24"/>
          <w:szCs w:val="24"/>
        </w:rPr>
        <w:t xml:space="preserve"> </w:t>
      </w:r>
      <w:r w:rsidRPr="00424C08">
        <w:rPr>
          <w:color w:val="000000" w:themeColor="text1"/>
          <w:sz w:val="24"/>
          <w:szCs w:val="24"/>
        </w:rPr>
        <w:t xml:space="preserve">do preço,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iniciará a fase de aceitação e julgamento da proposta pelo</w:t>
      </w:r>
      <w:r w:rsidRPr="00424C08">
        <w:rPr>
          <w:color w:val="000000" w:themeColor="text1"/>
          <w:spacing w:val="1"/>
          <w:sz w:val="24"/>
          <w:szCs w:val="24"/>
        </w:rPr>
        <w:t xml:space="preserve"> </w:t>
      </w:r>
      <w:r w:rsidRPr="00424C08">
        <w:rPr>
          <w:color w:val="000000" w:themeColor="text1"/>
          <w:sz w:val="24"/>
          <w:szCs w:val="24"/>
        </w:rPr>
        <w:t>critério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00266C72" w:rsidRPr="00424C08">
        <w:rPr>
          <w:color w:val="000000" w:themeColor="text1"/>
          <w:sz w:val="24"/>
          <w:szCs w:val="24"/>
        </w:rPr>
        <w:t>“</w:t>
      </w:r>
      <w:r w:rsidR="00884C7A" w:rsidRPr="00424C08">
        <w:rPr>
          <w:color w:val="000000" w:themeColor="text1"/>
          <w:sz w:val="24"/>
          <w:szCs w:val="24"/>
        </w:rPr>
        <w:t>MENOR PREÇO UNITÁRIO</w:t>
      </w:r>
      <w:r w:rsidR="00266C72" w:rsidRPr="00424C08">
        <w:rPr>
          <w:color w:val="000000" w:themeColor="text1"/>
          <w:sz w:val="24"/>
          <w:szCs w:val="24"/>
        </w:rPr>
        <w:t>”</w:t>
      </w:r>
      <w:r w:rsidRPr="00424C08">
        <w:rPr>
          <w:color w:val="000000" w:themeColor="text1"/>
          <w:sz w:val="24"/>
          <w:szCs w:val="24"/>
        </w:rPr>
        <w:t>,</w:t>
      </w:r>
      <w:r w:rsidRPr="00424C08">
        <w:rPr>
          <w:color w:val="000000" w:themeColor="text1"/>
          <w:spacing w:val="-57"/>
          <w:sz w:val="24"/>
          <w:szCs w:val="24"/>
        </w:rPr>
        <w:t xml:space="preserve"> </w:t>
      </w:r>
      <w:r w:rsidRPr="00424C08">
        <w:rPr>
          <w:color w:val="000000" w:themeColor="text1"/>
          <w:sz w:val="24"/>
          <w:szCs w:val="24"/>
        </w:rPr>
        <w:t>podendo negociar, pelo sistema eletrônico, encaminhando contraproposta diretamente ao licitante que</w:t>
      </w:r>
      <w:r w:rsidRPr="00424C08">
        <w:rPr>
          <w:color w:val="000000" w:themeColor="text1"/>
          <w:spacing w:val="1"/>
          <w:sz w:val="24"/>
          <w:szCs w:val="24"/>
        </w:rPr>
        <w:t xml:space="preserve"> </w:t>
      </w:r>
      <w:r w:rsidRPr="00424C08">
        <w:rPr>
          <w:color w:val="000000" w:themeColor="text1"/>
          <w:sz w:val="24"/>
          <w:szCs w:val="24"/>
        </w:rPr>
        <w:t>tenha apresentado o lance de menor valor, para que seja obtido preço melhor, bem</w:t>
      </w:r>
      <w:r w:rsidRPr="00424C08">
        <w:rPr>
          <w:color w:val="000000" w:themeColor="text1"/>
          <w:spacing w:val="1"/>
          <w:sz w:val="24"/>
          <w:szCs w:val="24"/>
        </w:rPr>
        <w:t xml:space="preserve"> </w:t>
      </w:r>
      <w:r w:rsidRPr="00424C08">
        <w:rPr>
          <w:color w:val="000000" w:themeColor="text1"/>
          <w:sz w:val="24"/>
          <w:szCs w:val="24"/>
        </w:rPr>
        <w:t>assim decidir sobre sua aceitação, observados os prazos para fornecimento, as especificações</w:t>
      </w:r>
      <w:r w:rsidRPr="00424C08">
        <w:rPr>
          <w:color w:val="000000" w:themeColor="text1"/>
          <w:spacing w:val="1"/>
          <w:sz w:val="24"/>
          <w:szCs w:val="24"/>
        </w:rPr>
        <w:t xml:space="preserve"> </w:t>
      </w:r>
      <w:r w:rsidRPr="00424C08">
        <w:rPr>
          <w:color w:val="000000" w:themeColor="text1"/>
          <w:sz w:val="24"/>
          <w:szCs w:val="24"/>
        </w:rPr>
        <w:t>técnicas, parâmetros mínimos de desempenho e de qualidade e demais condições definidas</w:t>
      </w:r>
      <w:r w:rsidRPr="00424C08">
        <w:rPr>
          <w:color w:val="000000" w:themeColor="text1"/>
          <w:spacing w:val="1"/>
          <w:sz w:val="24"/>
          <w:szCs w:val="24"/>
        </w:rPr>
        <w:t xml:space="preserve"> </w:t>
      </w:r>
      <w:r w:rsidRPr="00424C08">
        <w:rPr>
          <w:color w:val="000000" w:themeColor="text1"/>
          <w:sz w:val="24"/>
          <w:szCs w:val="24"/>
        </w:rPr>
        <w:t>neste</w:t>
      </w:r>
      <w:r w:rsidRPr="00424C08">
        <w:rPr>
          <w:color w:val="000000" w:themeColor="text1"/>
          <w:spacing w:val="-1"/>
          <w:sz w:val="24"/>
          <w:szCs w:val="24"/>
        </w:rPr>
        <w:t xml:space="preserve"> </w:t>
      </w:r>
      <w:r w:rsidRPr="00424C08">
        <w:rPr>
          <w:color w:val="000000" w:themeColor="text1"/>
          <w:sz w:val="24"/>
          <w:szCs w:val="24"/>
        </w:rPr>
        <w:t>edital.</w:t>
      </w:r>
    </w:p>
    <w:p w14:paraId="321F5AB8"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 xml:space="preserve">A negociação poderá ser feita com os demais licitantes, segundo a ordem de classificação inicialmente estabelecida, quando o primeiro colocado, mesmo após a negociação, for </w:t>
      </w:r>
      <w:r w:rsidRPr="00424C08">
        <w:rPr>
          <w:color w:val="000000" w:themeColor="text1"/>
          <w:kern w:val="0"/>
          <w:lang w:eastAsia="pt-BR"/>
        </w:rPr>
        <w:lastRenderedPageBreak/>
        <w:t>desclassificado em razão de sua proposta permanecer acima do preço máximo definido pela Administração.</w:t>
      </w:r>
    </w:p>
    <w:p w14:paraId="77E81E9B"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A negociação será realizada por meio do sistema, podendo ser acompanhada pelos demais licitantes.</w:t>
      </w:r>
    </w:p>
    <w:p w14:paraId="1EEB1161"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O resultado da negociação será divulgado a todos os licitantes e anexado aos autos do processo licitatório.</w:t>
      </w:r>
    </w:p>
    <w:p w14:paraId="3B066D76" w14:textId="2A64F10D" w:rsidR="00486DE1" w:rsidRPr="00424C08" w:rsidRDefault="00745C77" w:rsidP="005E72E8">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 </w:t>
      </w:r>
      <w:r w:rsidR="007B2F12" w:rsidRPr="00424C08">
        <w:rPr>
          <w:color w:val="000000" w:themeColor="text1"/>
        </w:rPr>
        <w:t>O (a)</w:t>
      </w:r>
      <w:r w:rsidRPr="00424C08">
        <w:rPr>
          <w:color w:val="000000" w:themeColor="text1"/>
        </w:rPr>
        <w:t xml:space="preserve"> pregoeir</w:t>
      </w:r>
      <w:r w:rsidR="007B2F12" w:rsidRPr="00424C08">
        <w:rPr>
          <w:color w:val="000000" w:themeColor="text1"/>
        </w:rPr>
        <w:t>o (</w:t>
      </w:r>
      <w:r w:rsidRPr="00424C08">
        <w:rPr>
          <w:color w:val="000000" w:themeColor="text1"/>
        </w:rPr>
        <w:t>a</w:t>
      </w:r>
      <w:r w:rsidR="007B2F12" w:rsidRPr="00424C08">
        <w:rPr>
          <w:color w:val="000000" w:themeColor="text1"/>
        </w:rPr>
        <w:t>)</w:t>
      </w:r>
      <w:r w:rsidR="00486DE1" w:rsidRPr="00424C08">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548D8E76" w:rsidR="00486DE1" w:rsidRPr="00424C08" w:rsidRDefault="00486DE1" w:rsidP="005E72E8">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É facultado </w:t>
      </w:r>
      <w:r w:rsidR="007B2F12" w:rsidRPr="00424C08">
        <w:rPr>
          <w:color w:val="000000" w:themeColor="text1"/>
        </w:rPr>
        <w:t>o (</w:t>
      </w:r>
      <w:r w:rsidRPr="00424C08">
        <w:rPr>
          <w:color w:val="000000" w:themeColor="text1"/>
        </w:rPr>
        <w:t>a</w:t>
      </w:r>
      <w:r w:rsidR="007B2F12" w:rsidRPr="00424C08">
        <w:rPr>
          <w:color w:val="000000" w:themeColor="text1"/>
        </w:rPr>
        <w:t>)</w:t>
      </w:r>
      <w:r w:rsidRPr="00424C08">
        <w:rPr>
          <w:color w:val="000000" w:themeColor="text1"/>
        </w:rPr>
        <w:t xml:space="preserve"> pregoeir</w:t>
      </w:r>
      <w:r w:rsidR="007B2F12" w:rsidRPr="00424C08">
        <w:rPr>
          <w:color w:val="000000" w:themeColor="text1"/>
        </w:rPr>
        <w:t>o (</w:t>
      </w:r>
      <w:r w:rsidRPr="00424C08">
        <w:rPr>
          <w:color w:val="000000" w:themeColor="text1"/>
        </w:rPr>
        <w:t>a</w:t>
      </w:r>
      <w:r w:rsidR="007B2F12" w:rsidRPr="00424C08">
        <w:rPr>
          <w:color w:val="000000" w:themeColor="text1"/>
        </w:rPr>
        <w:t>)</w:t>
      </w:r>
      <w:r w:rsidRPr="00424C08">
        <w:rPr>
          <w:color w:val="000000" w:themeColor="text1"/>
        </w:rPr>
        <w:t xml:space="preserve"> prorrogar o prazo estabelecido, a partir de solicitação fundamentada feita no chat pelo licitante, antes de findo o prazo. </w:t>
      </w:r>
    </w:p>
    <w:p w14:paraId="66335717" w14:textId="61DF4479" w:rsidR="00486DE1" w:rsidRPr="00424C08"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Encerrada a disputa,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comprovará a regularidade de situação do autor da melhor proposta, avaliada na forma da Lei</w:t>
      </w:r>
      <w:r w:rsidRPr="00424C08">
        <w:rPr>
          <w:color w:val="000000" w:themeColor="text1"/>
          <w:spacing w:val="1"/>
          <w:sz w:val="24"/>
          <w:szCs w:val="24"/>
        </w:rPr>
        <w:t xml:space="preserve"> </w:t>
      </w:r>
      <w:r w:rsidRPr="00424C08">
        <w:rPr>
          <w:color w:val="000000" w:themeColor="text1"/>
          <w:sz w:val="24"/>
          <w:szCs w:val="24"/>
        </w:rPr>
        <w:t xml:space="preserve">14.133/2021. </w:t>
      </w:r>
      <w:r w:rsidR="007B2F12" w:rsidRPr="00424C08">
        <w:rPr>
          <w:color w:val="000000" w:themeColor="text1"/>
          <w:sz w:val="24"/>
          <w:szCs w:val="24"/>
        </w:rPr>
        <w:t>O (a)</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verificará, também, o cumprimento das demais exigências para</w:t>
      </w:r>
      <w:r w:rsidRPr="00424C08">
        <w:rPr>
          <w:color w:val="000000" w:themeColor="text1"/>
          <w:spacing w:val="1"/>
          <w:sz w:val="24"/>
          <w:szCs w:val="24"/>
        </w:rPr>
        <w:t xml:space="preserve"> </w:t>
      </w:r>
      <w:r w:rsidRPr="00424C08">
        <w:rPr>
          <w:color w:val="000000" w:themeColor="text1"/>
          <w:sz w:val="24"/>
          <w:szCs w:val="24"/>
        </w:rPr>
        <w:t>habilitação.</w:t>
      </w:r>
    </w:p>
    <w:p w14:paraId="5AA0EE50" w14:textId="26AB4F87" w:rsidR="00486DE1" w:rsidRPr="00424C08"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24C08">
        <w:rPr>
          <w:color w:val="000000" w:themeColor="text1"/>
        </w:rPr>
        <w:t>A inobservância</w:t>
      </w:r>
      <w:r w:rsidRPr="00424C08">
        <w:rPr>
          <w:color w:val="000000" w:themeColor="text1"/>
          <w:spacing w:val="60"/>
        </w:rPr>
        <w:t xml:space="preserve"> </w:t>
      </w:r>
      <w:r w:rsidRPr="00424C08">
        <w:rPr>
          <w:color w:val="000000" w:themeColor="text1"/>
        </w:rPr>
        <w:t xml:space="preserve">aos prazos elencados </w:t>
      </w:r>
      <w:r w:rsidR="00B74675" w:rsidRPr="00424C08">
        <w:rPr>
          <w:color w:val="000000" w:themeColor="text1"/>
        </w:rPr>
        <w:t xml:space="preserve">neste edital, ou ainda o envio </w:t>
      </w:r>
      <w:r w:rsidRPr="00424C08">
        <w:rPr>
          <w:color w:val="000000" w:themeColor="text1"/>
        </w:rPr>
        <w:t>da proposta de preços em desconformidade com o disposto neste edital</w:t>
      </w:r>
      <w:r w:rsidRPr="00424C08">
        <w:rPr>
          <w:color w:val="000000" w:themeColor="text1"/>
          <w:spacing w:val="1"/>
        </w:rPr>
        <w:t xml:space="preserve"> </w:t>
      </w:r>
      <w:r w:rsidRPr="00424C08">
        <w:rPr>
          <w:color w:val="000000" w:themeColor="text1"/>
        </w:rPr>
        <w:t>ensejará a desclassificação no certame, salvo motivo</w:t>
      </w:r>
      <w:r w:rsidRPr="00424C08">
        <w:rPr>
          <w:color w:val="000000" w:themeColor="text1"/>
          <w:spacing w:val="1"/>
        </w:rPr>
        <w:t xml:space="preserve"> </w:t>
      </w:r>
      <w:r w:rsidRPr="00424C08">
        <w:rPr>
          <w:color w:val="000000" w:themeColor="text1"/>
        </w:rPr>
        <w:t>devidamente</w:t>
      </w:r>
      <w:r w:rsidRPr="00424C08">
        <w:rPr>
          <w:color w:val="000000" w:themeColor="text1"/>
          <w:spacing w:val="-2"/>
        </w:rPr>
        <w:t xml:space="preserve"> </w:t>
      </w:r>
      <w:r w:rsidRPr="00424C08">
        <w:rPr>
          <w:color w:val="000000" w:themeColor="text1"/>
        </w:rPr>
        <w:t>justificado</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aceito pel</w:t>
      </w:r>
      <w:r w:rsidR="00FB077F" w:rsidRPr="00424C08">
        <w:rPr>
          <w:color w:val="000000" w:themeColor="text1"/>
        </w:rPr>
        <w:t>o (</w:t>
      </w:r>
      <w:r w:rsidR="004B6A5C" w:rsidRPr="00424C08">
        <w:rPr>
          <w:color w:val="000000" w:themeColor="text1"/>
        </w:rPr>
        <w:t>a) pregoeiro</w:t>
      </w:r>
      <w:r w:rsidR="00FB077F" w:rsidRPr="00424C08">
        <w:rPr>
          <w:color w:val="000000" w:themeColor="text1"/>
        </w:rPr>
        <w:t xml:space="preserve"> (a)</w:t>
      </w:r>
      <w:r w:rsidRPr="00424C08">
        <w:rPr>
          <w:color w:val="000000" w:themeColor="text1"/>
        </w:rPr>
        <w:t xml:space="preserve">. </w:t>
      </w:r>
    </w:p>
    <w:p w14:paraId="6AE35A03" w14:textId="1516AB30" w:rsidR="00486DE1" w:rsidRPr="00424C08" w:rsidRDefault="00486DE1" w:rsidP="00FB077F">
      <w:pPr>
        <w:pStyle w:val="PargrafodaLista"/>
        <w:widowControl w:val="0"/>
        <w:numPr>
          <w:ilvl w:val="1"/>
          <w:numId w:val="27"/>
        </w:numPr>
        <w:tabs>
          <w:tab w:val="left" w:pos="709"/>
        </w:tabs>
        <w:autoSpaceDE w:val="0"/>
        <w:autoSpaceDN w:val="0"/>
        <w:spacing w:before="120" w:after="120"/>
        <w:ind w:left="0" w:hanging="11"/>
        <w:jc w:val="both"/>
        <w:rPr>
          <w:color w:val="000000" w:themeColor="text1"/>
        </w:rPr>
      </w:pPr>
      <w:r w:rsidRPr="00424C08">
        <w:rPr>
          <w:color w:val="000000" w:themeColor="text1"/>
        </w:rPr>
        <w:t xml:space="preserve">Caso o licitante provisoriamente classificado em primeiro lugar tenha se utilizado de algum tratamento favorecido às ME/EPPs, </w:t>
      </w:r>
      <w:r w:rsidR="00FB077F" w:rsidRPr="00424C08">
        <w:rPr>
          <w:color w:val="000000" w:themeColor="text1"/>
        </w:rPr>
        <w:t>o (a) Pregoeiro (a)</w:t>
      </w:r>
      <w:r w:rsidR="004B6A5C" w:rsidRPr="00424C08">
        <w:rPr>
          <w:color w:val="000000" w:themeColor="text1"/>
        </w:rPr>
        <w:t xml:space="preserve"> </w:t>
      </w:r>
      <w:r w:rsidRPr="00424C08">
        <w:rPr>
          <w:color w:val="000000" w:themeColor="text1"/>
        </w:rPr>
        <w:t xml:space="preserve">verificará se faz jus ao benefício, em conformidade com os </w:t>
      </w:r>
      <w:r w:rsidR="00FB077F" w:rsidRPr="00424C08">
        <w:rPr>
          <w:color w:val="000000" w:themeColor="text1"/>
        </w:rPr>
        <w:t>itens deste</w:t>
      </w:r>
      <w:r w:rsidRPr="00424C08">
        <w:rPr>
          <w:color w:val="000000" w:themeColor="text1"/>
        </w:rPr>
        <w:t xml:space="preserve"> </w:t>
      </w:r>
      <w:r w:rsidR="00266C72" w:rsidRPr="00424C08">
        <w:rPr>
          <w:color w:val="000000" w:themeColor="text1"/>
        </w:rPr>
        <w:t>edital.</w:t>
      </w:r>
    </w:p>
    <w:p w14:paraId="2F0114F6" w14:textId="09D2B22A" w:rsidR="00486DE1" w:rsidRPr="00424C08"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424C08">
        <w:rPr>
          <w:color w:val="000000" w:themeColor="text1"/>
          <w:sz w:val="24"/>
          <w:szCs w:val="24"/>
        </w:rPr>
        <w:t>Se a proposta ou lance de menor valor não for aceitável, ou se o licitante desatender às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habilitatórias,</w:t>
      </w:r>
      <w:r w:rsidRPr="00424C08">
        <w:rPr>
          <w:color w:val="000000" w:themeColor="text1"/>
          <w:spacing w:val="1"/>
          <w:sz w:val="24"/>
          <w:szCs w:val="24"/>
        </w:rPr>
        <w:t xml:space="preserve"> </w:t>
      </w:r>
      <w:r w:rsidR="00FB077F" w:rsidRPr="00424C08">
        <w:rPr>
          <w:color w:val="000000" w:themeColor="text1"/>
          <w:sz w:val="24"/>
          <w:szCs w:val="24"/>
        </w:rPr>
        <w:t xml:space="preserve">o (a) </w:t>
      </w:r>
      <w:r w:rsidRPr="00424C08">
        <w:rPr>
          <w:color w:val="000000" w:themeColor="text1"/>
          <w:sz w:val="24"/>
          <w:szCs w:val="24"/>
        </w:rPr>
        <w:t>pregoeir</w:t>
      </w:r>
      <w:r w:rsidR="00FB077F" w:rsidRPr="00424C08">
        <w:rPr>
          <w:color w:val="000000" w:themeColor="text1"/>
          <w:sz w:val="24"/>
          <w:szCs w:val="24"/>
        </w:rPr>
        <w:t>o (</w:t>
      </w:r>
      <w:r w:rsidR="004B6A5C" w:rsidRPr="00424C08">
        <w:rPr>
          <w:color w:val="000000" w:themeColor="text1"/>
          <w:sz w:val="24"/>
          <w:szCs w:val="24"/>
        </w:rPr>
        <w:t xml:space="preserve">a) </w:t>
      </w:r>
      <w:r w:rsidR="004B6A5C" w:rsidRPr="00424C08">
        <w:rPr>
          <w:color w:val="000000" w:themeColor="text1"/>
          <w:spacing w:val="1"/>
          <w:sz w:val="24"/>
          <w:szCs w:val="24"/>
        </w:rPr>
        <w:t>examinará</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r w:rsidRPr="00424C08">
        <w:rPr>
          <w:color w:val="000000" w:themeColor="text1"/>
          <w:spacing w:val="1"/>
          <w:sz w:val="24"/>
          <w:szCs w:val="24"/>
        </w:rPr>
        <w:t xml:space="preserve"> </w:t>
      </w:r>
      <w:r w:rsidRPr="00424C08">
        <w:rPr>
          <w:color w:val="000000" w:themeColor="text1"/>
          <w:sz w:val="24"/>
          <w:szCs w:val="24"/>
        </w:rPr>
        <w:t>verificando a sua aceitabilidade e procedendo à sua habilitação, na ordem de classificação e</w:t>
      </w:r>
      <w:r w:rsidRPr="00424C08">
        <w:rPr>
          <w:color w:val="000000" w:themeColor="text1"/>
          <w:spacing w:val="1"/>
          <w:sz w:val="24"/>
          <w:szCs w:val="24"/>
        </w:rPr>
        <w:t xml:space="preserve"> </w:t>
      </w:r>
      <w:r w:rsidRPr="00424C08">
        <w:rPr>
          <w:color w:val="000000" w:themeColor="text1"/>
          <w:sz w:val="24"/>
          <w:szCs w:val="24"/>
        </w:rPr>
        <w:t>assim</w:t>
      </w:r>
      <w:r w:rsidRPr="00424C08">
        <w:rPr>
          <w:color w:val="000000" w:themeColor="text1"/>
          <w:spacing w:val="-1"/>
          <w:sz w:val="24"/>
          <w:szCs w:val="24"/>
        </w:rPr>
        <w:t xml:space="preserve"> </w:t>
      </w:r>
      <w:r w:rsidRPr="00424C08">
        <w:rPr>
          <w:color w:val="000000" w:themeColor="text1"/>
          <w:sz w:val="24"/>
          <w:szCs w:val="24"/>
        </w:rPr>
        <w:t>sucessivamente,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apuração de</w:t>
      </w:r>
      <w:r w:rsidRPr="00424C08">
        <w:rPr>
          <w:color w:val="000000" w:themeColor="text1"/>
          <w:spacing w:val="-1"/>
          <w:sz w:val="24"/>
          <w:szCs w:val="24"/>
        </w:rPr>
        <w:t xml:space="preserve"> </w:t>
      </w:r>
      <w:r w:rsidRPr="00424C08">
        <w:rPr>
          <w:color w:val="000000" w:themeColor="text1"/>
          <w:sz w:val="24"/>
          <w:szCs w:val="24"/>
        </w:rPr>
        <w:t>uma proposta</w:t>
      </w:r>
      <w:r w:rsidRPr="00424C08">
        <w:rPr>
          <w:color w:val="000000" w:themeColor="text1"/>
          <w:spacing w:val="-2"/>
          <w:sz w:val="24"/>
          <w:szCs w:val="24"/>
        </w:rPr>
        <w:t xml:space="preserve"> </w:t>
      </w:r>
      <w:r w:rsidRPr="00424C08">
        <w:rPr>
          <w:color w:val="000000" w:themeColor="text1"/>
          <w:sz w:val="24"/>
          <w:szCs w:val="24"/>
        </w:rPr>
        <w:t>ou lance</w:t>
      </w:r>
      <w:r w:rsidRPr="00424C08">
        <w:rPr>
          <w:color w:val="000000" w:themeColor="text1"/>
          <w:spacing w:val="-1"/>
          <w:sz w:val="24"/>
          <w:szCs w:val="24"/>
        </w:rPr>
        <w:t xml:space="preserve"> </w:t>
      </w:r>
      <w:r w:rsidRPr="00424C08">
        <w:rPr>
          <w:color w:val="000000" w:themeColor="text1"/>
          <w:sz w:val="24"/>
          <w:szCs w:val="24"/>
        </w:rPr>
        <w:t>que atenda</w:t>
      </w:r>
      <w:r w:rsidRPr="00424C08">
        <w:rPr>
          <w:color w:val="000000" w:themeColor="text1"/>
          <w:spacing w:val="-1"/>
          <w:sz w:val="24"/>
          <w:szCs w:val="24"/>
        </w:rPr>
        <w:t xml:space="preserve"> </w:t>
      </w:r>
      <w:r w:rsidRPr="00424C08">
        <w:rPr>
          <w:color w:val="000000" w:themeColor="text1"/>
          <w:sz w:val="24"/>
          <w:szCs w:val="24"/>
        </w:rPr>
        <w:t>ao edital.</w:t>
      </w:r>
    </w:p>
    <w:p w14:paraId="578DDC2F" w14:textId="77777777" w:rsidR="00486DE1" w:rsidRPr="00424C08"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Considera-se inaceitável, para todos os fins aqui dispostos, a proposta que não atender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fixadas neste</w:t>
      </w:r>
      <w:r w:rsidRPr="00424C08">
        <w:rPr>
          <w:color w:val="000000" w:themeColor="text1"/>
          <w:spacing w:val="-1"/>
          <w:sz w:val="24"/>
          <w:szCs w:val="24"/>
        </w:rPr>
        <w:t xml:space="preserve"> </w:t>
      </w:r>
      <w:r w:rsidRPr="00424C08">
        <w:rPr>
          <w:color w:val="000000" w:themeColor="text1"/>
          <w:sz w:val="24"/>
          <w:szCs w:val="24"/>
        </w:rPr>
        <w:t>Edital.</w:t>
      </w:r>
    </w:p>
    <w:p w14:paraId="7844E777" w14:textId="77777777" w:rsidR="00486DE1" w:rsidRPr="00424C08"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lances no tempo de disputa da sessão pública, a proposta final de preços do</w:t>
      </w:r>
      <w:r w:rsidRPr="00424C08">
        <w:rPr>
          <w:color w:val="000000" w:themeColor="text1"/>
          <w:spacing w:val="1"/>
          <w:sz w:val="24"/>
          <w:szCs w:val="24"/>
        </w:rPr>
        <w:t xml:space="preserve"> </w:t>
      </w:r>
      <w:r w:rsidRPr="00424C08">
        <w:rPr>
          <w:color w:val="000000" w:themeColor="text1"/>
          <w:sz w:val="24"/>
          <w:szCs w:val="24"/>
        </w:rPr>
        <w:t xml:space="preserve">licitante detentor da melhor oferta deverá ter seus valores unitários e totais ajustados de forma </w:t>
      </w:r>
      <w:r w:rsidRPr="00424C08">
        <w:rPr>
          <w:color w:val="000000" w:themeColor="text1"/>
          <w:spacing w:val="-57"/>
          <w:sz w:val="24"/>
          <w:szCs w:val="24"/>
        </w:rPr>
        <w:t xml:space="preserve"> </w:t>
      </w:r>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preços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cada</w:t>
      </w:r>
      <w:r w:rsidRPr="00424C08">
        <w:rPr>
          <w:color w:val="000000" w:themeColor="text1"/>
          <w:spacing w:val="1"/>
          <w:sz w:val="24"/>
          <w:szCs w:val="24"/>
        </w:rPr>
        <w:t xml:space="preserve"> </w:t>
      </w:r>
      <w:r w:rsidRPr="00424C08">
        <w:rPr>
          <w:color w:val="000000" w:themeColor="text1"/>
          <w:sz w:val="24"/>
          <w:szCs w:val="24"/>
        </w:rPr>
        <w:t>um</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itens</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resultem,</w:t>
      </w:r>
      <w:r w:rsidRPr="00424C08">
        <w:rPr>
          <w:color w:val="000000" w:themeColor="text1"/>
          <w:spacing w:val="1"/>
          <w:sz w:val="24"/>
          <w:szCs w:val="24"/>
        </w:rPr>
        <w:t xml:space="preserve"> </w:t>
      </w:r>
      <w:r w:rsidRPr="00424C08">
        <w:rPr>
          <w:color w:val="000000" w:themeColor="text1"/>
          <w:sz w:val="24"/>
          <w:szCs w:val="24"/>
        </w:rPr>
        <w:t>após</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ajustes,</w:t>
      </w:r>
      <w:r w:rsidRPr="00424C08">
        <w:rPr>
          <w:color w:val="000000" w:themeColor="text1"/>
          <w:spacing w:val="1"/>
          <w:sz w:val="24"/>
          <w:szCs w:val="24"/>
        </w:rPr>
        <w:t xml:space="preserve"> </w:t>
      </w:r>
      <w:r w:rsidRPr="00424C08">
        <w:rPr>
          <w:color w:val="000000" w:themeColor="text1"/>
          <w:sz w:val="24"/>
          <w:szCs w:val="24"/>
        </w:rPr>
        <w:t>inexequíveis</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superfaturados.</w:t>
      </w:r>
    </w:p>
    <w:p w14:paraId="07678972" w14:textId="77777777" w:rsidR="00EE3B71" w:rsidRPr="00424C08"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No caso de bens e serviços em geral, é indício de inexequibilidade das propostas valores inferiores a 50% (cinquenta por cento) do valor orçado pela Administração.</w:t>
      </w:r>
    </w:p>
    <w:p w14:paraId="5E95CD50" w14:textId="472B19DD" w:rsidR="00EE3B71" w:rsidRPr="00424C08"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.1- A inexequibilidade, na hipótese de que trata o caput, só será considerada após diligência do</w:t>
      </w:r>
      <w:r w:rsidR="00FB077F" w:rsidRPr="00424C08">
        <w:rPr>
          <w:color w:val="000000" w:themeColor="text1"/>
          <w:sz w:val="24"/>
          <w:szCs w:val="24"/>
        </w:rPr>
        <w:t xml:space="preserve"> (a)</w:t>
      </w:r>
      <w:r w:rsidRPr="00424C08">
        <w:rPr>
          <w:color w:val="000000" w:themeColor="text1"/>
          <w:sz w:val="24"/>
          <w:szCs w:val="24"/>
        </w:rPr>
        <w:t xml:space="preserve"> pregoeir</w:t>
      </w:r>
      <w:r w:rsidR="00FB077F" w:rsidRPr="00424C08">
        <w:rPr>
          <w:color w:val="000000" w:themeColor="text1"/>
          <w:sz w:val="24"/>
          <w:szCs w:val="24"/>
        </w:rPr>
        <w:t>o (a)</w:t>
      </w:r>
      <w:r w:rsidRPr="00424C08">
        <w:rPr>
          <w:color w:val="000000" w:themeColor="text1"/>
          <w:sz w:val="24"/>
          <w:szCs w:val="24"/>
        </w:rPr>
        <w:t>, que comprove:</w:t>
      </w:r>
    </w:p>
    <w:p w14:paraId="33F27152" w14:textId="2592E54D" w:rsidR="00EE3B71" w:rsidRPr="00424C08"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.1.1- que o custo do licitante ultrapassa o valor da proposta; e</w:t>
      </w:r>
    </w:p>
    <w:p w14:paraId="2767A84E" w14:textId="5CF625B4" w:rsidR="00EE3B71" w:rsidRPr="00424C08"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.1.2- inexistirem custos de oportunidade capazes de justificar o vulto da oferta.</w:t>
      </w:r>
    </w:p>
    <w:p w14:paraId="1CE997CD" w14:textId="4145B840" w:rsidR="005D6B06" w:rsidRPr="00424C08" w:rsidRDefault="005D6B06" w:rsidP="00FB077F">
      <w:pPr>
        <w:pStyle w:val="PargrafodaLista"/>
        <w:widowControl w:val="0"/>
        <w:numPr>
          <w:ilvl w:val="1"/>
          <w:numId w:val="27"/>
        </w:numPr>
        <w:tabs>
          <w:tab w:val="left" w:pos="567"/>
        </w:tabs>
        <w:autoSpaceDE w:val="0"/>
        <w:autoSpaceDN w:val="0"/>
        <w:spacing w:before="120" w:after="120"/>
        <w:ind w:left="0" w:firstLine="0"/>
        <w:jc w:val="both"/>
        <w:rPr>
          <w:color w:val="000000" w:themeColor="text1"/>
        </w:rPr>
      </w:pPr>
      <w:r w:rsidRPr="00424C0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9B4891C" w:rsidR="005D6B06" w:rsidRPr="00424C08" w:rsidRDefault="00EE3B71" w:rsidP="00FB077F">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2</w:t>
      </w:r>
      <w:r w:rsidR="005D6B06" w:rsidRPr="00424C08">
        <w:rPr>
          <w:color w:val="000000" w:themeColor="text1"/>
          <w:sz w:val="24"/>
          <w:szCs w:val="24"/>
        </w:rPr>
        <w:t>.1-Questionamentos junto à proponente para a apresentação de justificativas e comprovações em relação aos custos com indícios de inexequibilidade;</w:t>
      </w:r>
    </w:p>
    <w:p w14:paraId="4335A674" w14:textId="5435BA8A" w:rsidR="005D6B06" w:rsidRPr="00424C08" w:rsidRDefault="005D6B06" w:rsidP="00FB077F">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2</w:t>
      </w:r>
      <w:r w:rsidRPr="00424C08">
        <w:rPr>
          <w:color w:val="000000" w:themeColor="text1"/>
          <w:sz w:val="24"/>
          <w:szCs w:val="24"/>
        </w:rPr>
        <w:t>.</w:t>
      </w:r>
      <w:r w:rsidR="00FB077F" w:rsidRPr="00424C08">
        <w:rPr>
          <w:color w:val="000000" w:themeColor="text1"/>
          <w:sz w:val="24"/>
          <w:szCs w:val="24"/>
        </w:rPr>
        <w:t>2</w:t>
      </w:r>
      <w:r w:rsidRPr="00424C08">
        <w:rPr>
          <w:color w:val="000000" w:themeColor="text1"/>
          <w:sz w:val="24"/>
          <w:szCs w:val="24"/>
        </w:rPr>
        <w:t xml:space="preserve">- </w:t>
      </w:r>
      <w:r w:rsidR="00D03027" w:rsidRPr="00424C08">
        <w:rPr>
          <w:color w:val="000000" w:themeColor="text1"/>
          <w:sz w:val="24"/>
          <w:szCs w:val="24"/>
        </w:rPr>
        <w:t>O</w:t>
      </w:r>
      <w:r w:rsidR="00766166" w:rsidRPr="00424C08">
        <w:rPr>
          <w:color w:val="000000" w:themeColor="text1"/>
          <w:sz w:val="24"/>
          <w:szCs w:val="24"/>
        </w:rPr>
        <w:t>s</w:t>
      </w:r>
      <w:r w:rsidR="00D03027" w:rsidRPr="00424C08">
        <w:rPr>
          <w:color w:val="000000" w:themeColor="text1"/>
          <w:sz w:val="24"/>
          <w:szCs w:val="24"/>
        </w:rPr>
        <w:t xml:space="preserve"> referidos custos poderão ser comprovados</w:t>
      </w:r>
      <w:r w:rsidR="00E050F9" w:rsidRPr="00424C08">
        <w:rPr>
          <w:color w:val="000000" w:themeColor="text1"/>
          <w:sz w:val="24"/>
          <w:szCs w:val="24"/>
        </w:rPr>
        <w:t>, por exemplo,</w:t>
      </w:r>
      <w:r w:rsidR="00D03027" w:rsidRPr="00424C08">
        <w:rPr>
          <w:color w:val="000000" w:themeColor="text1"/>
          <w:sz w:val="24"/>
          <w:szCs w:val="24"/>
        </w:rPr>
        <w:t xml:space="preserve"> pela apresentação de Notas Fiscais ou por contrato</w:t>
      </w:r>
      <w:r w:rsidR="00766166" w:rsidRPr="00424C08">
        <w:rPr>
          <w:color w:val="000000" w:themeColor="text1"/>
          <w:sz w:val="24"/>
          <w:szCs w:val="24"/>
        </w:rPr>
        <w:t>, acompanhado da</w:t>
      </w:r>
      <w:r w:rsidR="00D03027" w:rsidRPr="00424C08">
        <w:rPr>
          <w:color w:val="000000" w:themeColor="text1"/>
          <w:sz w:val="24"/>
          <w:szCs w:val="24"/>
        </w:rPr>
        <w:t xml:space="preserve"> planilha de custos e notas fiscais.</w:t>
      </w:r>
    </w:p>
    <w:p w14:paraId="4C3DE85E" w14:textId="5E6F8D28" w:rsidR="00486DE1" w:rsidRPr="00424C08" w:rsidRDefault="00486DE1" w:rsidP="00FB077F">
      <w:pPr>
        <w:pStyle w:val="Default"/>
        <w:numPr>
          <w:ilvl w:val="1"/>
          <w:numId w:val="27"/>
        </w:numPr>
        <w:tabs>
          <w:tab w:val="left" w:pos="567"/>
        </w:tabs>
        <w:spacing w:before="120" w:after="120"/>
        <w:ind w:left="0" w:hanging="11"/>
        <w:jc w:val="both"/>
        <w:rPr>
          <w:color w:val="000000" w:themeColor="text1"/>
        </w:rPr>
      </w:pPr>
      <w:r w:rsidRPr="00424C08">
        <w:rPr>
          <w:color w:val="000000" w:themeColor="text1"/>
        </w:rPr>
        <w:lastRenderedPageBreak/>
        <w:t xml:space="preserve">O preço proposto deverá ser expresso em moeda corrente nacional (Real), com até </w:t>
      </w:r>
      <w:r w:rsidR="005230EB" w:rsidRPr="00424C08">
        <w:rPr>
          <w:color w:val="000000" w:themeColor="text1"/>
        </w:rPr>
        <w:t>duas</w:t>
      </w:r>
      <w:r w:rsidRPr="00424C08">
        <w:rPr>
          <w:color w:val="000000" w:themeColor="text1"/>
        </w:rPr>
        <w:t xml:space="preserve"> casas decimais (0,</w:t>
      </w:r>
      <w:r w:rsidR="000C3C65" w:rsidRPr="00424C08">
        <w:rPr>
          <w:color w:val="000000" w:themeColor="text1"/>
        </w:rPr>
        <w:t>0</w:t>
      </w:r>
      <w:r w:rsidRPr="00424C08">
        <w:rPr>
          <w:color w:val="000000" w:themeColor="text1"/>
        </w:rPr>
        <w:t xml:space="preserve">0). </w:t>
      </w:r>
    </w:p>
    <w:p w14:paraId="7E082C4C" w14:textId="5DF45D93" w:rsidR="00486DE1" w:rsidRPr="00424C08" w:rsidRDefault="00486DE1" w:rsidP="00FB077F">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Constatado o atendimento das exigências fixadas no edital, inclusive as exigências 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o licitante será</w:t>
      </w:r>
      <w:r w:rsidRPr="00424C08">
        <w:rPr>
          <w:color w:val="000000" w:themeColor="text1"/>
          <w:spacing w:val="-3"/>
          <w:sz w:val="24"/>
          <w:szCs w:val="24"/>
        </w:rPr>
        <w:t xml:space="preserve"> </w:t>
      </w:r>
      <w:r w:rsidRPr="00424C08">
        <w:rPr>
          <w:color w:val="000000" w:themeColor="text1"/>
          <w:sz w:val="24"/>
          <w:szCs w:val="24"/>
        </w:rPr>
        <w:t>declarado vencedor do</w:t>
      </w:r>
      <w:r w:rsidRPr="00424C08">
        <w:rPr>
          <w:color w:val="000000" w:themeColor="text1"/>
          <w:spacing w:val="2"/>
          <w:sz w:val="24"/>
          <w:szCs w:val="24"/>
        </w:rPr>
        <w:t xml:space="preserve"> </w:t>
      </w:r>
      <w:r w:rsidRPr="00424C08">
        <w:rPr>
          <w:color w:val="000000" w:themeColor="text1"/>
          <w:sz w:val="24"/>
          <w:szCs w:val="24"/>
        </w:rPr>
        <w:t>certame</w:t>
      </w:r>
      <w:r w:rsidRPr="00424C08">
        <w:rPr>
          <w:color w:val="000000" w:themeColor="text1"/>
          <w:spacing w:val="-1"/>
          <w:sz w:val="24"/>
          <w:szCs w:val="24"/>
        </w:rPr>
        <w:t xml:space="preserve"> </w:t>
      </w:r>
      <w:r w:rsidRPr="00424C08">
        <w:rPr>
          <w:color w:val="000000" w:themeColor="text1"/>
          <w:sz w:val="24"/>
          <w:szCs w:val="24"/>
        </w:rPr>
        <w:t>pel</w:t>
      </w:r>
      <w:r w:rsidR="00FB077F" w:rsidRPr="00424C08">
        <w:rPr>
          <w:color w:val="000000" w:themeColor="text1"/>
          <w:sz w:val="24"/>
          <w:szCs w:val="24"/>
        </w:rPr>
        <w:t>o (a) Pregoeiro (a)</w:t>
      </w:r>
      <w:r w:rsidRPr="00424C08">
        <w:rPr>
          <w:color w:val="000000" w:themeColor="text1"/>
          <w:sz w:val="24"/>
          <w:szCs w:val="24"/>
        </w:rPr>
        <w:t>.</w:t>
      </w:r>
    </w:p>
    <w:p w14:paraId="01F288EE" w14:textId="0AD53629" w:rsidR="00C23E10" w:rsidRPr="00424C08" w:rsidRDefault="00C23E10" w:rsidP="00FB077F">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424C08">
        <w:rPr>
          <w:color w:val="000000" w:themeColor="text1"/>
        </w:rPr>
        <w:t>Caberá ao fornecedor acompanhar as operações no sistema eletrônico durante a sessão</w:t>
      </w:r>
      <w:r w:rsidRPr="00424C08">
        <w:rPr>
          <w:color w:val="000000" w:themeColor="text1"/>
          <w:spacing w:val="1"/>
        </w:rPr>
        <w:t xml:space="preserve"> </w:t>
      </w:r>
      <w:r w:rsidRPr="00424C08">
        <w:rPr>
          <w:color w:val="000000" w:themeColor="text1"/>
        </w:rPr>
        <w:t>pública do pregão, ficando responsável pelo ônus decorrente da perda de negócios diante da</w:t>
      </w:r>
      <w:r w:rsidRPr="00424C08">
        <w:rPr>
          <w:color w:val="000000" w:themeColor="text1"/>
          <w:spacing w:val="1"/>
        </w:rPr>
        <w:t xml:space="preserve"> </w:t>
      </w:r>
      <w:r w:rsidRPr="00424C08">
        <w:rPr>
          <w:color w:val="000000" w:themeColor="text1"/>
        </w:rPr>
        <w:t>inobservância</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quaisquer mensagens</w:t>
      </w:r>
      <w:r w:rsidRPr="00424C08">
        <w:rPr>
          <w:color w:val="000000" w:themeColor="text1"/>
          <w:spacing w:val="-1"/>
        </w:rPr>
        <w:t xml:space="preserve"> </w:t>
      </w:r>
      <w:r w:rsidRPr="00424C08">
        <w:rPr>
          <w:color w:val="000000" w:themeColor="text1"/>
        </w:rPr>
        <w:t>emitidas pelo sistema</w:t>
      </w:r>
      <w:r w:rsidRPr="00424C08">
        <w:rPr>
          <w:color w:val="000000" w:themeColor="text1"/>
          <w:spacing w:val="-2"/>
        </w:rPr>
        <w:t xml:space="preserve"> </w:t>
      </w:r>
      <w:r w:rsidRPr="00424C08">
        <w:rPr>
          <w:color w:val="000000" w:themeColor="text1"/>
        </w:rPr>
        <w:t>ou de</w:t>
      </w:r>
      <w:r w:rsidRPr="00424C08">
        <w:rPr>
          <w:color w:val="000000" w:themeColor="text1"/>
          <w:spacing w:val="-1"/>
        </w:rPr>
        <w:t xml:space="preserve"> </w:t>
      </w:r>
      <w:r w:rsidRPr="00424C08">
        <w:rPr>
          <w:color w:val="000000" w:themeColor="text1"/>
        </w:rPr>
        <w:t>sua</w:t>
      </w:r>
      <w:r w:rsidRPr="00424C08">
        <w:rPr>
          <w:color w:val="000000" w:themeColor="text1"/>
          <w:spacing w:val="-1"/>
        </w:rPr>
        <w:t xml:space="preserve"> </w:t>
      </w:r>
      <w:r w:rsidRPr="00424C08">
        <w:rPr>
          <w:color w:val="000000" w:themeColor="text1"/>
        </w:rPr>
        <w:t>desconexão.</w:t>
      </w:r>
    </w:p>
    <w:p w14:paraId="758DF836" w14:textId="73AFFACF" w:rsidR="00486DE1" w:rsidRPr="00424C08" w:rsidRDefault="00486DE1" w:rsidP="00F35670">
      <w:pPr>
        <w:pStyle w:val="Default"/>
        <w:tabs>
          <w:tab w:val="left" w:pos="709"/>
        </w:tabs>
        <w:spacing w:before="120" w:after="120"/>
        <w:ind w:hanging="11"/>
        <w:jc w:val="both"/>
        <w:rPr>
          <w:color w:val="000000" w:themeColor="text1"/>
        </w:rPr>
      </w:pPr>
      <w:r w:rsidRPr="00424C08">
        <w:rPr>
          <w:color w:val="000000" w:themeColor="text1"/>
        </w:rPr>
        <w:t>9.</w:t>
      </w:r>
      <w:r w:rsidR="00F43AC7" w:rsidRPr="00424C08">
        <w:rPr>
          <w:color w:val="000000" w:themeColor="text1"/>
        </w:rPr>
        <w:t>3</w:t>
      </w:r>
      <w:r w:rsidR="0020722B" w:rsidRPr="00424C08">
        <w:rPr>
          <w:color w:val="000000" w:themeColor="text1"/>
        </w:rPr>
        <w:t>5</w:t>
      </w:r>
      <w:r w:rsidRPr="00424C08">
        <w:rPr>
          <w:color w:val="000000" w:themeColor="text1"/>
        </w:rPr>
        <w:t xml:space="preserve">- No julgamento da habilitação e das propostas, </w:t>
      </w:r>
      <w:r w:rsidR="00FB077F" w:rsidRPr="00424C08">
        <w:rPr>
          <w:color w:val="000000" w:themeColor="text1"/>
        </w:rPr>
        <w:t>o (a) Pregoeiro (a)</w:t>
      </w:r>
      <w:r w:rsidRPr="00424C08">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424C08" w:rsidRDefault="00CA36FD" w:rsidP="00613BC0">
      <w:pPr>
        <w:pStyle w:val="PargrafodaLista"/>
        <w:spacing w:before="120" w:after="120"/>
        <w:ind w:left="0"/>
        <w:jc w:val="both"/>
        <w:rPr>
          <w:b/>
          <w:color w:val="000000" w:themeColor="text1"/>
        </w:rPr>
      </w:pPr>
      <w:r w:rsidRPr="00424C08">
        <w:rPr>
          <w:b/>
          <w:color w:val="000000" w:themeColor="text1"/>
        </w:rPr>
        <w:t>1</w:t>
      </w:r>
      <w:r w:rsidR="005A427B" w:rsidRPr="00424C08">
        <w:rPr>
          <w:b/>
          <w:color w:val="000000" w:themeColor="text1"/>
        </w:rPr>
        <w:t>0</w:t>
      </w:r>
      <w:r w:rsidRPr="00424C08">
        <w:rPr>
          <w:b/>
          <w:color w:val="000000" w:themeColor="text1"/>
        </w:rPr>
        <w:t>.</w:t>
      </w:r>
      <w:r w:rsidRPr="00424C08">
        <w:rPr>
          <w:b/>
          <w:color w:val="000000" w:themeColor="text1"/>
          <w:spacing w:val="-2"/>
        </w:rPr>
        <w:t xml:space="preserve"> </w:t>
      </w:r>
      <w:r w:rsidRPr="00424C08">
        <w:rPr>
          <w:b/>
          <w:color w:val="000000" w:themeColor="text1"/>
        </w:rPr>
        <w:t>DA</w:t>
      </w:r>
      <w:r w:rsidRPr="00424C08">
        <w:rPr>
          <w:b/>
          <w:color w:val="000000" w:themeColor="text1"/>
          <w:spacing w:val="-1"/>
        </w:rPr>
        <w:t xml:space="preserve"> </w:t>
      </w:r>
      <w:r w:rsidRPr="00424C08">
        <w:rPr>
          <w:b/>
          <w:color w:val="000000" w:themeColor="text1"/>
        </w:rPr>
        <w:t>HABILITAÇÃO</w:t>
      </w:r>
    </w:p>
    <w:p w14:paraId="0A272365" w14:textId="5ED77329" w:rsidR="00B55A9F" w:rsidRPr="00424C08" w:rsidRDefault="00095BD4" w:rsidP="00FB077F">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424C08">
        <w:rPr>
          <w:color w:val="000000" w:themeColor="text1"/>
        </w:rPr>
        <w:t xml:space="preserve">Após a fase final de lances e negociação e declarado vencedor do item, o licitante deverá enviar os documentos relativos à Habilitação no prazo de 02 (duas) horas. </w:t>
      </w:r>
    </w:p>
    <w:p w14:paraId="1F7BE22E" w14:textId="2E826B21"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Encerrada a etapa de lances da sessão pública e ordenadas as ofertas</w:t>
      </w:r>
      <w:r w:rsidR="00FB077F" w:rsidRPr="00424C08">
        <w:rPr>
          <w:color w:val="000000" w:themeColor="text1"/>
        </w:rPr>
        <w:t xml:space="preserve"> o (a) Pregoeiro (a)</w:t>
      </w:r>
      <w:r w:rsidRPr="00424C08">
        <w:rPr>
          <w:color w:val="000000" w:themeColor="text1"/>
          <w:spacing w:val="1"/>
        </w:rPr>
        <w:t xml:space="preserve"> </w:t>
      </w:r>
      <w:r w:rsidRPr="00424C08">
        <w:rPr>
          <w:color w:val="000000" w:themeColor="text1"/>
        </w:rPr>
        <w:t>comprovará a regularidade de situação do autor da melhor proposta, avaliada na forma da Lei</w:t>
      </w:r>
      <w:r w:rsidRPr="00424C08">
        <w:rPr>
          <w:color w:val="000000" w:themeColor="text1"/>
          <w:spacing w:val="1"/>
        </w:rPr>
        <w:t xml:space="preserve"> </w:t>
      </w:r>
      <w:r w:rsidRPr="00424C08">
        <w:rPr>
          <w:color w:val="000000" w:themeColor="text1"/>
        </w:rPr>
        <w:t xml:space="preserve">14.133/2021. </w:t>
      </w:r>
      <w:r w:rsidR="00FB077F" w:rsidRPr="00424C08">
        <w:rPr>
          <w:color w:val="000000" w:themeColor="text1"/>
        </w:rPr>
        <w:t>O (a) Pregoeiro (a)</w:t>
      </w:r>
      <w:r w:rsidRPr="00424C08">
        <w:rPr>
          <w:color w:val="000000" w:themeColor="text1"/>
        </w:rPr>
        <w:t xml:space="preserve"> verificará, também, o cumprimento das demais exigências para</w:t>
      </w:r>
      <w:r w:rsidRPr="00424C08">
        <w:rPr>
          <w:color w:val="000000" w:themeColor="text1"/>
          <w:spacing w:val="1"/>
        </w:rPr>
        <w:t xml:space="preserve"> </w:t>
      </w:r>
      <w:r w:rsidRPr="00424C08">
        <w:rPr>
          <w:color w:val="000000" w:themeColor="text1"/>
        </w:rPr>
        <w:t>habilitação.</w:t>
      </w:r>
    </w:p>
    <w:p w14:paraId="77489012" w14:textId="6392C461"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No</w:t>
      </w:r>
      <w:r w:rsidRPr="00424C08">
        <w:rPr>
          <w:color w:val="000000" w:themeColor="text1"/>
          <w:spacing w:val="55"/>
        </w:rPr>
        <w:t xml:space="preserve"> </w:t>
      </w:r>
      <w:r w:rsidRPr="00424C08">
        <w:rPr>
          <w:color w:val="000000" w:themeColor="text1"/>
        </w:rPr>
        <w:t>caso</w:t>
      </w:r>
      <w:r w:rsidRPr="00424C08">
        <w:rPr>
          <w:color w:val="000000" w:themeColor="text1"/>
          <w:spacing w:val="57"/>
        </w:rPr>
        <w:t xml:space="preserve"> </w:t>
      </w:r>
      <w:r w:rsidRPr="00424C08">
        <w:rPr>
          <w:color w:val="000000" w:themeColor="text1"/>
        </w:rPr>
        <w:t>de</w:t>
      </w:r>
      <w:r w:rsidRPr="00424C08">
        <w:rPr>
          <w:color w:val="000000" w:themeColor="text1"/>
          <w:spacing w:val="56"/>
        </w:rPr>
        <w:t xml:space="preserve"> </w:t>
      </w:r>
      <w:r w:rsidRPr="00424C08">
        <w:rPr>
          <w:color w:val="000000" w:themeColor="text1"/>
        </w:rPr>
        <w:t>desclassificação</w:t>
      </w:r>
      <w:r w:rsidRPr="00424C08">
        <w:rPr>
          <w:color w:val="000000" w:themeColor="text1"/>
          <w:spacing w:val="57"/>
        </w:rPr>
        <w:t xml:space="preserve"> </w:t>
      </w:r>
      <w:r w:rsidRPr="00424C08">
        <w:rPr>
          <w:color w:val="000000" w:themeColor="text1"/>
        </w:rPr>
        <w:t>do</w:t>
      </w:r>
      <w:r w:rsidRPr="00424C08">
        <w:rPr>
          <w:color w:val="000000" w:themeColor="text1"/>
          <w:spacing w:val="57"/>
        </w:rPr>
        <w:t xml:space="preserve"> </w:t>
      </w:r>
      <w:r w:rsidRPr="00424C08">
        <w:rPr>
          <w:color w:val="000000" w:themeColor="text1"/>
        </w:rPr>
        <w:t>licitante</w:t>
      </w:r>
      <w:r w:rsidRPr="00424C08">
        <w:rPr>
          <w:color w:val="000000" w:themeColor="text1"/>
          <w:spacing w:val="56"/>
        </w:rPr>
        <w:t xml:space="preserve"> </w:t>
      </w:r>
      <w:r w:rsidRPr="00424C08">
        <w:rPr>
          <w:color w:val="000000" w:themeColor="text1"/>
        </w:rPr>
        <w:t>arrematante,</w:t>
      </w:r>
      <w:r w:rsidRPr="00424C08">
        <w:rPr>
          <w:color w:val="000000" w:themeColor="text1"/>
          <w:spacing w:val="57"/>
        </w:rPr>
        <w:t xml:space="preserve"> </w:t>
      </w:r>
      <w:r w:rsidRPr="00424C08">
        <w:rPr>
          <w:color w:val="000000" w:themeColor="text1"/>
        </w:rPr>
        <w:t>o</w:t>
      </w:r>
      <w:r w:rsidRPr="00424C08">
        <w:rPr>
          <w:color w:val="000000" w:themeColor="text1"/>
          <w:spacing w:val="57"/>
        </w:rPr>
        <w:t xml:space="preserve"> </w:t>
      </w:r>
      <w:r w:rsidRPr="00424C08">
        <w:rPr>
          <w:color w:val="000000" w:themeColor="text1"/>
        </w:rPr>
        <w:t>novo</w:t>
      </w:r>
      <w:r w:rsidRPr="00424C08">
        <w:rPr>
          <w:color w:val="000000" w:themeColor="text1"/>
          <w:spacing w:val="56"/>
        </w:rPr>
        <w:t xml:space="preserve"> </w:t>
      </w:r>
      <w:r w:rsidRPr="00424C08">
        <w:rPr>
          <w:color w:val="000000" w:themeColor="text1"/>
        </w:rPr>
        <w:t>licitante</w:t>
      </w:r>
      <w:r w:rsidRPr="00424C08">
        <w:rPr>
          <w:color w:val="000000" w:themeColor="text1"/>
          <w:spacing w:val="56"/>
        </w:rPr>
        <w:t xml:space="preserve"> </w:t>
      </w:r>
      <w:r w:rsidRPr="00424C08">
        <w:rPr>
          <w:color w:val="000000" w:themeColor="text1"/>
        </w:rPr>
        <w:t>convocado</w:t>
      </w:r>
      <w:r w:rsidR="00FB077F" w:rsidRPr="00424C08">
        <w:rPr>
          <w:color w:val="000000" w:themeColor="text1"/>
        </w:rPr>
        <w:t xml:space="preserve"> </w:t>
      </w:r>
      <w:r w:rsidRPr="00424C08">
        <w:rPr>
          <w:color w:val="000000" w:themeColor="text1"/>
          <w:spacing w:val="-57"/>
        </w:rPr>
        <w:t xml:space="preserve"> </w:t>
      </w:r>
      <w:r w:rsidRPr="00424C08">
        <w:rPr>
          <w:color w:val="000000" w:themeColor="text1"/>
        </w:rPr>
        <w:t>deverá apresentar documentação e proposta nos mesmos prazos previstos neste edital a contar</w:t>
      </w:r>
      <w:r w:rsidRPr="00424C08">
        <w:rPr>
          <w:color w:val="000000" w:themeColor="text1"/>
          <w:spacing w:val="1"/>
        </w:rPr>
        <w:t xml:space="preserve"> </w:t>
      </w:r>
      <w:r w:rsidRPr="00424C08">
        <w:rPr>
          <w:color w:val="000000" w:themeColor="text1"/>
        </w:rPr>
        <w:t>da</w:t>
      </w:r>
      <w:r w:rsidRPr="00424C08">
        <w:rPr>
          <w:color w:val="000000" w:themeColor="text1"/>
          <w:spacing w:val="-2"/>
        </w:rPr>
        <w:t xml:space="preserve"> </w:t>
      </w:r>
      <w:r w:rsidRPr="00424C08">
        <w:rPr>
          <w:color w:val="000000" w:themeColor="text1"/>
        </w:rPr>
        <w:t>convocação pel</w:t>
      </w:r>
      <w:r w:rsidR="00FB077F" w:rsidRPr="00424C08">
        <w:rPr>
          <w:color w:val="000000" w:themeColor="text1"/>
        </w:rPr>
        <w:t xml:space="preserve">o (a) </w:t>
      </w:r>
      <w:r w:rsidRPr="00424C08">
        <w:rPr>
          <w:color w:val="000000" w:themeColor="text1"/>
        </w:rPr>
        <w:t xml:space="preserve"> pregoeir</w:t>
      </w:r>
      <w:r w:rsidR="00FB077F" w:rsidRPr="00424C08">
        <w:rPr>
          <w:color w:val="000000" w:themeColor="text1"/>
        </w:rPr>
        <w:t xml:space="preserve">o (a) </w:t>
      </w:r>
      <w:r w:rsidRPr="00424C08">
        <w:rPr>
          <w:color w:val="000000" w:themeColor="text1"/>
        </w:rPr>
        <w:t xml:space="preserve"> através do chat</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mensagens.</w:t>
      </w:r>
    </w:p>
    <w:p w14:paraId="1C1870C8" w14:textId="4C6AABFE"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A inobservância</w:t>
      </w:r>
      <w:r w:rsidR="00FB077F" w:rsidRPr="00424C08">
        <w:rPr>
          <w:color w:val="000000" w:themeColor="text1"/>
          <w:spacing w:val="60"/>
        </w:rPr>
        <w:t xml:space="preserve"> </w:t>
      </w:r>
      <w:r w:rsidRPr="00424C08">
        <w:rPr>
          <w:color w:val="000000" w:themeColor="text1"/>
        </w:rPr>
        <w:t>aos prazos elencados neste edital, ou ainda o envio dos documentos</w:t>
      </w:r>
      <w:r w:rsidRPr="00424C08">
        <w:rPr>
          <w:color w:val="000000" w:themeColor="text1"/>
          <w:spacing w:val="1"/>
        </w:rPr>
        <w:t xml:space="preserve"> </w:t>
      </w:r>
      <w:r w:rsidRPr="00424C08">
        <w:rPr>
          <w:color w:val="000000" w:themeColor="text1"/>
        </w:rPr>
        <w:t xml:space="preserve">de </w:t>
      </w:r>
      <w:r w:rsidR="00FB6C9A" w:rsidRPr="00424C08">
        <w:rPr>
          <w:color w:val="000000" w:themeColor="text1"/>
        </w:rPr>
        <w:t>habilitação com</w:t>
      </w:r>
      <w:r w:rsidRPr="00424C08">
        <w:rPr>
          <w:color w:val="000000" w:themeColor="text1"/>
        </w:rPr>
        <w:t xml:space="preserve"> o disposto neste edital</w:t>
      </w:r>
      <w:r w:rsidRPr="00424C08">
        <w:rPr>
          <w:color w:val="000000" w:themeColor="text1"/>
          <w:spacing w:val="1"/>
        </w:rPr>
        <w:t xml:space="preserve"> </w:t>
      </w:r>
      <w:r w:rsidRPr="00424C08">
        <w:rPr>
          <w:color w:val="000000" w:themeColor="text1"/>
        </w:rPr>
        <w:t xml:space="preserve">ensejará a inabilitação do licitante. </w:t>
      </w:r>
    </w:p>
    <w:p w14:paraId="2C914BE7" w14:textId="2C87377B" w:rsidR="000E17A2" w:rsidRPr="00424C08" w:rsidRDefault="000E17A2" w:rsidP="00F87270">
      <w:pPr>
        <w:pStyle w:val="PargrafodaLista"/>
        <w:widowControl w:val="0"/>
        <w:numPr>
          <w:ilvl w:val="1"/>
          <w:numId w:val="25"/>
        </w:numPr>
        <w:tabs>
          <w:tab w:val="left" w:pos="567"/>
          <w:tab w:val="left" w:pos="847"/>
        </w:tabs>
        <w:autoSpaceDE w:val="0"/>
        <w:autoSpaceDN w:val="0"/>
        <w:spacing w:before="120" w:after="120"/>
        <w:ind w:left="0" w:firstLine="0"/>
        <w:jc w:val="both"/>
        <w:rPr>
          <w:color w:val="000000" w:themeColor="text1"/>
        </w:rPr>
      </w:pPr>
      <w:r w:rsidRPr="00424C08">
        <w:rPr>
          <w:color w:val="000000" w:themeColor="text1"/>
        </w:rPr>
        <w:t xml:space="preserve">A documentação exigida para a habilitação poderá ser apresentada em original, por </w:t>
      </w:r>
      <w:r w:rsidR="0084411F" w:rsidRPr="00424C08">
        <w:rPr>
          <w:color w:val="000000" w:themeColor="text1"/>
        </w:rPr>
        <w:t>cópia ou</w:t>
      </w:r>
      <w:r w:rsidRPr="00424C08">
        <w:rPr>
          <w:color w:val="000000" w:themeColor="text1"/>
        </w:rPr>
        <w:t xml:space="preserve"> publicação em órgão da </w:t>
      </w:r>
      <w:r w:rsidR="0084411F" w:rsidRPr="00424C08">
        <w:rPr>
          <w:color w:val="000000" w:themeColor="text1"/>
        </w:rPr>
        <w:t>imprensa</w:t>
      </w:r>
      <w:r w:rsidRPr="00424C08">
        <w:rPr>
          <w:color w:val="000000" w:themeColor="text1"/>
        </w:rPr>
        <w:t xml:space="preserve"> oficial</w:t>
      </w:r>
      <w:r w:rsidR="0084411F" w:rsidRPr="00424C08">
        <w:rPr>
          <w:color w:val="000000" w:themeColor="text1"/>
        </w:rPr>
        <w:t xml:space="preserve">. </w:t>
      </w:r>
      <w:r w:rsidRPr="00424C08">
        <w:rPr>
          <w:color w:val="000000" w:themeColor="text1"/>
        </w:rPr>
        <w:t>Em caso de dúvidas quanto a veracidade/aut</w:t>
      </w:r>
      <w:r w:rsidR="00237589" w:rsidRPr="00424C08">
        <w:rPr>
          <w:color w:val="000000" w:themeColor="text1"/>
        </w:rPr>
        <w:t xml:space="preserve">enticidade do documento poderá </w:t>
      </w:r>
      <w:r w:rsidRPr="00424C08">
        <w:rPr>
          <w:color w:val="000000" w:themeColor="text1"/>
        </w:rPr>
        <w:t>ser verificada pela Equipe de Apoio, através de consulta via Internet aos “sites” dos órgãos emitentes dos documentos, conforme Acórdão</w:t>
      </w:r>
      <w:r w:rsidR="00705EF2" w:rsidRPr="00424C08">
        <w:rPr>
          <w:color w:val="000000" w:themeColor="text1"/>
        </w:rPr>
        <w:t xml:space="preserve"> </w:t>
      </w:r>
      <w:r w:rsidRPr="00424C08">
        <w:rPr>
          <w:color w:val="000000" w:themeColor="text1"/>
        </w:rPr>
        <w:t>2036/2022 – Plenário do TCU.</w:t>
      </w:r>
    </w:p>
    <w:p w14:paraId="78F99855" w14:textId="7E1F76A2" w:rsidR="00DB1FD4" w:rsidRPr="00424C08" w:rsidRDefault="00DB1FD4" w:rsidP="00F87270">
      <w:pPr>
        <w:widowControl w:val="0"/>
        <w:numPr>
          <w:ilvl w:val="1"/>
          <w:numId w:val="25"/>
        </w:numPr>
        <w:tabs>
          <w:tab w:val="left" w:pos="567"/>
          <w:tab w:val="left" w:pos="847"/>
        </w:tabs>
        <w:autoSpaceDE w:val="0"/>
        <w:autoSpaceDN w:val="0"/>
        <w:spacing w:before="120" w:after="120"/>
        <w:ind w:left="0" w:firstLine="0"/>
        <w:jc w:val="both"/>
        <w:rPr>
          <w:color w:val="000000" w:themeColor="text1"/>
          <w:sz w:val="24"/>
          <w:szCs w:val="24"/>
        </w:rPr>
      </w:pPr>
      <w:r w:rsidRPr="00424C08">
        <w:rPr>
          <w:color w:val="000000" w:themeColor="text1"/>
          <w:sz w:val="24"/>
          <w:szCs w:val="24"/>
        </w:rPr>
        <w:t xml:space="preserve">Franqueada vista aos interessados e decorrido o prazo de </w:t>
      </w:r>
      <w:r w:rsidR="003867EC" w:rsidRPr="00424C08">
        <w:rPr>
          <w:color w:val="000000" w:themeColor="text1"/>
          <w:sz w:val="24"/>
          <w:szCs w:val="24"/>
        </w:rPr>
        <w:t>1</w:t>
      </w:r>
      <w:r w:rsidRPr="00424C08">
        <w:rPr>
          <w:color w:val="000000" w:themeColor="text1"/>
          <w:sz w:val="24"/>
          <w:szCs w:val="24"/>
        </w:rPr>
        <w:t>0 (</w:t>
      </w:r>
      <w:r w:rsidR="003867EC" w:rsidRPr="00424C08">
        <w:rPr>
          <w:color w:val="000000" w:themeColor="text1"/>
          <w:sz w:val="24"/>
          <w:szCs w:val="24"/>
        </w:rPr>
        <w:t>dez</w:t>
      </w:r>
      <w:r w:rsidRPr="00424C08">
        <w:rPr>
          <w:color w:val="000000" w:themeColor="text1"/>
          <w:sz w:val="24"/>
          <w:szCs w:val="24"/>
        </w:rPr>
        <w:t xml:space="preserve">) minutos, será </w:t>
      </w:r>
      <w:r w:rsidR="00237589" w:rsidRPr="00424C08">
        <w:rPr>
          <w:color w:val="000000" w:themeColor="text1"/>
          <w:sz w:val="24"/>
          <w:szCs w:val="24"/>
        </w:rPr>
        <w:t xml:space="preserve">aberto </w:t>
      </w:r>
      <w:r w:rsidR="00237589" w:rsidRPr="00424C08">
        <w:rPr>
          <w:color w:val="000000" w:themeColor="text1"/>
          <w:spacing w:val="-57"/>
          <w:sz w:val="24"/>
          <w:szCs w:val="24"/>
        </w:rPr>
        <w:t>o</w:t>
      </w:r>
      <w:r w:rsidRPr="00424C08">
        <w:rPr>
          <w:color w:val="000000" w:themeColor="text1"/>
          <w:spacing w:val="-1"/>
          <w:sz w:val="24"/>
          <w:szCs w:val="24"/>
        </w:rPr>
        <w:t xml:space="preserve"> </w:t>
      </w:r>
      <w:r w:rsidRPr="00424C08">
        <w:rPr>
          <w:color w:val="000000" w:themeColor="text1"/>
          <w:sz w:val="24"/>
          <w:szCs w:val="24"/>
        </w:rPr>
        <w:t>prazo para</w:t>
      </w:r>
      <w:r w:rsidRPr="00424C08">
        <w:rPr>
          <w:color w:val="000000" w:themeColor="text1"/>
          <w:spacing w:val="-2"/>
          <w:sz w:val="24"/>
          <w:szCs w:val="24"/>
        </w:rPr>
        <w:t xml:space="preserve"> </w:t>
      </w:r>
      <w:r w:rsidRPr="00424C08">
        <w:rPr>
          <w:color w:val="000000" w:themeColor="text1"/>
          <w:sz w:val="24"/>
          <w:szCs w:val="24"/>
        </w:rPr>
        <w:t>manifestação da intenção de</w:t>
      </w:r>
      <w:r w:rsidRPr="00424C08">
        <w:rPr>
          <w:color w:val="000000" w:themeColor="text1"/>
          <w:spacing w:val="-1"/>
          <w:sz w:val="24"/>
          <w:szCs w:val="24"/>
        </w:rPr>
        <w:t xml:space="preserve"> </w:t>
      </w:r>
      <w:r w:rsidRPr="00424C08">
        <w:rPr>
          <w:color w:val="000000" w:themeColor="text1"/>
          <w:sz w:val="24"/>
          <w:szCs w:val="24"/>
        </w:rPr>
        <w:t>interposição de</w:t>
      </w:r>
      <w:r w:rsidRPr="00424C08">
        <w:rPr>
          <w:color w:val="000000" w:themeColor="text1"/>
          <w:spacing w:val="-1"/>
          <w:sz w:val="24"/>
          <w:szCs w:val="24"/>
        </w:rPr>
        <w:t xml:space="preserve"> </w:t>
      </w:r>
      <w:r w:rsidRPr="00424C08">
        <w:rPr>
          <w:color w:val="000000" w:themeColor="text1"/>
          <w:sz w:val="24"/>
          <w:szCs w:val="24"/>
        </w:rPr>
        <w:t>recurso.</w:t>
      </w:r>
    </w:p>
    <w:p w14:paraId="1A55DD08" w14:textId="512A7B39" w:rsidR="00DB1FD4" w:rsidRPr="00424C08" w:rsidRDefault="00DB1FD4" w:rsidP="00F87270">
      <w:pPr>
        <w:widowControl w:val="0"/>
        <w:numPr>
          <w:ilvl w:val="1"/>
          <w:numId w:val="25"/>
        </w:numPr>
        <w:tabs>
          <w:tab w:val="left" w:pos="567"/>
          <w:tab w:val="left" w:pos="922"/>
        </w:tabs>
        <w:autoSpaceDE w:val="0"/>
        <w:autoSpaceDN w:val="0"/>
        <w:spacing w:before="120" w:after="120"/>
        <w:ind w:left="0" w:firstLine="0"/>
        <w:jc w:val="both"/>
        <w:rPr>
          <w:color w:val="000000" w:themeColor="text1"/>
          <w:sz w:val="24"/>
          <w:szCs w:val="24"/>
        </w:rPr>
      </w:pP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cumprimento</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envio</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documentos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dentro</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prazos</w:t>
      </w:r>
      <w:r w:rsidRPr="00424C08">
        <w:rPr>
          <w:color w:val="000000" w:themeColor="text1"/>
          <w:spacing w:val="1"/>
          <w:sz w:val="24"/>
          <w:szCs w:val="24"/>
        </w:rPr>
        <w:t xml:space="preserve"> </w:t>
      </w:r>
      <w:r w:rsidRPr="00424C08">
        <w:rPr>
          <w:color w:val="000000" w:themeColor="text1"/>
          <w:sz w:val="24"/>
          <w:szCs w:val="24"/>
        </w:rPr>
        <w:t>estabelecidos</w:t>
      </w:r>
      <w:r w:rsidRPr="00424C08">
        <w:rPr>
          <w:color w:val="000000" w:themeColor="text1"/>
          <w:spacing w:val="3"/>
          <w:sz w:val="24"/>
          <w:szCs w:val="24"/>
        </w:rPr>
        <w:t xml:space="preserve"> </w:t>
      </w:r>
      <w:r w:rsidRPr="00424C08">
        <w:rPr>
          <w:color w:val="000000" w:themeColor="text1"/>
          <w:sz w:val="24"/>
          <w:szCs w:val="24"/>
        </w:rPr>
        <w:t>acarretará</w:t>
      </w:r>
      <w:r w:rsidRPr="00424C08">
        <w:rPr>
          <w:color w:val="000000" w:themeColor="text1"/>
          <w:spacing w:val="5"/>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desclassificação</w:t>
      </w:r>
      <w:r w:rsidRPr="00424C08">
        <w:rPr>
          <w:color w:val="000000" w:themeColor="text1"/>
          <w:spacing w:val="4"/>
          <w:sz w:val="24"/>
          <w:szCs w:val="24"/>
        </w:rPr>
        <w:t xml:space="preserve"> </w:t>
      </w:r>
      <w:r w:rsidRPr="00424C08">
        <w:rPr>
          <w:color w:val="000000" w:themeColor="text1"/>
          <w:sz w:val="24"/>
          <w:szCs w:val="24"/>
        </w:rPr>
        <w:t>e/ou</w:t>
      </w:r>
      <w:r w:rsidRPr="00424C08">
        <w:rPr>
          <w:color w:val="000000" w:themeColor="text1"/>
          <w:spacing w:val="3"/>
          <w:sz w:val="24"/>
          <w:szCs w:val="24"/>
        </w:rPr>
        <w:t xml:space="preserve"> </w:t>
      </w:r>
      <w:r w:rsidRPr="00424C08">
        <w:rPr>
          <w:color w:val="000000" w:themeColor="text1"/>
          <w:sz w:val="24"/>
          <w:szCs w:val="24"/>
        </w:rPr>
        <w:t>inabilitação</w:t>
      </w:r>
      <w:r w:rsidRPr="00424C08">
        <w:rPr>
          <w:color w:val="000000" w:themeColor="text1"/>
          <w:spacing w:val="3"/>
          <w:sz w:val="24"/>
          <w:szCs w:val="24"/>
        </w:rPr>
        <w:t xml:space="preserve"> </w:t>
      </w:r>
      <w:r w:rsidRPr="00424C08">
        <w:rPr>
          <w:color w:val="000000" w:themeColor="text1"/>
          <w:sz w:val="24"/>
          <w:szCs w:val="24"/>
        </w:rPr>
        <w:t>da</w:t>
      </w:r>
      <w:r w:rsidRPr="00424C08">
        <w:rPr>
          <w:color w:val="000000" w:themeColor="text1"/>
          <w:spacing w:val="1"/>
          <w:sz w:val="24"/>
          <w:szCs w:val="24"/>
        </w:rPr>
        <w:t xml:space="preserve"> </w:t>
      </w:r>
      <w:r w:rsidRPr="00424C08">
        <w:rPr>
          <w:color w:val="000000" w:themeColor="text1"/>
          <w:sz w:val="24"/>
          <w:szCs w:val="24"/>
        </w:rPr>
        <w:t>licitante,</w:t>
      </w:r>
      <w:r w:rsidRPr="00424C08">
        <w:rPr>
          <w:color w:val="000000" w:themeColor="text1"/>
          <w:spacing w:val="2"/>
          <w:sz w:val="24"/>
          <w:szCs w:val="24"/>
        </w:rPr>
        <w:t xml:space="preserve"> </w:t>
      </w:r>
      <w:r w:rsidRPr="00424C08">
        <w:rPr>
          <w:color w:val="000000" w:themeColor="text1"/>
          <w:sz w:val="24"/>
          <w:szCs w:val="24"/>
        </w:rPr>
        <w:t>bem</w:t>
      </w:r>
      <w:r w:rsidRPr="00424C08">
        <w:rPr>
          <w:color w:val="000000" w:themeColor="text1"/>
          <w:spacing w:val="3"/>
          <w:sz w:val="24"/>
          <w:szCs w:val="24"/>
        </w:rPr>
        <w:t xml:space="preserve"> </w:t>
      </w:r>
      <w:r w:rsidRPr="00424C08">
        <w:rPr>
          <w:color w:val="000000" w:themeColor="text1"/>
          <w:sz w:val="24"/>
          <w:szCs w:val="24"/>
        </w:rPr>
        <w:t>como</w:t>
      </w:r>
      <w:r w:rsidRPr="00424C08">
        <w:rPr>
          <w:color w:val="000000" w:themeColor="text1"/>
          <w:spacing w:val="4"/>
          <w:sz w:val="24"/>
          <w:szCs w:val="24"/>
        </w:rPr>
        <w:t xml:space="preserve"> </w:t>
      </w:r>
      <w:r w:rsidRPr="00424C08">
        <w:rPr>
          <w:color w:val="000000" w:themeColor="text1"/>
          <w:sz w:val="24"/>
          <w:szCs w:val="24"/>
        </w:rPr>
        <w:t>as</w:t>
      </w:r>
      <w:r w:rsidRPr="00424C08">
        <w:rPr>
          <w:color w:val="000000" w:themeColor="text1"/>
          <w:spacing w:val="2"/>
          <w:sz w:val="24"/>
          <w:szCs w:val="24"/>
        </w:rPr>
        <w:t xml:space="preserve"> </w:t>
      </w:r>
      <w:r w:rsidRPr="00424C08">
        <w:rPr>
          <w:color w:val="000000" w:themeColor="text1"/>
          <w:sz w:val="24"/>
          <w:szCs w:val="24"/>
        </w:rPr>
        <w:t>sanções</w:t>
      </w:r>
      <w:r w:rsidR="000A56CF" w:rsidRPr="00424C08">
        <w:rPr>
          <w:color w:val="000000" w:themeColor="text1"/>
          <w:sz w:val="24"/>
          <w:szCs w:val="24"/>
        </w:rPr>
        <w:t xml:space="preserve"> </w:t>
      </w:r>
      <w:r w:rsidRPr="00424C08">
        <w:rPr>
          <w:color w:val="000000" w:themeColor="text1"/>
          <w:sz w:val="24"/>
          <w:szCs w:val="24"/>
        </w:rPr>
        <w:t>previstas</w:t>
      </w:r>
      <w:r w:rsidRPr="00424C08">
        <w:rPr>
          <w:color w:val="000000" w:themeColor="text1"/>
          <w:spacing w:val="6"/>
          <w:sz w:val="24"/>
          <w:szCs w:val="24"/>
        </w:rPr>
        <w:t xml:space="preserve"> </w:t>
      </w:r>
      <w:r w:rsidRPr="00424C08">
        <w:rPr>
          <w:color w:val="000000" w:themeColor="text1"/>
          <w:sz w:val="24"/>
          <w:szCs w:val="24"/>
        </w:rPr>
        <w:t>neste</w:t>
      </w:r>
      <w:r w:rsidRPr="00424C08">
        <w:rPr>
          <w:color w:val="000000" w:themeColor="text1"/>
          <w:spacing w:val="9"/>
          <w:sz w:val="24"/>
          <w:szCs w:val="24"/>
        </w:rPr>
        <w:t xml:space="preserve"> </w:t>
      </w:r>
      <w:r w:rsidRPr="00424C08">
        <w:rPr>
          <w:color w:val="000000" w:themeColor="text1"/>
          <w:sz w:val="24"/>
          <w:szCs w:val="24"/>
        </w:rPr>
        <w:t>Edital,</w:t>
      </w:r>
      <w:r w:rsidRPr="00424C08">
        <w:rPr>
          <w:color w:val="000000" w:themeColor="text1"/>
          <w:spacing w:val="6"/>
          <w:sz w:val="24"/>
          <w:szCs w:val="24"/>
        </w:rPr>
        <w:t xml:space="preserve"> </w:t>
      </w:r>
      <w:r w:rsidRPr="00424C08">
        <w:rPr>
          <w:color w:val="000000" w:themeColor="text1"/>
          <w:sz w:val="24"/>
          <w:szCs w:val="24"/>
        </w:rPr>
        <w:t>podendo</w:t>
      </w:r>
      <w:r w:rsidRPr="00424C08">
        <w:rPr>
          <w:color w:val="000000" w:themeColor="text1"/>
          <w:spacing w:val="9"/>
          <w:sz w:val="24"/>
          <w:szCs w:val="24"/>
        </w:rPr>
        <w:t xml:space="preserve"> </w:t>
      </w:r>
      <w:r w:rsidR="00FB077F" w:rsidRPr="00424C08">
        <w:rPr>
          <w:color w:val="000000" w:themeColor="text1"/>
          <w:sz w:val="24"/>
          <w:szCs w:val="24"/>
        </w:rPr>
        <w:t>o (a) Pregoeiro (a)</w:t>
      </w:r>
      <w:r w:rsidRPr="00424C08">
        <w:rPr>
          <w:color w:val="000000" w:themeColor="text1"/>
          <w:sz w:val="24"/>
          <w:szCs w:val="24"/>
        </w:rPr>
        <w:t>convocar</w:t>
      </w:r>
      <w:r w:rsidRPr="00424C08">
        <w:rPr>
          <w:color w:val="000000" w:themeColor="text1"/>
          <w:spacing w:val="7"/>
          <w:sz w:val="24"/>
          <w:szCs w:val="24"/>
        </w:rPr>
        <w:t xml:space="preserve"> </w:t>
      </w:r>
      <w:r w:rsidRPr="00424C08">
        <w:rPr>
          <w:color w:val="000000" w:themeColor="text1"/>
          <w:sz w:val="24"/>
          <w:szCs w:val="24"/>
        </w:rPr>
        <w:t>a</w:t>
      </w:r>
      <w:r w:rsidRPr="00424C08">
        <w:rPr>
          <w:color w:val="000000" w:themeColor="text1"/>
          <w:spacing w:val="6"/>
          <w:sz w:val="24"/>
          <w:szCs w:val="24"/>
        </w:rPr>
        <w:t xml:space="preserve"> </w:t>
      </w:r>
      <w:r w:rsidRPr="00424C08">
        <w:rPr>
          <w:color w:val="000000" w:themeColor="text1"/>
          <w:sz w:val="24"/>
          <w:szCs w:val="24"/>
        </w:rPr>
        <w:t>empresa</w:t>
      </w:r>
      <w:r w:rsidRPr="00424C08">
        <w:rPr>
          <w:color w:val="000000" w:themeColor="text1"/>
          <w:spacing w:val="5"/>
          <w:sz w:val="24"/>
          <w:szCs w:val="24"/>
        </w:rPr>
        <w:t xml:space="preserve"> </w:t>
      </w:r>
      <w:r w:rsidRPr="00424C08">
        <w:rPr>
          <w:color w:val="000000" w:themeColor="text1"/>
          <w:sz w:val="24"/>
          <w:szCs w:val="24"/>
        </w:rPr>
        <w:t>que</w:t>
      </w:r>
      <w:r w:rsidRPr="00424C08">
        <w:rPr>
          <w:color w:val="000000" w:themeColor="text1"/>
          <w:spacing w:val="6"/>
          <w:sz w:val="24"/>
          <w:szCs w:val="24"/>
        </w:rPr>
        <w:t xml:space="preserve"> </w:t>
      </w:r>
      <w:r w:rsidRPr="00424C08">
        <w:rPr>
          <w:color w:val="000000" w:themeColor="text1"/>
          <w:sz w:val="24"/>
          <w:szCs w:val="24"/>
        </w:rPr>
        <w:t>apresentou</w:t>
      </w:r>
      <w:r w:rsidRPr="00424C08">
        <w:rPr>
          <w:color w:val="000000" w:themeColor="text1"/>
          <w:spacing w:val="6"/>
          <w:sz w:val="24"/>
          <w:szCs w:val="24"/>
        </w:rPr>
        <w:t xml:space="preserve"> </w:t>
      </w:r>
      <w:r w:rsidRPr="00424C08">
        <w:rPr>
          <w:color w:val="000000" w:themeColor="text1"/>
          <w:sz w:val="24"/>
          <w:szCs w:val="24"/>
        </w:rPr>
        <w:t>a</w:t>
      </w:r>
      <w:r w:rsidRPr="00424C08">
        <w:rPr>
          <w:color w:val="000000" w:themeColor="text1"/>
          <w:spacing w:val="6"/>
          <w:sz w:val="24"/>
          <w:szCs w:val="24"/>
        </w:rPr>
        <w:t xml:space="preserve"> </w:t>
      </w:r>
      <w:r w:rsidRPr="00424C08">
        <w:rPr>
          <w:color w:val="000000" w:themeColor="text1"/>
          <w:sz w:val="24"/>
          <w:szCs w:val="24"/>
        </w:rPr>
        <w:t>proposta</w:t>
      </w:r>
      <w:r w:rsidRPr="00424C08">
        <w:rPr>
          <w:color w:val="000000" w:themeColor="text1"/>
          <w:spacing w:val="5"/>
          <w:sz w:val="24"/>
          <w:szCs w:val="24"/>
        </w:rPr>
        <w:t xml:space="preserve"> </w:t>
      </w:r>
      <w:r w:rsidRPr="00424C08">
        <w:rPr>
          <w:color w:val="000000" w:themeColor="text1"/>
          <w:sz w:val="24"/>
          <w:szCs w:val="24"/>
        </w:rPr>
        <w:t>ou</w:t>
      </w:r>
      <w:r w:rsidRPr="00424C08">
        <w:rPr>
          <w:color w:val="000000" w:themeColor="text1"/>
          <w:spacing w:val="-57"/>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p>
    <w:p w14:paraId="76A87433" w14:textId="12DFC025" w:rsidR="00DB1FD4" w:rsidRPr="00424C08" w:rsidRDefault="00DB1FD4" w:rsidP="00F87270">
      <w:pPr>
        <w:widowControl w:val="0"/>
        <w:numPr>
          <w:ilvl w:val="1"/>
          <w:numId w:val="25"/>
        </w:numPr>
        <w:tabs>
          <w:tab w:val="left" w:pos="567"/>
          <w:tab w:val="left" w:pos="864"/>
        </w:tabs>
        <w:autoSpaceDE w:val="0"/>
        <w:autoSpaceDN w:val="0"/>
        <w:spacing w:before="120" w:after="120"/>
        <w:ind w:left="0" w:firstLine="0"/>
        <w:jc w:val="both"/>
        <w:rPr>
          <w:color w:val="000000" w:themeColor="text1"/>
          <w:sz w:val="24"/>
          <w:szCs w:val="24"/>
        </w:rPr>
      </w:pPr>
      <w:r w:rsidRPr="00424C08">
        <w:rPr>
          <w:color w:val="000000" w:themeColor="text1"/>
          <w:sz w:val="24"/>
          <w:szCs w:val="24"/>
        </w:rPr>
        <w:t>A empresa participante e seu representante legal são responsáveis pela autenticidade e</w:t>
      </w:r>
      <w:r w:rsidRPr="00424C08">
        <w:rPr>
          <w:color w:val="000000" w:themeColor="text1"/>
          <w:spacing w:val="1"/>
          <w:sz w:val="24"/>
          <w:szCs w:val="24"/>
        </w:rPr>
        <w:t xml:space="preserve"> </w:t>
      </w:r>
      <w:r w:rsidRPr="00424C08">
        <w:rPr>
          <w:color w:val="000000" w:themeColor="text1"/>
          <w:sz w:val="24"/>
          <w:szCs w:val="24"/>
        </w:rPr>
        <w:t>veracidade</w:t>
      </w:r>
      <w:r w:rsidRPr="00424C08">
        <w:rPr>
          <w:color w:val="000000" w:themeColor="text1"/>
          <w:spacing w:val="-2"/>
          <w:sz w:val="24"/>
          <w:szCs w:val="24"/>
        </w:rPr>
        <w:t xml:space="preserve"> </w:t>
      </w:r>
      <w:r w:rsidRPr="00424C08">
        <w:rPr>
          <w:color w:val="000000" w:themeColor="text1"/>
          <w:sz w:val="24"/>
          <w:szCs w:val="24"/>
        </w:rPr>
        <w:t>dos documentos enviados eletronicamente.</w:t>
      </w:r>
    </w:p>
    <w:p w14:paraId="1F437C0E" w14:textId="0A865CAA" w:rsidR="00C21455" w:rsidRPr="00424C08"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424C08">
        <w:rPr>
          <w:rFonts w:ascii="Times New Roman" w:hAnsi="Times New Roman" w:cs="Times New Roman"/>
          <w:color w:val="000000" w:themeColor="text1"/>
          <w:sz w:val="24"/>
          <w:szCs w:val="24"/>
        </w:rPr>
        <w:t xml:space="preserve"> </w:t>
      </w:r>
    </w:p>
    <w:p w14:paraId="15AA520B" w14:textId="21BB0E1F"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lastRenderedPageBreak/>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424C08"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424C08"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Complementação</w:t>
      </w:r>
      <w:r w:rsidR="00422E7F" w:rsidRPr="00424C08">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424C08"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Atualização</w:t>
      </w:r>
      <w:r w:rsidR="00422E7F" w:rsidRPr="00424C08">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424C08">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0E191A9C"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424C08">
        <w:rPr>
          <w:rFonts w:ascii="Times New Roman" w:hAnsi="Times New Roman" w:cs="Times New Roman"/>
          <w:color w:val="000000" w:themeColor="text1"/>
          <w:sz w:val="24"/>
          <w:szCs w:val="24"/>
        </w:rPr>
        <w:t xml:space="preserve">Na hipótese de o licitante não atender às exigências para habilitação, </w:t>
      </w:r>
      <w:r w:rsidR="00FB077F" w:rsidRPr="00424C08">
        <w:rPr>
          <w:rFonts w:ascii="Times New Roman" w:hAnsi="Times New Roman" w:cs="Times New Roman"/>
          <w:color w:val="000000" w:themeColor="text1"/>
          <w:sz w:val="24"/>
          <w:szCs w:val="24"/>
        </w:rPr>
        <w:t xml:space="preserve">o (a) </w:t>
      </w:r>
      <w:r w:rsidR="00415C96" w:rsidRPr="00424C08">
        <w:rPr>
          <w:rFonts w:ascii="Times New Roman" w:hAnsi="Times New Roman" w:cs="Times New Roman"/>
          <w:color w:val="000000" w:themeColor="text1"/>
          <w:sz w:val="24"/>
          <w:szCs w:val="24"/>
        </w:rPr>
        <w:t>pregoeir</w:t>
      </w:r>
      <w:r w:rsidR="00FB077F" w:rsidRPr="00424C08">
        <w:rPr>
          <w:rFonts w:ascii="Times New Roman" w:hAnsi="Times New Roman" w:cs="Times New Roman"/>
          <w:color w:val="000000" w:themeColor="text1"/>
          <w:sz w:val="24"/>
          <w:szCs w:val="24"/>
        </w:rPr>
        <w:t>o (a)</w:t>
      </w:r>
      <w:r w:rsidRPr="00424C08">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424C08">
        <w:rPr>
          <w:rFonts w:ascii="Times New Roman" w:hAnsi="Times New Roman" w:cs="Times New Roman"/>
          <w:color w:val="000000" w:themeColor="text1"/>
          <w:sz w:val="24"/>
          <w:szCs w:val="24"/>
        </w:rPr>
        <w:t>.</w:t>
      </w:r>
    </w:p>
    <w:p w14:paraId="67187BA0" w14:textId="77777777"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424C08">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424C08">
        <w:rPr>
          <w:rFonts w:ascii="Times New Roman" w:hAnsi="Times New Roman" w:cs="Times New Roman"/>
          <w:color w:val="000000" w:themeColor="text1"/>
          <w:sz w:val="24"/>
          <w:szCs w:val="24"/>
        </w:rPr>
        <w:t>.</w:t>
      </w:r>
    </w:p>
    <w:p w14:paraId="122D2A9F" w14:textId="2E9DE593"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884C7A">
        <w:rPr>
          <w:color w:val="000000" w:themeColor="text1"/>
          <w:sz w:val="24"/>
          <w:szCs w:val="24"/>
        </w:rPr>
        <w:t>MENOR PREÇO UNITÁRIO</w:t>
      </w:r>
      <w:r w:rsidR="000A56CF" w:rsidRPr="005C0829">
        <w:rPr>
          <w:color w:val="000000" w:themeColor="text1"/>
          <w:spacing w:val="1"/>
          <w:sz w:val="24"/>
          <w:szCs w:val="24"/>
        </w:rPr>
        <w:t xml:space="preserv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24B349D2" w:rsidR="009C34D0" w:rsidRPr="00FB077F" w:rsidRDefault="00016850" w:rsidP="00613BC0">
      <w:pPr>
        <w:pStyle w:val="Nvel1-SemNum"/>
        <w:tabs>
          <w:tab w:val="clear" w:pos="567"/>
          <w:tab w:val="left" w:pos="851"/>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424C08">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p>
    <w:p w14:paraId="592E6E10" w14:textId="6C4D9F87"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386139F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5738D91D"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5AD12633"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30C4D866"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63D2DEE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B76582D"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w:t>
      </w:r>
      <w:r w:rsidR="009C34D0" w:rsidRPr="005C0829">
        <w:rPr>
          <w:rFonts w:ascii="Times New Roman" w:hAnsi="Times New Roman" w:cs="Times New Roman"/>
          <w:color w:val="000000" w:themeColor="text1"/>
          <w:sz w:val="24"/>
          <w:szCs w:val="24"/>
        </w:rPr>
        <w:lastRenderedPageBreak/>
        <w:t xml:space="preserve">Registro Civil das Pessoas Jurídicas ou no Registro Público de Empresas </w:t>
      </w:r>
      <w:bookmarkStart w:id="18" w:name="_Int_ySfCXwr4"/>
      <w:r w:rsidR="009C34D0" w:rsidRPr="005C0829">
        <w:rPr>
          <w:rFonts w:ascii="Times New Roman" w:hAnsi="Times New Roman" w:cs="Times New Roman"/>
          <w:color w:val="000000" w:themeColor="text1"/>
          <w:sz w:val="24"/>
          <w:szCs w:val="24"/>
        </w:rPr>
        <w:t>Mercantis onde</w:t>
      </w:r>
      <w:bookmarkEnd w:id="18"/>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7347FEA2"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424C08">
        <w:rPr>
          <w:rFonts w:ascii="Times New Roman" w:hAnsi="Times New Roman" w:cs="Times New Roman"/>
          <w:color w:val="000000" w:themeColor="text1"/>
          <w:sz w:val="24"/>
          <w:szCs w:val="24"/>
        </w:rPr>
        <w:t>8</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530FA788" w:rsidR="009C34D0" w:rsidRPr="00FB077F" w:rsidRDefault="00016850" w:rsidP="00613BC0">
      <w:pPr>
        <w:pStyle w:val="Nvel1-SemNum"/>
        <w:tabs>
          <w:tab w:val="clear" w:pos="567"/>
          <w:tab w:val="left" w:pos="0"/>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372F575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21BAA19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10B6FC4A"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732A668E"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4305328E"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7DB2228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5E1A3D8C"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7EE47CB2"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35098DE0"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1E930CA2"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067197AC" w:rsidR="00A84ED8" w:rsidRPr="00FB077F" w:rsidRDefault="00016850" w:rsidP="00A84ED8">
      <w:pPr>
        <w:pStyle w:val="Nivel2"/>
        <w:spacing w:line="240" w:lineRule="auto"/>
        <w:ind w:left="0" w:firstLine="0"/>
        <w:rPr>
          <w:rFonts w:ascii="Times New Roman" w:hAnsi="Times New Roman" w:cs="Times New Roman"/>
          <w:b/>
          <w:color w:val="FF0066"/>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w:t>
      </w:r>
      <w:r w:rsidR="00424C08">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455B958D"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w:t>
      </w:r>
      <w:r w:rsidR="00424C08">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416C82A3"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sidR="00424C08">
        <w:rPr>
          <w:rFonts w:ascii="Times New Roman" w:hAnsi="Times New Roman" w:cs="Times New Roman"/>
          <w:bCs/>
          <w:color w:val="000000" w:themeColor="text1"/>
          <w:sz w:val="24"/>
          <w:szCs w:val="24"/>
        </w:rPr>
        <w:t>0</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769ADB6A"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128ED1DF"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47F1077C"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44F8C66D"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Sped.</w:t>
      </w:r>
    </w:p>
    <w:p w14:paraId="79F854CD" w14:textId="53365A40"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w:t>
      </w:r>
      <w:r w:rsidR="00E050F9" w:rsidRPr="005C0829">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631EDAE5"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sidR="00424C08">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3629E5A6" w:rsidR="009C34D0" w:rsidRPr="00FB077F" w:rsidRDefault="00A84ED8" w:rsidP="00A84ED8">
      <w:pPr>
        <w:pStyle w:val="Nvel1-SemNum"/>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49A7AD98" w:rsidR="00613BC0" w:rsidRPr="00327989" w:rsidRDefault="00A84ED8" w:rsidP="00A84ED8">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2E1D48" w:rsidRPr="002E1D48">
        <w:rPr>
          <w:rFonts w:ascii="Times New Roman" w:hAnsi="Times New Roman" w:cs="Times New Roman"/>
          <w:color w:val="000000" w:themeColor="text1"/>
          <w:sz w:val="24"/>
          <w:szCs w:val="24"/>
        </w:rPr>
        <w:t>Comprovação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5C0829" w:rsidRDefault="00016850" w:rsidP="00744CA1">
      <w:pPr>
        <w:pStyle w:val="PargrafodaLista"/>
        <w:widowControl w:val="0"/>
        <w:numPr>
          <w:ilvl w:val="0"/>
          <w:numId w:val="37"/>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6FC15AB8" w:rsidR="000830E4" w:rsidRPr="006B3DDB" w:rsidRDefault="000830E4" w:rsidP="000830E4">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B15779">
      <w:pPr>
        <w:pStyle w:val="PargrafodaLista"/>
        <w:widowControl w:val="0"/>
        <w:numPr>
          <w:ilvl w:val="0"/>
          <w:numId w:val="46"/>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744CA1">
      <w:pPr>
        <w:pStyle w:val="PargrafodaLista"/>
        <w:widowControl w:val="0"/>
        <w:numPr>
          <w:ilvl w:val="0"/>
          <w:numId w:val="37"/>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744CA1">
      <w:pPr>
        <w:pStyle w:val="PargrafodaLista"/>
        <w:widowControl w:val="0"/>
        <w:numPr>
          <w:ilvl w:val="1"/>
          <w:numId w:val="38"/>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744CA1">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3D2C06B1" w:rsidR="00A11029" w:rsidRPr="00424C08" w:rsidRDefault="00874975" w:rsidP="00744CA1">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proposta</w:t>
      </w:r>
      <w:r w:rsidRPr="00424C08">
        <w:rPr>
          <w:color w:val="000000" w:themeColor="text1"/>
          <w:spacing w:val="1"/>
        </w:rPr>
        <w:t xml:space="preserve"> </w:t>
      </w:r>
      <w:r w:rsidRPr="00424C08">
        <w:rPr>
          <w:color w:val="000000" w:themeColor="text1"/>
        </w:rPr>
        <w:t>mais</w:t>
      </w:r>
      <w:r w:rsidRPr="00424C08">
        <w:rPr>
          <w:color w:val="000000" w:themeColor="text1"/>
          <w:spacing w:val="1"/>
        </w:rPr>
        <w:t xml:space="preserve"> </w:t>
      </w:r>
      <w:r w:rsidRPr="00424C08">
        <w:rPr>
          <w:color w:val="000000" w:themeColor="text1"/>
        </w:rPr>
        <w:t>vantajosa</w:t>
      </w:r>
      <w:r w:rsidRPr="00424C08">
        <w:rPr>
          <w:color w:val="000000" w:themeColor="text1"/>
          <w:spacing w:val="1"/>
        </w:rPr>
        <w:t xml:space="preserve"> </w:t>
      </w:r>
      <w:r w:rsidRPr="00424C08">
        <w:rPr>
          <w:color w:val="000000" w:themeColor="text1"/>
        </w:rPr>
        <w:t>seja</w:t>
      </w:r>
      <w:r w:rsidRPr="00424C08">
        <w:rPr>
          <w:color w:val="000000" w:themeColor="text1"/>
          <w:spacing w:val="1"/>
        </w:rPr>
        <w:t xml:space="preserve"> </w:t>
      </w:r>
      <w:r w:rsidRPr="00424C08">
        <w:rPr>
          <w:color w:val="000000" w:themeColor="text1"/>
        </w:rPr>
        <w:t>ofertada</w:t>
      </w:r>
      <w:r w:rsidRPr="00424C08">
        <w:rPr>
          <w:color w:val="000000" w:themeColor="text1"/>
          <w:spacing w:val="1"/>
        </w:rPr>
        <w:t xml:space="preserve"> </w:t>
      </w:r>
      <w:r w:rsidRPr="00424C08">
        <w:rPr>
          <w:color w:val="000000" w:themeColor="text1"/>
        </w:rPr>
        <w:t>por</w:t>
      </w:r>
      <w:r w:rsidRPr="00424C08">
        <w:rPr>
          <w:color w:val="000000" w:themeColor="text1"/>
          <w:spacing w:val="1"/>
        </w:rPr>
        <w:t xml:space="preserve"> </w:t>
      </w:r>
      <w:r w:rsidRPr="00424C08">
        <w:rPr>
          <w:color w:val="000000" w:themeColor="text1"/>
        </w:rPr>
        <w:t>licitante</w:t>
      </w:r>
      <w:r w:rsidRPr="00424C08">
        <w:rPr>
          <w:color w:val="000000" w:themeColor="text1"/>
          <w:spacing w:val="1"/>
        </w:rPr>
        <w:t xml:space="preserve"> </w:t>
      </w:r>
      <w:r w:rsidRPr="00424C08">
        <w:rPr>
          <w:color w:val="000000" w:themeColor="text1"/>
        </w:rPr>
        <w:t>qualificada</w:t>
      </w:r>
      <w:r w:rsidRPr="00424C08">
        <w:rPr>
          <w:color w:val="000000" w:themeColor="text1"/>
          <w:spacing w:val="1"/>
        </w:rPr>
        <w:t xml:space="preserve"> </w:t>
      </w:r>
      <w:r w:rsidRPr="00424C08">
        <w:rPr>
          <w:color w:val="000000" w:themeColor="text1"/>
        </w:rPr>
        <w:t>como</w:t>
      </w:r>
      <w:r w:rsidRPr="00424C08">
        <w:rPr>
          <w:color w:val="000000" w:themeColor="text1"/>
          <w:spacing w:val="1"/>
        </w:rPr>
        <w:t xml:space="preserve"> </w:t>
      </w:r>
      <w:r w:rsidRPr="00424C08">
        <w:rPr>
          <w:color w:val="000000" w:themeColor="text1"/>
        </w:rPr>
        <w:t>microempresa ou empresa de pequeno porte e, uma vez constatada a existência de alguma</w:t>
      </w:r>
      <w:r w:rsidRPr="00424C08">
        <w:rPr>
          <w:color w:val="000000" w:themeColor="text1"/>
          <w:spacing w:val="1"/>
        </w:rPr>
        <w:t xml:space="preserve"> </w:t>
      </w:r>
      <w:r w:rsidRPr="00424C08">
        <w:rPr>
          <w:color w:val="000000" w:themeColor="text1"/>
        </w:rPr>
        <w:t>restrição</w:t>
      </w:r>
      <w:r w:rsidRPr="00424C08">
        <w:rPr>
          <w:color w:val="000000" w:themeColor="text1"/>
          <w:spacing w:val="1"/>
        </w:rPr>
        <w:t xml:space="preserve"> </w:t>
      </w:r>
      <w:r w:rsidRPr="00424C08">
        <w:rPr>
          <w:color w:val="000000" w:themeColor="text1"/>
        </w:rPr>
        <w:t>na</w:t>
      </w:r>
      <w:r w:rsidRPr="00424C08">
        <w:rPr>
          <w:color w:val="000000" w:themeColor="text1"/>
          <w:spacing w:val="1"/>
        </w:rPr>
        <w:t xml:space="preserve"> </w:t>
      </w:r>
      <w:r w:rsidRPr="00424C08">
        <w:rPr>
          <w:color w:val="000000" w:themeColor="text1"/>
        </w:rPr>
        <w:t>comprovação</w:t>
      </w:r>
      <w:r w:rsidRPr="00424C08">
        <w:rPr>
          <w:color w:val="000000" w:themeColor="text1"/>
          <w:spacing w:val="1"/>
        </w:rPr>
        <w:t xml:space="preserve"> </w:t>
      </w:r>
      <w:r w:rsidRPr="00424C08">
        <w:rPr>
          <w:color w:val="000000" w:themeColor="text1"/>
        </w:rPr>
        <w:t>da</w:t>
      </w:r>
      <w:r w:rsidRPr="00424C08">
        <w:rPr>
          <w:color w:val="000000" w:themeColor="text1"/>
          <w:spacing w:val="1"/>
        </w:rPr>
        <w:t xml:space="preserve"> </w:t>
      </w:r>
      <w:r w:rsidRPr="00424C08">
        <w:rPr>
          <w:color w:val="000000" w:themeColor="text1"/>
        </w:rPr>
        <w:t>regularidade</w:t>
      </w:r>
      <w:r w:rsidRPr="00424C08">
        <w:rPr>
          <w:color w:val="000000" w:themeColor="text1"/>
          <w:spacing w:val="1"/>
        </w:rPr>
        <w:t xml:space="preserve"> </w:t>
      </w:r>
      <w:r w:rsidRPr="00424C08">
        <w:rPr>
          <w:color w:val="000000" w:themeColor="text1"/>
        </w:rPr>
        <w:t>fiscal</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microempresas</w:t>
      </w:r>
      <w:r w:rsidRPr="00424C08">
        <w:rPr>
          <w:color w:val="000000" w:themeColor="text1"/>
          <w:spacing w:val="1"/>
        </w:rPr>
        <w:t xml:space="preserve"> </w:t>
      </w:r>
      <w:r w:rsidRPr="00424C08">
        <w:rPr>
          <w:color w:val="000000" w:themeColor="text1"/>
        </w:rPr>
        <w:t>ou</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empresas</w:t>
      </w:r>
      <w:r w:rsidRPr="00424C08">
        <w:rPr>
          <w:color w:val="000000" w:themeColor="text1"/>
          <w:spacing w:val="60"/>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pequeno</w:t>
      </w:r>
      <w:r w:rsidRPr="00424C08">
        <w:rPr>
          <w:color w:val="000000" w:themeColor="text1"/>
          <w:spacing w:val="1"/>
        </w:rPr>
        <w:t xml:space="preserve"> </w:t>
      </w:r>
      <w:r w:rsidRPr="00424C08">
        <w:rPr>
          <w:color w:val="000000" w:themeColor="text1"/>
        </w:rPr>
        <w:t>porte</w:t>
      </w:r>
      <w:r w:rsidRPr="00424C08">
        <w:rPr>
          <w:color w:val="000000" w:themeColor="text1"/>
          <w:spacing w:val="1"/>
        </w:rPr>
        <w:t xml:space="preserve"> </w:t>
      </w:r>
      <w:r w:rsidRPr="00424C08">
        <w:rPr>
          <w:color w:val="000000" w:themeColor="text1"/>
        </w:rPr>
        <w:t>que</w:t>
      </w:r>
      <w:r w:rsidRPr="00424C08">
        <w:rPr>
          <w:color w:val="000000" w:themeColor="text1"/>
          <w:spacing w:val="1"/>
        </w:rPr>
        <w:t xml:space="preserve"> </w:t>
      </w:r>
      <w:r w:rsidRPr="00424C08">
        <w:rPr>
          <w:color w:val="000000" w:themeColor="text1"/>
        </w:rPr>
        <w:t>tenham</w:t>
      </w:r>
      <w:r w:rsidRPr="00424C08">
        <w:rPr>
          <w:color w:val="000000" w:themeColor="text1"/>
          <w:spacing w:val="1"/>
        </w:rPr>
        <w:t xml:space="preserve"> </w:t>
      </w:r>
      <w:r w:rsidRPr="00424C08">
        <w:rPr>
          <w:color w:val="000000" w:themeColor="text1"/>
        </w:rPr>
        <w:t>formalizado</w:t>
      </w:r>
      <w:r w:rsidRPr="00424C08">
        <w:rPr>
          <w:color w:val="000000" w:themeColor="text1"/>
          <w:spacing w:val="1"/>
        </w:rPr>
        <w:t xml:space="preserve"> </w:t>
      </w:r>
      <w:r w:rsidRPr="00424C08">
        <w:rPr>
          <w:color w:val="000000" w:themeColor="text1"/>
        </w:rPr>
        <w:t>solicitação</w:t>
      </w:r>
      <w:r w:rsidRPr="00424C08">
        <w:rPr>
          <w:color w:val="000000" w:themeColor="text1"/>
          <w:spacing w:val="1"/>
        </w:rPr>
        <w:t xml:space="preserve"> </w:t>
      </w:r>
      <w:r w:rsidRPr="00424C08">
        <w:rPr>
          <w:color w:val="000000" w:themeColor="text1"/>
        </w:rPr>
        <w:t>para</w:t>
      </w:r>
      <w:r w:rsidRPr="00424C08">
        <w:rPr>
          <w:color w:val="000000" w:themeColor="text1"/>
          <w:spacing w:val="1"/>
        </w:rPr>
        <w:t xml:space="preserve"> </w:t>
      </w:r>
      <w:r w:rsidRPr="00424C08">
        <w:rPr>
          <w:color w:val="000000" w:themeColor="text1"/>
        </w:rPr>
        <w:t>usufruir</w:t>
      </w:r>
      <w:r w:rsidRPr="00424C08">
        <w:rPr>
          <w:color w:val="000000" w:themeColor="text1"/>
          <w:spacing w:val="1"/>
        </w:rPr>
        <w:t xml:space="preserve"> </w:t>
      </w:r>
      <w:r w:rsidRPr="00424C08">
        <w:rPr>
          <w:color w:val="000000" w:themeColor="text1"/>
        </w:rPr>
        <w:t>dos</w:t>
      </w:r>
      <w:r w:rsidRPr="00424C08">
        <w:rPr>
          <w:color w:val="000000" w:themeColor="text1"/>
          <w:spacing w:val="1"/>
        </w:rPr>
        <w:t xml:space="preserve"> </w:t>
      </w:r>
      <w:r w:rsidRPr="00424C08">
        <w:rPr>
          <w:color w:val="000000" w:themeColor="text1"/>
        </w:rPr>
        <w:t>benefícios</w:t>
      </w:r>
      <w:r w:rsidRPr="00424C08">
        <w:rPr>
          <w:color w:val="000000" w:themeColor="text1"/>
          <w:spacing w:val="1"/>
        </w:rPr>
        <w:t xml:space="preserve"> </w:t>
      </w:r>
      <w:r w:rsidRPr="00424C08">
        <w:rPr>
          <w:color w:val="000000" w:themeColor="text1"/>
        </w:rPr>
        <w:t>da</w:t>
      </w:r>
      <w:r w:rsidRPr="00424C08">
        <w:rPr>
          <w:color w:val="000000" w:themeColor="text1"/>
          <w:spacing w:val="1"/>
        </w:rPr>
        <w:t xml:space="preserve"> </w:t>
      </w:r>
      <w:r w:rsidRPr="00424C08">
        <w:rPr>
          <w:color w:val="000000" w:themeColor="text1"/>
        </w:rPr>
        <w:t>Lei</w:t>
      </w:r>
      <w:r w:rsidRPr="00424C08">
        <w:rPr>
          <w:color w:val="000000" w:themeColor="text1"/>
          <w:spacing w:val="1"/>
        </w:rPr>
        <w:t xml:space="preserve"> </w:t>
      </w:r>
      <w:r w:rsidRPr="00424C08">
        <w:rPr>
          <w:color w:val="000000" w:themeColor="text1"/>
        </w:rPr>
        <w:t>Complementar</w:t>
      </w:r>
      <w:r w:rsidRPr="00424C08">
        <w:rPr>
          <w:color w:val="000000" w:themeColor="text1"/>
          <w:spacing w:val="1"/>
        </w:rPr>
        <w:t xml:space="preserve"> </w:t>
      </w:r>
      <w:r w:rsidRPr="00424C08">
        <w:rPr>
          <w:color w:val="000000" w:themeColor="text1"/>
        </w:rPr>
        <w:t>Federal</w:t>
      </w:r>
      <w:r w:rsidRPr="00424C08">
        <w:rPr>
          <w:color w:val="000000" w:themeColor="text1"/>
          <w:spacing w:val="1"/>
        </w:rPr>
        <w:t xml:space="preserve"> </w:t>
      </w:r>
      <w:r w:rsidRPr="00424C08">
        <w:rPr>
          <w:color w:val="000000" w:themeColor="text1"/>
        </w:rPr>
        <w:t>123/06,</w:t>
      </w:r>
      <w:r w:rsidRPr="00424C08">
        <w:rPr>
          <w:color w:val="000000" w:themeColor="text1"/>
          <w:spacing w:val="1"/>
        </w:rPr>
        <w:t xml:space="preserve"> </w:t>
      </w:r>
      <w:r w:rsidRPr="00424C08">
        <w:rPr>
          <w:color w:val="000000" w:themeColor="text1"/>
        </w:rPr>
        <w:t>alterada</w:t>
      </w:r>
      <w:r w:rsidRPr="00424C08">
        <w:rPr>
          <w:color w:val="000000" w:themeColor="text1"/>
          <w:spacing w:val="1"/>
        </w:rPr>
        <w:t xml:space="preserve"> </w:t>
      </w:r>
      <w:r w:rsidRPr="00424C08">
        <w:rPr>
          <w:color w:val="000000" w:themeColor="text1"/>
        </w:rPr>
        <w:t>pelas</w:t>
      </w:r>
      <w:r w:rsidRPr="00424C08">
        <w:rPr>
          <w:color w:val="000000" w:themeColor="text1"/>
          <w:spacing w:val="1"/>
        </w:rPr>
        <w:t xml:space="preserve"> </w:t>
      </w:r>
      <w:r w:rsidRPr="00424C08">
        <w:rPr>
          <w:color w:val="000000" w:themeColor="text1"/>
        </w:rPr>
        <w:t>Leis</w:t>
      </w:r>
      <w:r w:rsidRPr="00424C08">
        <w:rPr>
          <w:color w:val="000000" w:themeColor="text1"/>
          <w:spacing w:val="1"/>
        </w:rPr>
        <w:t xml:space="preserve"> </w:t>
      </w:r>
      <w:r w:rsidRPr="00424C08">
        <w:rPr>
          <w:color w:val="000000" w:themeColor="text1"/>
        </w:rPr>
        <w:t>147/14</w:t>
      </w:r>
      <w:r w:rsidRPr="00424C08">
        <w:rPr>
          <w:color w:val="000000" w:themeColor="text1"/>
          <w:spacing w:val="1"/>
        </w:rPr>
        <w:t xml:space="preserve"> </w:t>
      </w:r>
      <w:r w:rsidRPr="00424C08">
        <w:rPr>
          <w:color w:val="000000" w:themeColor="text1"/>
        </w:rPr>
        <w:t>e</w:t>
      </w:r>
      <w:r w:rsidRPr="00424C08">
        <w:rPr>
          <w:color w:val="000000" w:themeColor="text1"/>
          <w:spacing w:val="1"/>
        </w:rPr>
        <w:t xml:space="preserve"> </w:t>
      </w:r>
      <w:r w:rsidRPr="00424C08">
        <w:rPr>
          <w:color w:val="000000" w:themeColor="text1"/>
        </w:rPr>
        <w:t>155/16,</w:t>
      </w:r>
      <w:r w:rsidRPr="00424C08">
        <w:rPr>
          <w:color w:val="000000" w:themeColor="text1"/>
          <w:spacing w:val="1"/>
        </w:rPr>
        <w:t xml:space="preserve"> </w:t>
      </w:r>
      <w:r w:rsidRPr="00424C08">
        <w:rPr>
          <w:color w:val="000000" w:themeColor="text1"/>
        </w:rPr>
        <w:t>será</w:t>
      </w:r>
      <w:r w:rsidRPr="00424C08">
        <w:rPr>
          <w:color w:val="000000" w:themeColor="text1"/>
          <w:spacing w:val="1"/>
        </w:rPr>
        <w:t xml:space="preserve"> </w:t>
      </w:r>
      <w:r w:rsidRPr="00424C08">
        <w:rPr>
          <w:color w:val="000000" w:themeColor="text1"/>
        </w:rPr>
        <w:t>assegurado</w:t>
      </w:r>
      <w:r w:rsidRPr="00424C08">
        <w:rPr>
          <w:color w:val="000000" w:themeColor="text1"/>
          <w:spacing w:val="1"/>
        </w:rPr>
        <w:t xml:space="preserve"> </w:t>
      </w:r>
      <w:r w:rsidRPr="00424C08">
        <w:rPr>
          <w:color w:val="000000" w:themeColor="text1"/>
        </w:rPr>
        <w:t>às</w:t>
      </w:r>
      <w:r w:rsidRPr="00424C08">
        <w:rPr>
          <w:color w:val="000000" w:themeColor="text1"/>
          <w:spacing w:val="1"/>
        </w:rPr>
        <w:t xml:space="preserve"> </w:t>
      </w:r>
      <w:r w:rsidRPr="00424C08">
        <w:rPr>
          <w:color w:val="000000" w:themeColor="text1"/>
        </w:rPr>
        <w:t>mesmas</w:t>
      </w:r>
      <w:r w:rsidRPr="00424C08">
        <w:rPr>
          <w:color w:val="000000" w:themeColor="text1"/>
          <w:spacing w:val="1"/>
        </w:rPr>
        <w:t xml:space="preserve"> </w:t>
      </w:r>
      <w:r w:rsidRPr="00424C08">
        <w:rPr>
          <w:color w:val="000000" w:themeColor="text1"/>
        </w:rPr>
        <w:t>empresas</w:t>
      </w:r>
      <w:r w:rsidRPr="00424C08">
        <w:rPr>
          <w:color w:val="000000" w:themeColor="text1"/>
          <w:spacing w:val="1"/>
        </w:rPr>
        <w:t xml:space="preserve"> </w:t>
      </w:r>
      <w:r w:rsidRPr="00424C08">
        <w:rPr>
          <w:color w:val="000000" w:themeColor="text1"/>
        </w:rPr>
        <w:t>o</w:t>
      </w:r>
      <w:r w:rsidRPr="00424C08">
        <w:rPr>
          <w:color w:val="000000" w:themeColor="text1"/>
          <w:spacing w:val="1"/>
        </w:rPr>
        <w:t xml:space="preserve"> </w:t>
      </w:r>
      <w:r w:rsidRPr="00424C08">
        <w:rPr>
          <w:color w:val="000000" w:themeColor="text1"/>
        </w:rPr>
        <w:t>prazo</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5</w:t>
      </w:r>
      <w:r w:rsidRPr="00424C08">
        <w:rPr>
          <w:color w:val="000000" w:themeColor="text1"/>
          <w:spacing w:val="1"/>
        </w:rPr>
        <w:t xml:space="preserve"> </w:t>
      </w:r>
      <w:r w:rsidRPr="00424C08">
        <w:rPr>
          <w:color w:val="000000" w:themeColor="text1"/>
        </w:rPr>
        <w:t>(cinco)</w:t>
      </w:r>
      <w:r w:rsidRPr="00424C08">
        <w:rPr>
          <w:color w:val="000000" w:themeColor="text1"/>
          <w:spacing w:val="1"/>
        </w:rPr>
        <w:t xml:space="preserve"> </w:t>
      </w:r>
      <w:r w:rsidRPr="00424C08">
        <w:rPr>
          <w:color w:val="000000" w:themeColor="text1"/>
        </w:rPr>
        <w:t>dias</w:t>
      </w:r>
      <w:r w:rsidRPr="00424C08">
        <w:rPr>
          <w:color w:val="000000" w:themeColor="text1"/>
          <w:spacing w:val="1"/>
        </w:rPr>
        <w:t xml:space="preserve"> </w:t>
      </w:r>
      <w:r w:rsidRPr="00424C08">
        <w:rPr>
          <w:color w:val="000000" w:themeColor="text1"/>
        </w:rPr>
        <w:t>úteis,</w:t>
      </w:r>
      <w:r w:rsidRPr="00424C08">
        <w:rPr>
          <w:color w:val="000000" w:themeColor="text1"/>
          <w:spacing w:val="1"/>
        </w:rPr>
        <w:t xml:space="preserve"> </w:t>
      </w:r>
      <w:r w:rsidRPr="00424C08">
        <w:rPr>
          <w:color w:val="000000" w:themeColor="text1"/>
        </w:rPr>
        <w:t>cujo</w:t>
      </w:r>
      <w:r w:rsidRPr="00424C08">
        <w:rPr>
          <w:color w:val="000000" w:themeColor="text1"/>
          <w:spacing w:val="1"/>
        </w:rPr>
        <w:t xml:space="preserve"> </w:t>
      </w:r>
      <w:r w:rsidRPr="00424C08">
        <w:rPr>
          <w:color w:val="000000" w:themeColor="text1"/>
        </w:rPr>
        <w:t>termo</w:t>
      </w:r>
      <w:r w:rsidRPr="00424C08">
        <w:rPr>
          <w:color w:val="000000" w:themeColor="text1"/>
          <w:spacing w:val="1"/>
        </w:rPr>
        <w:t xml:space="preserve"> </w:t>
      </w:r>
      <w:r w:rsidRPr="00424C08">
        <w:rPr>
          <w:color w:val="000000" w:themeColor="text1"/>
        </w:rPr>
        <w:t>inicial</w:t>
      </w:r>
      <w:r w:rsidRPr="00424C08">
        <w:rPr>
          <w:color w:val="000000" w:themeColor="text1"/>
          <w:spacing w:val="1"/>
        </w:rPr>
        <w:t xml:space="preserve"> </w:t>
      </w:r>
      <w:r w:rsidRPr="00424C08">
        <w:rPr>
          <w:color w:val="000000" w:themeColor="text1"/>
        </w:rPr>
        <w:t>corresponderá</w:t>
      </w:r>
      <w:r w:rsidRPr="00424C08">
        <w:rPr>
          <w:color w:val="000000" w:themeColor="text1"/>
          <w:spacing w:val="1"/>
        </w:rPr>
        <w:t xml:space="preserve"> </w:t>
      </w:r>
      <w:r w:rsidRPr="00424C08">
        <w:rPr>
          <w:color w:val="000000" w:themeColor="text1"/>
        </w:rPr>
        <w:t>ao</w:t>
      </w:r>
      <w:r w:rsidRPr="00424C08">
        <w:rPr>
          <w:color w:val="000000" w:themeColor="text1"/>
          <w:spacing w:val="1"/>
        </w:rPr>
        <w:t xml:space="preserve"> </w:t>
      </w:r>
      <w:r w:rsidRPr="00424C08">
        <w:rPr>
          <w:color w:val="000000" w:themeColor="text1"/>
        </w:rPr>
        <w:t xml:space="preserve">momento em que o proponente for adjudicado vencedor do certame e/ou comunicado </w:t>
      </w:r>
      <w:r w:rsidR="00FB077F" w:rsidRPr="00424C08">
        <w:rPr>
          <w:color w:val="000000" w:themeColor="text1"/>
        </w:rPr>
        <w:t>pelo (a) Pregoeiro (a)</w:t>
      </w:r>
      <w:r w:rsidRPr="00424C08">
        <w:rPr>
          <w:color w:val="000000" w:themeColor="text1"/>
        </w:rPr>
        <w:t>,</w:t>
      </w:r>
      <w:r w:rsidRPr="00424C08">
        <w:rPr>
          <w:color w:val="000000" w:themeColor="text1"/>
          <w:spacing w:val="1"/>
        </w:rPr>
        <w:t xml:space="preserve"> </w:t>
      </w:r>
      <w:r w:rsidRPr="00424C08">
        <w:rPr>
          <w:color w:val="000000" w:themeColor="text1"/>
        </w:rPr>
        <w:t>prorrogáveis</w:t>
      </w:r>
      <w:r w:rsidRPr="00424C08">
        <w:rPr>
          <w:color w:val="000000" w:themeColor="text1"/>
          <w:spacing w:val="1"/>
        </w:rPr>
        <w:t xml:space="preserve"> </w:t>
      </w:r>
      <w:r w:rsidRPr="00424C08">
        <w:rPr>
          <w:color w:val="000000" w:themeColor="text1"/>
        </w:rPr>
        <w:t>por igual</w:t>
      </w:r>
      <w:r w:rsidRPr="00424C08">
        <w:rPr>
          <w:color w:val="000000" w:themeColor="text1"/>
          <w:spacing w:val="1"/>
        </w:rPr>
        <w:t xml:space="preserve"> </w:t>
      </w:r>
      <w:r w:rsidRPr="00424C08">
        <w:rPr>
          <w:color w:val="000000" w:themeColor="text1"/>
        </w:rPr>
        <w:t>período</w:t>
      </w:r>
      <w:r w:rsidRPr="00424C08">
        <w:rPr>
          <w:color w:val="000000" w:themeColor="text1"/>
          <w:spacing w:val="1"/>
        </w:rPr>
        <w:t xml:space="preserve"> </w:t>
      </w:r>
      <w:r w:rsidRPr="00424C08">
        <w:rPr>
          <w:color w:val="000000" w:themeColor="text1"/>
        </w:rPr>
        <w:t>-</w:t>
      </w:r>
      <w:r w:rsidRPr="00424C08">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critério</w:t>
      </w:r>
      <w:r w:rsidRPr="00424C08">
        <w:rPr>
          <w:color w:val="000000" w:themeColor="text1"/>
          <w:spacing w:val="1"/>
        </w:rPr>
        <w:t xml:space="preserve"> </w:t>
      </w:r>
      <w:r w:rsidRPr="00424C08">
        <w:rPr>
          <w:color w:val="000000" w:themeColor="text1"/>
        </w:rPr>
        <w:t>único dessa Administração,</w:t>
      </w:r>
      <w:r w:rsidRPr="00424C08">
        <w:rPr>
          <w:color w:val="000000" w:themeColor="text1"/>
          <w:spacing w:val="1"/>
        </w:rPr>
        <w:t xml:space="preserve"> </w:t>
      </w:r>
      <w:r w:rsidRPr="00424C08">
        <w:rPr>
          <w:color w:val="000000" w:themeColor="text1"/>
        </w:rPr>
        <w:t>para</w:t>
      </w:r>
      <w:r w:rsidRPr="00424C08">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regularização da documentação, pagamento ou parcelamento do débito e apresentação de</w:t>
      </w:r>
      <w:r w:rsidRPr="00424C08">
        <w:rPr>
          <w:color w:val="000000" w:themeColor="text1"/>
          <w:spacing w:val="1"/>
        </w:rPr>
        <w:t xml:space="preserve"> </w:t>
      </w:r>
      <w:r w:rsidRPr="00424C08">
        <w:rPr>
          <w:color w:val="000000" w:themeColor="text1"/>
        </w:rPr>
        <w:t>eventuais</w:t>
      </w:r>
      <w:r w:rsidRPr="00424C08">
        <w:rPr>
          <w:color w:val="000000" w:themeColor="text1"/>
          <w:spacing w:val="-1"/>
        </w:rPr>
        <w:t xml:space="preserve"> </w:t>
      </w:r>
      <w:r w:rsidRPr="00424C08">
        <w:rPr>
          <w:color w:val="000000" w:themeColor="text1"/>
        </w:rPr>
        <w:t>certidões negativas ou positivas com</w:t>
      </w:r>
      <w:r w:rsidRPr="00424C08">
        <w:rPr>
          <w:color w:val="000000" w:themeColor="text1"/>
          <w:spacing w:val="-1"/>
        </w:rPr>
        <w:t xml:space="preserve"> </w:t>
      </w:r>
      <w:r w:rsidRPr="00424C08">
        <w:rPr>
          <w:color w:val="000000" w:themeColor="text1"/>
        </w:rPr>
        <w:t>efeito de</w:t>
      </w:r>
      <w:r w:rsidRPr="00424C08">
        <w:rPr>
          <w:color w:val="000000" w:themeColor="text1"/>
          <w:spacing w:val="-1"/>
        </w:rPr>
        <w:t xml:space="preserve"> </w:t>
      </w:r>
      <w:r w:rsidRPr="00424C08">
        <w:rPr>
          <w:color w:val="000000" w:themeColor="text1"/>
        </w:rPr>
        <w:t>negativas.</w:t>
      </w:r>
    </w:p>
    <w:p w14:paraId="3502D3A5" w14:textId="77777777" w:rsidR="00A84ED8" w:rsidRPr="00424C08" w:rsidRDefault="00A84ED8" w:rsidP="00744CA1">
      <w:pPr>
        <w:pStyle w:val="PargrafodaLista"/>
        <w:widowControl w:val="0"/>
        <w:numPr>
          <w:ilvl w:val="2"/>
          <w:numId w:val="38"/>
        </w:numPr>
        <w:tabs>
          <w:tab w:val="left" w:pos="426"/>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A</w:t>
      </w:r>
      <w:r w:rsidR="00874975" w:rsidRPr="00424C08">
        <w:rPr>
          <w:color w:val="000000" w:themeColor="text1"/>
          <w:spacing w:val="1"/>
        </w:rPr>
        <w:t xml:space="preserve"> </w:t>
      </w:r>
      <w:r w:rsidR="00874975" w:rsidRPr="00424C08">
        <w:rPr>
          <w:color w:val="000000" w:themeColor="text1"/>
        </w:rPr>
        <w:t>não</w:t>
      </w:r>
      <w:r w:rsidR="00874975" w:rsidRPr="00424C08">
        <w:rPr>
          <w:color w:val="000000" w:themeColor="text1"/>
          <w:spacing w:val="1"/>
        </w:rPr>
        <w:t xml:space="preserve"> </w:t>
      </w:r>
      <w:r w:rsidR="00874975" w:rsidRPr="00424C08">
        <w:rPr>
          <w:color w:val="000000" w:themeColor="text1"/>
        </w:rPr>
        <w:t>regularização</w:t>
      </w:r>
      <w:r w:rsidR="00874975" w:rsidRPr="00424C08">
        <w:rPr>
          <w:color w:val="000000" w:themeColor="text1"/>
          <w:spacing w:val="1"/>
        </w:rPr>
        <w:t xml:space="preserve"> </w:t>
      </w:r>
      <w:r w:rsidR="00874975" w:rsidRPr="00424C08">
        <w:rPr>
          <w:color w:val="000000" w:themeColor="text1"/>
        </w:rPr>
        <w:t>da</w:t>
      </w:r>
      <w:r w:rsidR="00874975" w:rsidRPr="00424C08">
        <w:rPr>
          <w:color w:val="000000" w:themeColor="text1"/>
          <w:spacing w:val="1"/>
        </w:rPr>
        <w:t xml:space="preserve"> </w:t>
      </w:r>
      <w:r w:rsidR="00874975" w:rsidRPr="00424C08">
        <w:rPr>
          <w:color w:val="000000" w:themeColor="text1"/>
        </w:rPr>
        <w:t>documentação</w:t>
      </w:r>
      <w:r w:rsidR="00874975" w:rsidRPr="00424C08">
        <w:rPr>
          <w:color w:val="000000" w:themeColor="text1"/>
          <w:spacing w:val="1"/>
        </w:rPr>
        <w:t xml:space="preserve"> </w:t>
      </w:r>
      <w:r w:rsidR="00874975" w:rsidRPr="00424C08">
        <w:rPr>
          <w:color w:val="000000" w:themeColor="text1"/>
        </w:rPr>
        <w:t>no</w:t>
      </w:r>
      <w:r w:rsidR="00874975" w:rsidRPr="00424C08">
        <w:rPr>
          <w:color w:val="000000" w:themeColor="text1"/>
          <w:spacing w:val="1"/>
        </w:rPr>
        <w:t xml:space="preserve"> </w:t>
      </w:r>
      <w:r w:rsidR="00874975" w:rsidRPr="00424C08">
        <w:rPr>
          <w:color w:val="000000" w:themeColor="text1"/>
        </w:rPr>
        <w:t>prazo</w:t>
      </w:r>
      <w:r w:rsidR="00874975" w:rsidRPr="00424C08">
        <w:rPr>
          <w:color w:val="000000" w:themeColor="text1"/>
          <w:spacing w:val="1"/>
        </w:rPr>
        <w:t xml:space="preserve"> </w:t>
      </w:r>
      <w:r w:rsidR="00874975" w:rsidRPr="00424C08">
        <w:rPr>
          <w:color w:val="000000" w:themeColor="text1"/>
        </w:rPr>
        <w:t>previsto</w:t>
      </w:r>
      <w:r w:rsidR="00874975" w:rsidRPr="00424C08">
        <w:rPr>
          <w:color w:val="000000" w:themeColor="text1"/>
          <w:spacing w:val="1"/>
        </w:rPr>
        <w:t xml:space="preserve"> </w:t>
      </w:r>
      <w:r w:rsidR="00874975" w:rsidRPr="00424C08">
        <w:rPr>
          <w:color w:val="000000" w:themeColor="text1"/>
        </w:rPr>
        <w:t>no</w:t>
      </w:r>
      <w:r w:rsidR="00874975" w:rsidRPr="00424C08">
        <w:rPr>
          <w:color w:val="000000" w:themeColor="text1"/>
          <w:spacing w:val="1"/>
        </w:rPr>
        <w:t xml:space="preserve"> </w:t>
      </w:r>
      <w:r w:rsidR="00874975" w:rsidRPr="00424C08">
        <w:rPr>
          <w:color w:val="000000" w:themeColor="text1"/>
        </w:rPr>
        <w:t>subitem</w:t>
      </w:r>
      <w:r w:rsidR="00874975" w:rsidRPr="00424C08">
        <w:rPr>
          <w:color w:val="000000" w:themeColor="text1"/>
          <w:spacing w:val="60"/>
        </w:rPr>
        <w:t xml:space="preserve"> </w:t>
      </w:r>
      <w:r w:rsidR="00874975" w:rsidRPr="00424C08">
        <w:rPr>
          <w:color w:val="000000" w:themeColor="text1"/>
        </w:rPr>
        <w:t>anterior</w:t>
      </w:r>
      <w:r w:rsidR="00874975" w:rsidRPr="00424C08">
        <w:rPr>
          <w:color w:val="000000" w:themeColor="text1"/>
          <w:spacing w:val="1"/>
        </w:rPr>
        <w:t xml:space="preserve"> </w:t>
      </w:r>
      <w:r w:rsidR="00874975" w:rsidRPr="00424C08">
        <w:rPr>
          <w:color w:val="000000" w:themeColor="text1"/>
        </w:rPr>
        <w:t>implicará decadência do direito à contratação, sem prejuízo das sanções previstas no artigo</w:t>
      </w:r>
      <w:r w:rsidR="00874975" w:rsidRPr="00424C08">
        <w:rPr>
          <w:color w:val="000000" w:themeColor="text1"/>
          <w:spacing w:val="1"/>
        </w:rPr>
        <w:t xml:space="preserve"> </w:t>
      </w:r>
      <w:r w:rsidR="00874975" w:rsidRPr="00424C08">
        <w:rPr>
          <w:color w:val="000000" w:themeColor="text1"/>
        </w:rPr>
        <w:t xml:space="preserve">156 da Lei 14.133/2021, sendo facultado </w:t>
      </w:r>
      <w:r w:rsidR="00582C9D" w:rsidRPr="00424C08">
        <w:rPr>
          <w:color w:val="000000" w:themeColor="text1"/>
        </w:rPr>
        <w:t>a Administração</w:t>
      </w:r>
      <w:r w:rsidR="00874975" w:rsidRPr="00424C08">
        <w:rPr>
          <w:color w:val="000000" w:themeColor="text1"/>
        </w:rPr>
        <w:t xml:space="preserve"> convocar os licitantes</w:t>
      </w:r>
      <w:r w:rsidR="00874975" w:rsidRPr="00424C08">
        <w:rPr>
          <w:color w:val="000000" w:themeColor="text1"/>
          <w:spacing w:val="1"/>
        </w:rPr>
        <w:t xml:space="preserve"> </w:t>
      </w:r>
      <w:r w:rsidR="00874975" w:rsidRPr="00424C08">
        <w:rPr>
          <w:color w:val="000000" w:themeColor="text1"/>
        </w:rPr>
        <w:t>remanescentes,</w:t>
      </w:r>
      <w:r w:rsidR="00874975" w:rsidRPr="00424C08">
        <w:rPr>
          <w:color w:val="000000" w:themeColor="text1"/>
          <w:spacing w:val="-1"/>
        </w:rPr>
        <w:t xml:space="preserve"> </w:t>
      </w:r>
      <w:r w:rsidR="00874975" w:rsidRPr="00424C08">
        <w:rPr>
          <w:color w:val="000000" w:themeColor="text1"/>
        </w:rPr>
        <w:t>na</w:t>
      </w:r>
      <w:r w:rsidR="00874975" w:rsidRPr="00424C08">
        <w:rPr>
          <w:color w:val="000000" w:themeColor="text1"/>
          <w:spacing w:val="-3"/>
        </w:rPr>
        <w:t xml:space="preserve"> </w:t>
      </w:r>
      <w:r w:rsidR="00874975" w:rsidRPr="00424C08">
        <w:rPr>
          <w:color w:val="000000" w:themeColor="text1"/>
        </w:rPr>
        <w:t>ordem</w:t>
      </w:r>
      <w:r w:rsidR="00874975" w:rsidRPr="00424C08">
        <w:rPr>
          <w:color w:val="000000" w:themeColor="text1"/>
          <w:spacing w:val="1"/>
        </w:rPr>
        <w:t xml:space="preserve"> </w:t>
      </w:r>
      <w:r w:rsidR="00874975" w:rsidRPr="00424C08">
        <w:rPr>
          <w:color w:val="000000" w:themeColor="text1"/>
        </w:rPr>
        <w:t>de</w:t>
      </w:r>
      <w:r w:rsidR="00874975" w:rsidRPr="00424C08">
        <w:rPr>
          <w:color w:val="000000" w:themeColor="text1"/>
          <w:spacing w:val="-2"/>
        </w:rPr>
        <w:t xml:space="preserve"> </w:t>
      </w:r>
      <w:r w:rsidR="00874975" w:rsidRPr="00424C08">
        <w:rPr>
          <w:color w:val="000000" w:themeColor="text1"/>
        </w:rPr>
        <w:t>classificação, para</w:t>
      </w:r>
      <w:r w:rsidR="00874975" w:rsidRPr="00424C08">
        <w:rPr>
          <w:color w:val="000000" w:themeColor="text1"/>
          <w:spacing w:val="-1"/>
        </w:rPr>
        <w:t xml:space="preserve"> </w:t>
      </w:r>
      <w:r w:rsidR="00874975" w:rsidRPr="00424C08">
        <w:rPr>
          <w:color w:val="000000" w:themeColor="text1"/>
        </w:rPr>
        <w:t>a</w:t>
      </w:r>
      <w:r w:rsidR="00874975" w:rsidRPr="00424C08">
        <w:rPr>
          <w:color w:val="000000" w:themeColor="text1"/>
          <w:spacing w:val="-2"/>
        </w:rPr>
        <w:t xml:space="preserve"> </w:t>
      </w:r>
      <w:r w:rsidR="00874975" w:rsidRPr="00424C08">
        <w:rPr>
          <w:color w:val="000000" w:themeColor="text1"/>
        </w:rPr>
        <w:t>assinatura</w:t>
      </w:r>
      <w:r w:rsidR="00874975" w:rsidRPr="00424C08">
        <w:rPr>
          <w:color w:val="000000" w:themeColor="text1"/>
          <w:spacing w:val="-3"/>
        </w:rPr>
        <w:t xml:space="preserve"> </w:t>
      </w:r>
      <w:r w:rsidR="00874975" w:rsidRPr="00424C08">
        <w:rPr>
          <w:color w:val="000000" w:themeColor="text1"/>
        </w:rPr>
        <w:t>do contrato</w:t>
      </w:r>
      <w:r w:rsidR="00874975" w:rsidRPr="00424C08">
        <w:rPr>
          <w:color w:val="000000" w:themeColor="text1"/>
          <w:spacing w:val="-1"/>
        </w:rPr>
        <w:t xml:space="preserve"> </w:t>
      </w:r>
      <w:r w:rsidR="00874975" w:rsidRPr="00424C08">
        <w:rPr>
          <w:color w:val="000000" w:themeColor="text1"/>
        </w:rPr>
        <w:t>ou</w:t>
      </w:r>
      <w:r w:rsidR="00874975" w:rsidRPr="00424C08">
        <w:rPr>
          <w:color w:val="000000" w:themeColor="text1"/>
          <w:spacing w:val="1"/>
        </w:rPr>
        <w:t xml:space="preserve"> </w:t>
      </w:r>
      <w:r w:rsidR="00874975" w:rsidRPr="00424C08">
        <w:rPr>
          <w:color w:val="000000" w:themeColor="text1"/>
        </w:rPr>
        <w:t>anular</w:t>
      </w:r>
      <w:r w:rsidR="00874975" w:rsidRPr="00424C08">
        <w:rPr>
          <w:color w:val="000000" w:themeColor="text1"/>
          <w:spacing w:val="-3"/>
        </w:rPr>
        <w:t xml:space="preserve"> </w:t>
      </w:r>
      <w:r w:rsidR="00874975" w:rsidRPr="00424C08">
        <w:rPr>
          <w:color w:val="000000" w:themeColor="text1"/>
        </w:rPr>
        <w:t>a</w:t>
      </w:r>
      <w:r w:rsidR="00874975" w:rsidRPr="00424C08">
        <w:rPr>
          <w:color w:val="000000" w:themeColor="text1"/>
          <w:spacing w:val="-1"/>
        </w:rPr>
        <w:t xml:space="preserve"> </w:t>
      </w:r>
      <w:r w:rsidR="00874975" w:rsidRPr="00424C08">
        <w:rPr>
          <w:color w:val="000000" w:themeColor="text1"/>
        </w:rPr>
        <w:t>licitação.</w:t>
      </w:r>
    </w:p>
    <w:p w14:paraId="757AEB03" w14:textId="487E3F0D" w:rsidR="006D2C70" w:rsidRPr="00424C08" w:rsidRDefault="00F553DF"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Todas as declarações assinadas pelos proponentes deverão observar a necessidade de</w:t>
      </w:r>
      <w:r w:rsidR="00874975" w:rsidRPr="00424C08">
        <w:rPr>
          <w:color w:val="000000" w:themeColor="text1"/>
          <w:spacing w:val="1"/>
        </w:rPr>
        <w:t xml:space="preserve"> </w:t>
      </w:r>
      <w:r w:rsidR="00874975" w:rsidRPr="00424C08">
        <w:rPr>
          <w:color w:val="000000" w:themeColor="text1"/>
        </w:rPr>
        <w:t>comprovar serem seus subscritores representantes legais da empresa, caso tais comprovações</w:t>
      </w:r>
      <w:r w:rsidR="00874975" w:rsidRPr="00424C08">
        <w:rPr>
          <w:color w:val="000000" w:themeColor="text1"/>
          <w:spacing w:val="1"/>
        </w:rPr>
        <w:t xml:space="preserve"> </w:t>
      </w:r>
      <w:r w:rsidR="00874975" w:rsidRPr="00424C08">
        <w:rPr>
          <w:color w:val="000000" w:themeColor="text1"/>
        </w:rPr>
        <w:t>já</w:t>
      </w:r>
      <w:r w:rsidR="00874975" w:rsidRPr="00424C08">
        <w:rPr>
          <w:color w:val="000000" w:themeColor="text1"/>
          <w:spacing w:val="-1"/>
        </w:rPr>
        <w:t xml:space="preserve"> </w:t>
      </w:r>
      <w:r w:rsidR="00874975" w:rsidRPr="00424C08">
        <w:rPr>
          <w:color w:val="000000" w:themeColor="text1"/>
        </w:rPr>
        <w:t>não tenham sido apresentadas anteriormente</w:t>
      </w:r>
      <w:r w:rsidR="00874975" w:rsidRPr="00424C08">
        <w:rPr>
          <w:color w:val="000000" w:themeColor="text1"/>
          <w:spacing w:val="-2"/>
        </w:rPr>
        <w:t xml:space="preserve"> </w:t>
      </w:r>
      <w:r w:rsidR="00874975" w:rsidRPr="00424C08">
        <w:rPr>
          <w:color w:val="000000" w:themeColor="text1"/>
        </w:rPr>
        <w:t>neste processo licitatório.</w:t>
      </w:r>
    </w:p>
    <w:p w14:paraId="57D105C4" w14:textId="029BAB76" w:rsidR="006D2C70" w:rsidRPr="00424C08" w:rsidRDefault="006D2C70"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A falsidade de declaração prestada objetivando os benefícios da Lei Complementar nº</w:t>
      </w:r>
      <w:r w:rsidR="00874975" w:rsidRPr="00424C08">
        <w:rPr>
          <w:color w:val="000000" w:themeColor="text1"/>
          <w:spacing w:val="1"/>
        </w:rPr>
        <w:t xml:space="preserve"> </w:t>
      </w:r>
      <w:r w:rsidR="00874975" w:rsidRPr="00424C08">
        <w:rPr>
          <w:color w:val="000000" w:themeColor="text1"/>
        </w:rPr>
        <w:t>123/06, alterada pelas Leis 147/14 e 155/16, caracterizará o crime de que trata o art. 299 do</w:t>
      </w:r>
      <w:r w:rsidR="00874975" w:rsidRPr="00424C08">
        <w:rPr>
          <w:color w:val="000000" w:themeColor="text1"/>
          <w:spacing w:val="1"/>
        </w:rPr>
        <w:t xml:space="preserve"> </w:t>
      </w:r>
      <w:r w:rsidR="00874975" w:rsidRPr="00424C08">
        <w:rPr>
          <w:color w:val="000000" w:themeColor="text1"/>
        </w:rPr>
        <w:t>Código</w:t>
      </w:r>
      <w:r w:rsidR="00874975" w:rsidRPr="00424C08">
        <w:rPr>
          <w:color w:val="000000" w:themeColor="text1"/>
          <w:spacing w:val="-1"/>
        </w:rPr>
        <w:t xml:space="preserve"> </w:t>
      </w:r>
      <w:r w:rsidR="00874975" w:rsidRPr="00424C08">
        <w:rPr>
          <w:color w:val="000000" w:themeColor="text1"/>
        </w:rPr>
        <w:t>Penal, sem prejuízo</w:t>
      </w:r>
      <w:r w:rsidR="00874975" w:rsidRPr="00424C08">
        <w:rPr>
          <w:color w:val="000000" w:themeColor="text1"/>
          <w:spacing w:val="-1"/>
        </w:rPr>
        <w:t xml:space="preserve"> </w:t>
      </w:r>
      <w:r w:rsidR="00874975" w:rsidRPr="00424C08">
        <w:rPr>
          <w:color w:val="000000" w:themeColor="text1"/>
        </w:rPr>
        <w:t>do enquadramento em</w:t>
      </w:r>
      <w:r w:rsidR="00874975" w:rsidRPr="00424C08">
        <w:rPr>
          <w:color w:val="000000" w:themeColor="text1"/>
          <w:spacing w:val="2"/>
        </w:rPr>
        <w:t xml:space="preserve"> </w:t>
      </w:r>
      <w:r w:rsidR="00874975" w:rsidRPr="00424C08">
        <w:rPr>
          <w:color w:val="000000" w:themeColor="text1"/>
        </w:rPr>
        <w:t>outras</w:t>
      </w:r>
      <w:r w:rsidR="00874975" w:rsidRPr="00424C08">
        <w:rPr>
          <w:color w:val="000000" w:themeColor="text1"/>
          <w:spacing w:val="-1"/>
        </w:rPr>
        <w:t xml:space="preserve"> </w:t>
      </w:r>
      <w:r w:rsidR="00874975" w:rsidRPr="00424C08">
        <w:rPr>
          <w:color w:val="000000" w:themeColor="text1"/>
        </w:rPr>
        <w:t>figuras penais.</w:t>
      </w:r>
    </w:p>
    <w:p w14:paraId="22BED796" w14:textId="3346D96B" w:rsidR="00874975" w:rsidRPr="00424C08" w:rsidRDefault="00874975"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Havendo necessidade de analisar minuciosamente os documentos exigidos, </w:t>
      </w:r>
      <w:r w:rsidR="00FB077F" w:rsidRPr="00424C08">
        <w:rPr>
          <w:color w:val="000000" w:themeColor="text1"/>
        </w:rPr>
        <w:t xml:space="preserve">o (a) Pregoeiro (a) </w:t>
      </w:r>
      <w:r w:rsidRPr="00424C08">
        <w:rPr>
          <w:color w:val="000000" w:themeColor="text1"/>
        </w:rPr>
        <w:t>suspenderá a sessão, informando no “chat” a nova data e horário para a continuidade da</w:t>
      </w:r>
      <w:r w:rsidRPr="00424C08">
        <w:rPr>
          <w:color w:val="000000" w:themeColor="text1"/>
          <w:spacing w:val="1"/>
        </w:rPr>
        <w:t xml:space="preserve"> </w:t>
      </w:r>
      <w:r w:rsidRPr="00424C08">
        <w:rPr>
          <w:color w:val="000000" w:themeColor="text1"/>
        </w:rPr>
        <w:t>mesma.</w:t>
      </w:r>
    </w:p>
    <w:p w14:paraId="0E615B54" w14:textId="77777777" w:rsidR="00874975" w:rsidRPr="00424C08" w:rsidRDefault="00874975" w:rsidP="00744CA1">
      <w:pPr>
        <w:widowControl w:val="0"/>
        <w:numPr>
          <w:ilvl w:val="1"/>
          <w:numId w:val="38"/>
        </w:numPr>
        <w:tabs>
          <w:tab w:val="left" w:pos="709"/>
          <w:tab w:val="left" w:pos="974"/>
        </w:tabs>
        <w:autoSpaceDE w:val="0"/>
        <w:autoSpaceDN w:val="0"/>
        <w:spacing w:before="120" w:after="120"/>
        <w:ind w:left="0" w:firstLine="0"/>
        <w:jc w:val="both"/>
        <w:rPr>
          <w:color w:val="000000" w:themeColor="text1"/>
          <w:sz w:val="24"/>
          <w:szCs w:val="24"/>
        </w:rPr>
      </w:pPr>
      <w:r w:rsidRPr="00424C08">
        <w:rPr>
          <w:color w:val="000000" w:themeColor="text1"/>
          <w:sz w:val="24"/>
          <w:szCs w:val="24"/>
        </w:rPr>
        <w:t>Será inabilitado o licitante que não comprovar sua habilitação, seja por não apresentar</w:t>
      </w:r>
      <w:r w:rsidRPr="00424C08">
        <w:rPr>
          <w:color w:val="000000" w:themeColor="text1"/>
          <w:spacing w:val="1"/>
          <w:sz w:val="24"/>
          <w:szCs w:val="24"/>
        </w:rPr>
        <w:t xml:space="preserve"> </w:t>
      </w:r>
      <w:r w:rsidRPr="00424C08">
        <w:rPr>
          <w:color w:val="000000" w:themeColor="text1"/>
          <w:sz w:val="24"/>
          <w:szCs w:val="24"/>
        </w:rPr>
        <w:lastRenderedPageBreak/>
        <w:t>quaisquer dos documentos exigidos ou apresentá-los em desacordo com o estabelecido neste</w:t>
      </w:r>
      <w:r w:rsidRPr="00424C08">
        <w:rPr>
          <w:color w:val="000000" w:themeColor="text1"/>
          <w:spacing w:val="1"/>
          <w:sz w:val="24"/>
          <w:szCs w:val="24"/>
        </w:rPr>
        <w:t xml:space="preserve"> </w:t>
      </w:r>
      <w:r w:rsidRPr="00424C08">
        <w:rPr>
          <w:color w:val="000000" w:themeColor="text1"/>
          <w:sz w:val="24"/>
          <w:szCs w:val="24"/>
        </w:rPr>
        <w:t>Edital.</w:t>
      </w:r>
    </w:p>
    <w:p w14:paraId="7AC26478" w14:textId="2D9726F7" w:rsidR="00874975" w:rsidRPr="00424C08" w:rsidRDefault="00874975" w:rsidP="00744CA1">
      <w:pPr>
        <w:widowControl w:val="0"/>
        <w:numPr>
          <w:ilvl w:val="1"/>
          <w:numId w:val="38"/>
        </w:numPr>
        <w:tabs>
          <w:tab w:val="left" w:pos="709"/>
          <w:tab w:val="left" w:pos="965"/>
        </w:tabs>
        <w:autoSpaceDE w:val="0"/>
        <w:autoSpaceDN w:val="0"/>
        <w:spacing w:before="120" w:after="120"/>
        <w:ind w:left="0" w:firstLine="0"/>
        <w:jc w:val="both"/>
        <w:rPr>
          <w:color w:val="000000" w:themeColor="text1"/>
          <w:sz w:val="24"/>
          <w:szCs w:val="24"/>
        </w:rPr>
      </w:pPr>
      <w:r w:rsidRPr="00424C08">
        <w:rPr>
          <w:color w:val="000000" w:themeColor="text1"/>
          <w:sz w:val="24"/>
          <w:szCs w:val="24"/>
        </w:rPr>
        <w:t>Constatado o atendimento às exigências de habilitação fixadas no Edital o licitante será</w:t>
      </w:r>
      <w:r w:rsidRPr="00424C08">
        <w:rPr>
          <w:color w:val="000000" w:themeColor="text1"/>
          <w:spacing w:val="-57"/>
          <w:sz w:val="24"/>
          <w:szCs w:val="24"/>
        </w:rPr>
        <w:t xml:space="preserve"> </w:t>
      </w:r>
      <w:r w:rsidRPr="00424C08">
        <w:rPr>
          <w:color w:val="000000" w:themeColor="text1"/>
          <w:sz w:val="24"/>
          <w:szCs w:val="24"/>
        </w:rPr>
        <w:t>declarado</w:t>
      </w:r>
      <w:r w:rsidRPr="00424C08">
        <w:rPr>
          <w:color w:val="000000" w:themeColor="text1"/>
          <w:spacing w:val="-1"/>
          <w:sz w:val="24"/>
          <w:szCs w:val="24"/>
        </w:rPr>
        <w:t xml:space="preserve"> </w:t>
      </w:r>
      <w:r w:rsidRPr="00424C08">
        <w:rPr>
          <w:color w:val="000000" w:themeColor="text1"/>
          <w:sz w:val="24"/>
          <w:szCs w:val="24"/>
        </w:rPr>
        <w:t>provisoriamente</w:t>
      </w:r>
      <w:r w:rsidRPr="00424C08">
        <w:rPr>
          <w:color w:val="000000" w:themeColor="text1"/>
          <w:spacing w:val="-1"/>
          <w:sz w:val="24"/>
          <w:szCs w:val="24"/>
        </w:rPr>
        <w:t xml:space="preserve"> </w:t>
      </w:r>
      <w:r w:rsidRPr="00424C08">
        <w:rPr>
          <w:color w:val="000000" w:themeColor="text1"/>
          <w:sz w:val="24"/>
          <w:szCs w:val="24"/>
        </w:rPr>
        <w:t>em primeiro lugar.</w:t>
      </w:r>
    </w:p>
    <w:p w14:paraId="2F721FD0" w14:textId="463D0D78" w:rsidR="00CA36FD" w:rsidRPr="00424C08" w:rsidRDefault="00016850" w:rsidP="00A84ED8">
      <w:pPr>
        <w:tabs>
          <w:tab w:val="left" w:pos="709"/>
        </w:tabs>
        <w:spacing w:before="120" w:after="120"/>
        <w:jc w:val="both"/>
        <w:rPr>
          <w:b/>
          <w:color w:val="000000" w:themeColor="text1"/>
          <w:sz w:val="24"/>
          <w:szCs w:val="24"/>
        </w:rPr>
      </w:pPr>
      <w:r w:rsidRPr="00424C08">
        <w:rPr>
          <w:b/>
          <w:color w:val="000000" w:themeColor="text1"/>
          <w:sz w:val="24"/>
          <w:szCs w:val="24"/>
        </w:rPr>
        <w:t>1</w:t>
      </w:r>
      <w:r w:rsidR="00A84ED8" w:rsidRPr="00424C08">
        <w:rPr>
          <w:b/>
          <w:color w:val="000000" w:themeColor="text1"/>
          <w:sz w:val="24"/>
          <w:szCs w:val="24"/>
        </w:rPr>
        <w:t>3</w:t>
      </w:r>
      <w:r w:rsidR="00CA36FD" w:rsidRPr="00424C08">
        <w:rPr>
          <w:b/>
          <w:color w:val="000000" w:themeColor="text1"/>
          <w:sz w:val="24"/>
          <w:szCs w:val="24"/>
        </w:rPr>
        <w:t>.</w:t>
      </w:r>
      <w:r w:rsidR="00CA36FD" w:rsidRPr="00424C08">
        <w:rPr>
          <w:b/>
          <w:color w:val="000000" w:themeColor="text1"/>
          <w:spacing w:val="-2"/>
          <w:sz w:val="24"/>
          <w:szCs w:val="24"/>
        </w:rPr>
        <w:t xml:space="preserve"> </w:t>
      </w:r>
      <w:r w:rsidR="00CA36FD" w:rsidRPr="00424C08">
        <w:rPr>
          <w:b/>
          <w:color w:val="000000" w:themeColor="text1"/>
          <w:sz w:val="24"/>
          <w:szCs w:val="24"/>
        </w:rPr>
        <w:t>DOS RECURSOS</w:t>
      </w:r>
    </w:p>
    <w:p w14:paraId="70D661AF" w14:textId="546AC20B" w:rsidR="00DB1FD4" w:rsidRPr="00424C08" w:rsidRDefault="00DB1FD4" w:rsidP="00744CA1">
      <w:pPr>
        <w:pStyle w:val="PargrafodaLista"/>
        <w:widowControl w:val="0"/>
        <w:numPr>
          <w:ilvl w:val="1"/>
          <w:numId w:val="39"/>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w:t>
      </w:r>
      <w:r w:rsidR="00F43378" w:rsidRPr="00424C08">
        <w:rPr>
          <w:color w:val="000000" w:themeColor="text1"/>
        </w:rPr>
        <w:t xml:space="preserve">Plataforma LICITANET, </w:t>
      </w:r>
      <w:r w:rsidR="00FB077F" w:rsidRPr="00424C08">
        <w:rPr>
          <w:color w:val="000000" w:themeColor="text1"/>
        </w:rPr>
        <w:t>o (a)</w:t>
      </w:r>
      <w:r w:rsidRPr="00424C08">
        <w:rPr>
          <w:color w:val="000000" w:themeColor="text1"/>
        </w:rPr>
        <w:t xml:space="preserve"> PREGOEIR</w:t>
      </w:r>
      <w:r w:rsidR="00FB077F" w:rsidRPr="00424C08">
        <w:rPr>
          <w:color w:val="000000" w:themeColor="text1"/>
        </w:rPr>
        <w:t>O (</w:t>
      </w:r>
      <w:r w:rsidR="004C6D2C" w:rsidRPr="00424C08">
        <w:rPr>
          <w:color w:val="000000" w:themeColor="text1"/>
        </w:rPr>
        <w:t>A</w:t>
      </w:r>
      <w:r w:rsidR="00FB077F" w:rsidRPr="00424C08">
        <w:rPr>
          <w:color w:val="000000" w:themeColor="text1"/>
        </w:rPr>
        <w:t>)</w:t>
      </w:r>
      <w:r w:rsidRPr="00424C08">
        <w:rPr>
          <w:color w:val="000000" w:themeColor="text1"/>
        </w:rPr>
        <w:t xml:space="preserve"> INFORMARÁ AOS</w:t>
      </w:r>
      <w:r w:rsidRPr="00424C08">
        <w:rPr>
          <w:color w:val="000000" w:themeColor="text1"/>
          <w:spacing w:val="1"/>
        </w:rPr>
        <w:t xml:space="preserve"> </w:t>
      </w:r>
      <w:r w:rsidR="000E17A2" w:rsidRPr="00424C08">
        <w:rPr>
          <w:color w:val="000000" w:themeColor="text1"/>
        </w:rPr>
        <w:t>LICITANTES, POR MEIO DA PLATAFORMA</w:t>
      </w:r>
      <w:r w:rsidRPr="00424C08">
        <w:rPr>
          <w:color w:val="000000" w:themeColor="text1"/>
        </w:rPr>
        <w:t>, QUE PODERÃO</w:t>
      </w:r>
      <w:r w:rsidRPr="00424C08">
        <w:rPr>
          <w:color w:val="000000" w:themeColor="text1"/>
          <w:spacing w:val="1"/>
        </w:rPr>
        <w:t xml:space="preserve"> </w:t>
      </w:r>
      <w:r w:rsidRPr="00424C08">
        <w:rPr>
          <w:color w:val="000000" w:themeColor="text1"/>
        </w:rPr>
        <w:t>INTERPOR</w:t>
      </w:r>
      <w:r w:rsidRPr="00424C08">
        <w:rPr>
          <w:color w:val="000000" w:themeColor="text1"/>
          <w:spacing w:val="1"/>
        </w:rPr>
        <w:t xml:space="preserve"> </w:t>
      </w:r>
      <w:r w:rsidRPr="00424C08">
        <w:rPr>
          <w:color w:val="000000" w:themeColor="text1"/>
        </w:rPr>
        <w:t>RECURSO</w:t>
      </w:r>
      <w:r w:rsidRPr="00424C08">
        <w:rPr>
          <w:color w:val="000000" w:themeColor="text1"/>
          <w:spacing w:val="1"/>
        </w:rPr>
        <w:t xml:space="preserve"> </w:t>
      </w:r>
      <w:r w:rsidRPr="00424C08">
        <w:rPr>
          <w:color w:val="000000" w:themeColor="text1"/>
        </w:rPr>
        <w:t>imediata</w:t>
      </w:r>
      <w:r w:rsidRPr="00424C08">
        <w:rPr>
          <w:color w:val="000000" w:themeColor="text1"/>
          <w:spacing w:val="1"/>
        </w:rPr>
        <w:t xml:space="preserve"> </w:t>
      </w:r>
      <w:r w:rsidRPr="00424C08">
        <w:rPr>
          <w:color w:val="000000" w:themeColor="text1"/>
        </w:rPr>
        <w:t>e</w:t>
      </w:r>
      <w:r w:rsidRPr="00424C08">
        <w:rPr>
          <w:color w:val="000000" w:themeColor="text1"/>
          <w:spacing w:val="1"/>
        </w:rPr>
        <w:t xml:space="preserve"> </w:t>
      </w:r>
      <w:r w:rsidRPr="00424C08">
        <w:rPr>
          <w:color w:val="000000" w:themeColor="text1"/>
        </w:rPr>
        <w:t>motivadamente,</w:t>
      </w:r>
      <w:r w:rsidRPr="00424C08">
        <w:rPr>
          <w:color w:val="000000" w:themeColor="text1"/>
          <w:spacing w:val="1"/>
        </w:rPr>
        <w:t xml:space="preserve"> </w:t>
      </w:r>
      <w:r w:rsidRPr="00424C08">
        <w:rPr>
          <w:color w:val="000000" w:themeColor="text1"/>
        </w:rPr>
        <w:t>por</w:t>
      </w:r>
      <w:r w:rsidRPr="00424C08">
        <w:rPr>
          <w:color w:val="000000" w:themeColor="text1"/>
          <w:spacing w:val="1"/>
        </w:rPr>
        <w:t xml:space="preserve"> </w:t>
      </w:r>
      <w:r w:rsidRPr="00424C08">
        <w:rPr>
          <w:color w:val="000000" w:themeColor="text1"/>
        </w:rPr>
        <w:t>meio</w:t>
      </w:r>
      <w:r w:rsidRPr="00424C08">
        <w:rPr>
          <w:color w:val="000000" w:themeColor="text1"/>
          <w:spacing w:val="1"/>
        </w:rPr>
        <w:t xml:space="preserve"> </w:t>
      </w:r>
      <w:r w:rsidRPr="00424C08">
        <w:rPr>
          <w:color w:val="000000" w:themeColor="text1"/>
        </w:rPr>
        <w:t>eletrônico,</w:t>
      </w:r>
      <w:r w:rsidRPr="00424C08">
        <w:rPr>
          <w:color w:val="000000" w:themeColor="text1"/>
          <w:spacing w:val="1"/>
        </w:rPr>
        <w:t xml:space="preserve"> </w:t>
      </w:r>
      <w:r w:rsidRPr="00424C08">
        <w:rPr>
          <w:color w:val="000000" w:themeColor="text1"/>
        </w:rPr>
        <w:t>utilizando</w:t>
      </w:r>
      <w:r w:rsidRPr="00424C08">
        <w:rPr>
          <w:color w:val="000000" w:themeColor="text1"/>
          <w:spacing w:val="60"/>
        </w:rPr>
        <w:t xml:space="preserve"> </w:t>
      </w:r>
      <w:r w:rsidRPr="00424C08">
        <w:rPr>
          <w:color w:val="000000" w:themeColor="text1"/>
        </w:rPr>
        <w:t>para</w:t>
      </w:r>
      <w:r w:rsidRPr="00424C08">
        <w:rPr>
          <w:color w:val="000000" w:themeColor="text1"/>
          <w:spacing w:val="-57"/>
        </w:rPr>
        <w:t xml:space="preserve"> </w:t>
      </w:r>
      <w:r w:rsidRPr="00424C08">
        <w:rPr>
          <w:color w:val="000000" w:themeColor="text1"/>
        </w:rPr>
        <w:t>tanto,</w:t>
      </w:r>
      <w:r w:rsidRPr="00424C08">
        <w:rPr>
          <w:color w:val="000000" w:themeColor="text1"/>
          <w:spacing w:val="1"/>
        </w:rPr>
        <w:t xml:space="preserve"> </w:t>
      </w:r>
      <w:r w:rsidRPr="00424C08">
        <w:rPr>
          <w:color w:val="000000" w:themeColor="text1"/>
        </w:rPr>
        <w:t>exclusivamente,</w:t>
      </w:r>
      <w:r w:rsidRPr="00424C08">
        <w:rPr>
          <w:color w:val="000000" w:themeColor="text1"/>
          <w:spacing w:val="1"/>
        </w:rPr>
        <w:t xml:space="preserve"> </w:t>
      </w:r>
      <w:r w:rsidR="00C02FD4" w:rsidRPr="00424C08">
        <w:rPr>
          <w:color w:val="000000" w:themeColor="text1"/>
          <w:spacing w:val="1"/>
        </w:rPr>
        <w:t xml:space="preserve">em </w:t>
      </w:r>
      <w:r w:rsidRPr="00424C08">
        <w:rPr>
          <w:color w:val="000000" w:themeColor="text1"/>
        </w:rPr>
        <w:t>campo</w:t>
      </w:r>
      <w:r w:rsidRPr="00424C08">
        <w:rPr>
          <w:color w:val="000000" w:themeColor="text1"/>
          <w:spacing w:val="1"/>
        </w:rPr>
        <w:t xml:space="preserve"> </w:t>
      </w:r>
      <w:r w:rsidRPr="00424C08">
        <w:rPr>
          <w:color w:val="000000" w:themeColor="text1"/>
        </w:rPr>
        <w:t>próprio</w:t>
      </w:r>
      <w:r w:rsidRPr="00424C08">
        <w:rPr>
          <w:color w:val="000000" w:themeColor="text1"/>
          <w:spacing w:val="1"/>
        </w:rPr>
        <w:t xml:space="preserve"> </w:t>
      </w:r>
      <w:r w:rsidRPr="00424C08">
        <w:rPr>
          <w:color w:val="000000" w:themeColor="text1"/>
        </w:rPr>
        <w:t>disponibilizado</w:t>
      </w:r>
      <w:r w:rsidRPr="00424C08">
        <w:rPr>
          <w:color w:val="000000" w:themeColor="text1"/>
          <w:spacing w:val="1"/>
        </w:rPr>
        <w:t xml:space="preserve"> </w:t>
      </w:r>
      <w:r w:rsidRPr="00424C08">
        <w:rPr>
          <w:color w:val="000000" w:themeColor="text1"/>
        </w:rPr>
        <w:t>no</w:t>
      </w:r>
      <w:r w:rsidRPr="00424C08">
        <w:rPr>
          <w:color w:val="000000" w:themeColor="text1"/>
          <w:spacing w:val="1"/>
        </w:rPr>
        <w:t xml:space="preserve"> </w:t>
      </w:r>
      <w:r w:rsidRPr="00424C08">
        <w:rPr>
          <w:color w:val="000000" w:themeColor="text1"/>
        </w:rPr>
        <w:t>sistema</w:t>
      </w:r>
      <w:r w:rsidRPr="00424C08">
        <w:rPr>
          <w:color w:val="000000" w:themeColor="text1"/>
          <w:spacing w:val="1"/>
        </w:rPr>
        <w:t xml:space="preserve"> </w:t>
      </w:r>
      <w:r w:rsidRPr="00424C08">
        <w:rPr>
          <w:color w:val="000000" w:themeColor="text1"/>
          <w:u w:val="single"/>
        </w:rPr>
        <w:t>https://www.licitanet.com.br/</w:t>
      </w:r>
      <w:r w:rsidR="00F46853" w:rsidRPr="00424C08">
        <w:rPr>
          <w:color w:val="000000" w:themeColor="text1"/>
        </w:rPr>
        <w:t>, sob pena de preclusão;</w:t>
      </w:r>
    </w:p>
    <w:p w14:paraId="0938A909" w14:textId="229F568B" w:rsidR="002D5912" w:rsidRPr="00424C08" w:rsidRDefault="002D5912" w:rsidP="00744CA1">
      <w:pPr>
        <w:pStyle w:val="PargrafodaLista"/>
        <w:numPr>
          <w:ilvl w:val="1"/>
          <w:numId w:val="39"/>
        </w:numPr>
        <w:tabs>
          <w:tab w:val="left" w:pos="709"/>
        </w:tabs>
        <w:spacing w:before="120" w:after="120"/>
        <w:ind w:left="0" w:firstLine="0"/>
        <w:jc w:val="both"/>
        <w:rPr>
          <w:color w:val="000000" w:themeColor="text1"/>
        </w:rPr>
      </w:pPr>
      <w:r w:rsidRPr="00424C08">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424C08" w:rsidRDefault="00DB1FD4"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55632811" w:rsidR="00DB1FD4" w:rsidRPr="00424C08" w:rsidRDefault="00DB1FD4"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 xml:space="preserve">A falta de interposição de recurso importará a decadência do direito de recurso e </w:t>
      </w:r>
      <w:r w:rsidR="00FB077F" w:rsidRPr="00424C08">
        <w:rPr>
          <w:color w:val="000000" w:themeColor="text1"/>
        </w:rPr>
        <w:t xml:space="preserve">o (a) Pregoeiro (a) </w:t>
      </w:r>
      <w:r w:rsidRPr="00424C08">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24C08" w:rsidRDefault="0003328C"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Na hipótese de interposição, o</w:t>
      </w:r>
      <w:r w:rsidR="00DB1FD4" w:rsidRPr="00424C08">
        <w:rPr>
          <w:color w:val="000000" w:themeColor="text1"/>
          <w:kern w:val="0"/>
          <w:lang w:eastAsia="pt-BR"/>
        </w:rPr>
        <w:t xml:space="preserve"> recurso </w:t>
      </w:r>
      <w:r w:rsidRPr="00424C08">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24C08">
        <w:rPr>
          <w:color w:val="000000" w:themeColor="text1"/>
          <w:kern w:val="0"/>
          <w:lang w:eastAsia="pt-BR"/>
        </w:rPr>
        <w:t>s</w:t>
      </w:r>
      <w:r w:rsidR="00DB1FD4" w:rsidRPr="00424C08">
        <w:rPr>
          <w:color w:val="000000" w:themeColor="text1"/>
          <w:kern w:val="0"/>
          <w:lang w:eastAsia="pt-BR"/>
        </w:rPr>
        <w:t xml:space="preserve"> </w:t>
      </w:r>
    </w:p>
    <w:p w14:paraId="744CA85A" w14:textId="2A2BD6D3" w:rsidR="00DB1FD4" w:rsidRPr="00424C08" w:rsidRDefault="00951416"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 xml:space="preserve">O recurso contra decisão </w:t>
      </w:r>
      <w:r w:rsidR="00FB077F" w:rsidRPr="00424C08">
        <w:rPr>
          <w:color w:val="000000" w:themeColor="text1"/>
          <w:kern w:val="0"/>
          <w:lang w:eastAsia="pt-BR"/>
        </w:rPr>
        <w:t>d</w:t>
      </w:r>
      <w:r w:rsidR="00FB077F" w:rsidRPr="00424C08">
        <w:rPr>
          <w:color w:val="000000" w:themeColor="text1"/>
        </w:rPr>
        <w:t xml:space="preserve">o (a) Pregoeiro (a) </w:t>
      </w:r>
      <w:r w:rsidR="00DB1FD4" w:rsidRPr="00424C08">
        <w:rPr>
          <w:color w:val="000000" w:themeColor="text1"/>
          <w:kern w:val="0"/>
          <w:lang w:eastAsia="pt-BR"/>
        </w:rPr>
        <w:t>terá efeito suspensivo e o seu acolhimento resultará na invalidação apenas dos atos insuscetíveis de aproveitamento.</w:t>
      </w:r>
    </w:p>
    <w:p w14:paraId="72066AA6" w14:textId="77777777" w:rsidR="00F83BB4" w:rsidRPr="00424C08"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424C08"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424C08" w:rsidRDefault="00DB1FD4" w:rsidP="00744CA1">
      <w:pPr>
        <w:pStyle w:val="PargrafodaLista"/>
        <w:numPr>
          <w:ilvl w:val="1"/>
          <w:numId w:val="39"/>
        </w:numPr>
        <w:tabs>
          <w:tab w:val="left" w:pos="709"/>
        </w:tabs>
        <w:spacing w:before="120" w:after="120"/>
        <w:ind w:left="0" w:firstLine="0"/>
        <w:jc w:val="both"/>
        <w:rPr>
          <w:color w:val="000000" w:themeColor="text1"/>
        </w:rPr>
      </w:pPr>
      <w:r w:rsidRPr="00424C08">
        <w:rPr>
          <w:color w:val="000000" w:themeColor="text1"/>
          <w:kern w:val="0"/>
          <w:lang w:eastAsia="pt-BR"/>
        </w:rPr>
        <w:t>Uma vez decididos os recursos administrativos eventualmente interpostos e, constatada a regularidade</w:t>
      </w:r>
      <w:r w:rsidRPr="00424C08">
        <w:rPr>
          <w:color w:val="000000" w:themeColor="text1"/>
        </w:rPr>
        <w:t xml:space="preserve"> dos atos praticados, a autoridade competente, no interesse público, adjudicará o</w:t>
      </w:r>
      <w:r w:rsidRPr="00424C08">
        <w:rPr>
          <w:color w:val="000000" w:themeColor="text1"/>
          <w:spacing w:val="-57"/>
        </w:rPr>
        <w:t xml:space="preserve"> </w:t>
      </w:r>
      <w:r w:rsidRPr="00424C08">
        <w:rPr>
          <w:color w:val="000000" w:themeColor="text1"/>
        </w:rPr>
        <w:t>objeto</w:t>
      </w:r>
      <w:r w:rsidRPr="00424C08">
        <w:rPr>
          <w:color w:val="000000" w:themeColor="text1"/>
          <w:spacing w:val="-1"/>
        </w:rPr>
        <w:t xml:space="preserve"> </w:t>
      </w:r>
      <w:r w:rsidRPr="00424C08">
        <w:rPr>
          <w:color w:val="000000" w:themeColor="text1"/>
        </w:rPr>
        <w:t>do certame</w:t>
      </w:r>
      <w:r w:rsidRPr="00424C08">
        <w:rPr>
          <w:color w:val="000000" w:themeColor="text1"/>
          <w:spacing w:val="1"/>
        </w:rPr>
        <w:t xml:space="preserve"> </w:t>
      </w:r>
      <w:r w:rsidRPr="00424C08">
        <w:rPr>
          <w:color w:val="000000" w:themeColor="text1"/>
        </w:rPr>
        <w:t>à</w:t>
      </w:r>
      <w:r w:rsidRPr="00424C08">
        <w:rPr>
          <w:color w:val="000000" w:themeColor="text1"/>
          <w:spacing w:val="-1"/>
        </w:rPr>
        <w:t xml:space="preserve"> </w:t>
      </w:r>
      <w:r w:rsidRPr="00424C08">
        <w:rPr>
          <w:color w:val="000000" w:themeColor="text1"/>
        </w:rPr>
        <w:t>licitante vencedora</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homologará</w:t>
      </w:r>
      <w:r w:rsidRPr="00424C08">
        <w:rPr>
          <w:color w:val="000000" w:themeColor="text1"/>
          <w:spacing w:val="-2"/>
        </w:rPr>
        <w:t xml:space="preserve"> </w:t>
      </w:r>
      <w:r w:rsidRPr="00424C08">
        <w:rPr>
          <w:color w:val="000000" w:themeColor="text1"/>
        </w:rPr>
        <w:t>o</w:t>
      </w:r>
      <w:r w:rsidRPr="00424C08">
        <w:rPr>
          <w:color w:val="000000" w:themeColor="text1"/>
          <w:spacing w:val="-1"/>
        </w:rPr>
        <w:t xml:space="preserve"> </w:t>
      </w:r>
      <w:r w:rsidRPr="00424C08">
        <w:rPr>
          <w:color w:val="000000" w:themeColor="text1"/>
        </w:rPr>
        <w:t>procedimento licitatório.</w:t>
      </w:r>
    </w:p>
    <w:p w14:paraId="3CD3CA4C"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Os recursos interpostos fora do prazo não serão conhecidos</w:t>
      </w:r>
      <w:r w:rsidRPr="005C0829">
        <w:rPr>
          <w:rFonts w:ascii="Times New Roman" w:hAnsi="Times New Roman" w:cs="Times New Roman"/>
          <w:color w:val="000000" w:themeColor="text1"/>
          <w:sz w:val="24"/>
          <w:szCs w:val="24"/>
        </w:rPr>
        <w:t xml:space="preserve">. </w:t>
      </w:r>
    </w:p>
    <w:p w14:paraId="240497BC" w14:textId="6B070F2F"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O acolhimento do recurso invalida tão somente os atos insuscetíveis de aproveitamento. </w:t>
      </w:r>
    </w:p>
    <w:p w14:paraId="7885099C" w14:textId="3AC5C7B5" w:rsidR="00F43AC7"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C0829">
        <w:rPr>
          <w:rFonts w:ascii="Times New Roman" w:hAnsi="Times New Roman" w:cs="Times New Roman"/>
          <w:color w:val="000000" w:themeColor="text1"/>
          <w:sz w:val="24"/>
          <w:szCs w:val="24"/>
          <w:u w:val="single"/>
        </w:rPr>
        <w:t xml:space="preserve">https://www.licitanet.com.br/,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744CA1">
      <w:pPr>
        <w:pStyle w:val="Nivel2"/>
        <w:numPr>
          <w:ilvl w:val="1"/>
          <w:numId w:val="39"/>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744CA1">
      <w:pPr>
        <w:pStyle w:val="PargrafodaLista"/>
        <w:widowControl w:val="0"/>
        <w:numPr>
          <w:ilvl w:val="1"/>
          <w:numId w:val="39"/>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744CA1">
      <w:pPr>
        <w:pStyle w:val="PargrafodaLista"/>
        <w:numPr>
          <w:ilvl w:val="0"/>
          <w:numId w:val="39"/>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744CA1">
      <w:pPr>
        <w:pStyle w:val="Nivel01"/>
        <w:numPr>
          <w:ilvl w:val="0"/>
          <w:numId w:val="39"/>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15.1 </w:t>
      </w:r>
      <w:r w:rsidR="00016850"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744CA1">
      <w:pPr>
        <w:pStyle w:val="Nivel2"/>
        <w:numPr>
          <w:ilvl w:val="1"/>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744CA1">
      <w:pPr>
        <w:pStyle w:val="Nivel01"/>
        <w:numPr>
          <w:ilvl w:val="0"/>
          <w:numId w:val="40"/>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3"/>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744CA1">
      <w:pPr>
        <w:pStyle w:val="Nivel2"/>
        <w:numPr>
          <w:ilvl w:val="1"/>
          <w:numId w:val="41"/>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4" w:name="_Hlk132991372"/>
      <w:r w:rsidR="006C2FD0" w:rsidRPr="005C0829">
        <w:rPr>
          <w:rFonts w:ascii="Times New Roman" w:hAnsi="Times New Roman" w:cs="Times New Roman"/>
          <w:color w:val="000000" w:themeColor="text1"/>
          <w:sz w:val="24"/>
          <w:szCs w:val="24"/>
        </w:rPr>
        <w:t xml:space="preserve">que </w:t>
      </w:r>
      <w:bookmarkStart w:id="25"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4"/>
      <w:r w:rsidR="006C2FD0" w:rsidRPr="005C0829">
        <w:rPr>
          <w:rFonts w:ascii="Times New Roman" w:hAnsi="Times New Roman" w:cs="Times New Roman"/>
          <w:color w:val="000000" w:themeColor="text1"/>
          <w:sz w:val="24"/>
          <w:szCs w:val="24"/>
        </w:rPr>
        <w:t>o</w:t>
      </w:r>
      <w:bookmarkEnd w:id="25"/>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744CA1">
      <w:pPr>
        <w:pStyle w:val="Nivel3"/>
        <w:numPr>
          <w:ilvl w:val="1"/>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744CA1">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A apresentação de novas propostas na forma deste item não prejudicará o resultado do certame em relação ao licitante mais bem classificado.</w:t>
      </w:r>
    </w:p>
    <w:p w14:paraId="644DC671" w14:textId="2A1EA857" w:rsidR="006C2FD0" w:rsidRPr="005C0829" w:rsidRDefault="006C2FD0" w:rsidP="00744CA1">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744CA1">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744CA1">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744CA1">
      <w:pPr>
        <w:pStyle w:val="PargrafodaLista"/>
        <w:widowControl w:val="0"/>
        <w:numPr>
          <w:ilvl w:val="1"/>
          <w:numId w:val="42"/>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744CA1">
      <w:pPr>
        <w:pStyle w:val="PargrafodaLista"/>
        <w:widowControl w:val="0"/>
        <w:numPr>
          <w:ilvl w:val="1"/>
          <w:numId w:val="42"/>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744CA1">
      <w:pPr>
        <w:widowControl w:val="0"/>
        <w:numPr>
          <w:ilvl w:val="2"/>
          <w:numId w:val="42"/>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744CA1">
      <w:pPr>
        <w:widowControl w:val="0"/>
        <w:numPr>
          <w:ilvl w:val="1"/>
          <w:numId w:val="42"/>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744CA1">
      <w:pPr>
        <w:widowControl w:val="0"/>
        <w:numPr>
          <w:ilvl w:val="1"/>
          <w:numId w:val="42"/>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744CA1">
      <w:pPr>
        <w:pStyle w:val="PargrafodaLista"/>
        <w:widowControl w:val="0"/>
        <w:numPr>
          <w:ilvl w:val="1"/>
          <w:numId w:val="43"/>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Default="00B724DD" w:rsidP="00744CA1">
      <w:pPr>
        <w:pStyle w:val="PargrafodaLista"/>
        <w:widowControl w:val="0"/>
        <w:numPr>
          <w:ilvl w:val="1"/>
          <w:numId w:val="43"/>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555024D6" w14:textId="2525C2CC" w:rsidR="0064358D" w:rsidRPr="0064358D" w:rsidRDefault="0064358D" w:rsidP="0064358D">
      <w:pPr>
        <w:pStyle w:val="PargrafodaLista"/>
        <w:keepNext/>
        <w:keepLines/>
        <w:numPr>
          <w:ilvl w:val="0"/>
          <w:numId w:val="43"/>
        </w:numPr>
        <w:tabs>
          <w:tab w:val="left" w:pos="284"/>
        </w:tabs>
        <w:spacing w:before="120" w:after="120"/>
        <w:ind w:left="0" w:firstLine="0"/>
        <w:jc w:val="both"/>
        <w:outlineLvl w:val="1"/>
        <w:rPr>
          <w:rFonts w:eastAsia="MS Gothic"/>
          <w:b/>
          <w:bCs/>
        </w:rPr>
      </w:pPr>
      <w:r w:rsidRPr="0064358D">
        <w:rPr>
          <w:rFonts w:eastAsia="MS Gothic"/>
          <w:b/>
          <w:bCs/>
        </w:rPr>
        <w:t>- DA EXIGÊNCIA DE AMOSTRA</w:t>
      </w:r>
    </w:p>
    <w:p w14:paraId="7EA1F6F6" w14:textId="60835D4D" w:rsidR="0064358D" w:rsidRPr="00327989" w:rsidRDefault="0064358D" w:rsidP="0064358D">
      <w:pPr>
        <w:pStyle w:val="Nivel2"/>
        <w:tabs>
          <w:tab w:val="left" w:pos="284"/>
        </w:tabs>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19.1 –</w:t>
      </w:r>
      <w:r w:rsidRPr="00327989">
        <w:rPr>
          <w:rFonts w:ascii="Times New Roman" w:hAnsi="Times New Roman" w:cs="Times New Roman"/>
          <w:iCs/>
          <w:color w:val="auto"/>
          <w:sz w:val="24"/>
          <w:szCs w:val="24"/>
        </w:rPr>
        <w:t xml:space="preserve"> 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268C37AD" w14:textId="4E516B37" w:rsidR="0064358D" w:rsidRPr="0064358D" w:rsidRDefault="0064358D" w:rsidP="00370D51">
      <w:pPr>
        <w:pStyle w:val="PargrafodaLista"/>
        <w:numPr>
          <w:ilvl w:val="1"/>
          <w:numId w:val="54"/>
        </w:numPr>
        <w:tabs>
          <w:tab w:val="left" w:pos="284"/>
        </w:tabs>
        <w:spacing w:before="120" w:after="120"/>
        <w:ind w:left="0" w:firstLine="0"/>
        <w:jc w:val="both"/>
      </w:pPr>
      <w:r w:rsidRPr="0064358D">
        <w:lastRenderedPageBreak/>
        <w:t xml:space="preserve"> </w:t>
      </w:r>
      <w:r>
        <w:rPr>
          <w:iCs/>
          <w:color w:val="auto"/>
        </w:rPr>
        <w:t xml:space="preserve">– </w:t>
      </w:r>
      <w:r w:rsidRPr="0064358D">
        <w:t xml:space="preserve">A apresentação de amostras pelo licitante classificado provisoriamente em primeiro lugar, passará por avaliação e seleção do produto a ser adquirido, as quais deverão ser submetidas a análises necessárias imediatamente após a fase de homologação (artigo 41, resolução 06, PNAE). </w:t>
      </w:r>
    </w:p>
    <w:p w14:paraId="6C40A882" w14:textId="0450AF43" w:rsidR="0064358D" w:rsidRPr="0064358D" w:rsidRDefault="0064358D" w:rsidP="00370D51">
      <w:pPr>
        <w:pStyle w:val="PargrafodaLista"/>
        <w:numPr>
          <w:ilvl w:val="1"/>
          <w:numId w:val="55"/>
        </w:numPr>
        <w:tabs>
          <w:tab w:val="left" w:pos="284"/>
        </w:tabs>
        <w:spacing w:before="120" w:after="120"/>
        <w:ind w:left="0" w:firstLine="0"/>
        <w:jc w:val="both"/>
      </w:pPr>
      <w:r>
        <w:rPr>
          <w:iCs/>
          <w:color w:val="auto"/>
        </w:rPr>
        <w:t>–</w:t>
      </w:r>
      <w:r w:rsidRPr="0064358D">
        <w:t xml:space="preserve"> Para acompanhar a avaliação das amostras, os licitantes posicionados a partir da segunda colocação terão o direito de participar.</w:t>
      </w:r>
    </w:p>
    <w:p w14:paraId="078D7A11" w14:textId="5ABDF46E" w:rsidR="0064358D" w:rsidRPr="0064358D" w:rsidRDefault="0064358D" w:rsidP="00370D51">
      <w:pPr>
        <w:pStyle w:val="PargrafodaLista"/>
        <w:numPr>
          <w:ilvl w:val="1"/>
          <w:numId w:val="55"/>
        </w:numPr>
        <w:tabs>
          <w:tab w:val="left" w:pos="284"/>
        </w:tabs>
        <w:spacing w:before="120" w:after="120"/>
        <w:ind w:left="0" w:firstLine="0"/>
        <w:jc w:val="both"/>
      </w:pPr>
      <w:r>
        <w:rPr>
          <w:iCs/>
          <w:color w:val="auto"/>
        </w:rPr>
        <w:t>–</w:t>
      </w:r>
      <w:r w:rsidRPr="0064358D">
        <w:t xml:space="preserve"> O órgão licitante divulgará a data de avaliação das amostras bem como o horário em até 05(cinco) dias úteis, após declarado o vencedor do certame licitatório e será realizado na Secretaria Municipal de Educação, Rua Mozart Serpa de Carvalho, 190 – Centro – Bom Jardim/RJ.</w:t>
      </w:r>
    </w:p>
    <w:p w14:paraId="599094F2" w14:textId="584C988C" w:rsidR="0064358D" w:rsidRPr="0064358D" w:rsidRDefault="0064358D" w:rsidP="00370D51">
      <w:pPr>
        <w:pStyle w:val="PargrafodaLista"/>
        <w:numPr>
          <w:ilvl w:val="1"/>
          <w:numId w:val="55"/>
        </w:numPr>
        <w:tabs>
          <w:tab w:val="left" w:pos="284"/>
        </w:tabs>
        <w:spacing w:before="120" w:after="120"/>
        <w:ind w:left="0" w:firstLine="0"/>
        <w:jc w:val="both"/>
      </w:pPr>
      <w:r>
        <w:rPr>
          <w:iCs/>
          <w:color w:val="auto"/>
        </w:rPr>
        <w:t xml:space="preserve">– </w:t>
      </w:r>
      <w:r w:rsidRPr="0064358D">
        <w:t xml:space="preserve">Após o julgamento das amostras, a equipe avaliadora atestará a aceitabilidade dos produtos, podendo tornar APTO ou INAPTO do processo licitatório do pregão eletrônico.  </w:t>
      </w:r>
    </w:p>
    <w:p w14:paraId="1AAEFFA7" w14:textId="47333EF2" w:rsidR="0064358D" w:rsidRPr="0064358D" w:rsidRDefault="0064358D" w:rsidP="00370D51">
      <w:pPr>
        <w:pStyle w:val="PargrafodaLista"/>
        <w:numPr>
          <w:ilvl w:val="1"/>
          <w:numId w:val="55"/>
        </w:numPr>
        <w:tabs>
          <w:tab w:val="left" w:pos="284"/>
        </w:tabs>
        <w:spacing w:before="120" w:after="120"/>
        <w:ind w:left="0" w:firstLine="0"/>
        <w:jc w:val="both"/>
      </w:pPr>
      <w:r>
        <w:rPr>
          <w:iCs/>
          <w:color w:val="auto"/>
        </w:rPr>
        <w:t xml:space="preserve">– </w:t>
      </w:r>
      <w:r w:rsidRPr="0064358D">
        <w:t>As empresas participantes do certame poderá questionar o relatório conclusivo, no entanto, deverá ser feito após entrega do relatório em até 03(três) dias úteis.</w:t>
      </w:r>
    </w:p>
    <w:p w14:paraId="2269CABC" w14:textId="62822119" w:rsidR="0064358D" w:rsidRPr="0064358D" w:rsidRDefault="0064358D" w:rsidP="00370D51">
      <w:pPr>
        <w:pStyle w:val="PargrafodaLista"/>
        <w:widowControl w:val="0"/>
        <w:numPr>
          <w:ilvl w:val="2"/>
          <w:numId w:val="55"/>
        </w:numPr>
        <w:tabs>
          <w:tab w:val="left" w:pos="0"/>
          <w:tab w:val="left" w:pos="284"/>
          <w:tab w:val="left" w:pos="426"/>
          <w:tab w:val="left" w:pos="876"/>
        </w:tabs>
        <w:autoSpaceDE w:val="0"/>
        <w:autoSpaceDN w:val="0"/>
        <w:spacing w:before="120" w:after="120"/>
        <w:ind w:left="0" w:firstLine="0"/>
        <w:jc w:val="both"/>
        <w:rPr>
          <w:color w:val="000000" w:themeColor="text1"/>
        </w:rPr>
      </w:pPr>
      <w:r w:rsidRPr="0064358D">
        <w:rPr>
          <w:iCs/>
          <w:color w:val="auto"/>
        </w:rPr>
        <w:t xml:space="preserve">– </w:t>
      </w:r>
      <w:r w:rsidRPr="0064358D">
        <w:t xml:space="preserve">A entrega do relatório conclusivo será encaminhada ao órgão licitante em até 05(cinco) dias úteis após a avaliação das amostras.  </w:t>
      </w:r>
    </w:p>
    <w:p w14:paraId="24FF33D3" w14:textId="3097BF2A" w:rsidR="00E30342" w:rsidRDefault="00927ABD" w:rsidP="00370D51">
      <w:pPr>
        <w:pStyle w:val="PargrafodaLista"/>
        <w:widowControl w:val="0"/>
        <w:numPr>
          <w:ilvl w:val="0"/>
          <w:numId w:val="55"/>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w:t>
      </w:r>
      <w:r w:rsidR="00E30342" w:rsidRPr="005C0829">
        <w:rPr>
          <w:b/>
          <w:color w:val="000000" w:themeColor="text1"/>
        </w:rPr>
        <w:t xml:space="preserve"> </w:t>
      </w:r>
      <w:r w:rsidRPr="005C0829">
        <w:rPr>
          <w:b/>
          <w:color w:val="000000" w:themeColor="text1"/>
        </w:rPr>
        <w:t>REQUISITOS DA CONTRATAÇÃO</w:t>
      </w:r>
    </w:p>
    <w:p w14:paraId="42D673C8" w14:textId="77777777" w:rsidR="0064358D" w:rsidRPr="0064358D" w:rsidRDefault="0064358D" w:rsidP="0064358D">
      <w:pPr>
        <w:tabs>
          <w:tab w:val="left" w:pos="426"/>
          <w:tab w:val="left" w:pos="567"/>
        </w:tabs>
        <w:spacing w:before="120" w:after="120"/>
        <w:jc w:val="both"/>
        <w:rPr>
          <w:b/>
          <w:color w:val="000000" w:themeColor="text1"/>
          <w:sz w:val="24"/>
          <w:szCs w:val="24"/>
          <w:u w:val="single"/>
        </w:rPr>
      </w:pPr>
      <w:r w:rsidRPr="0064358D">
        <w:rPr>
          <w:b/>
          <w:color w:val="000000" w:themeColor="text1"/>
          <w:sz w:val="24"/>
          <w:szCs w:val="24"/>
          <w:u w:val="single"/>
        </w:rPr>
        <w:t>Vide Termo de Referência</w:t>
      </w:r>
    </w:p>
    <w:p w14:paraId="17DBEB06" w14:textId="4ACC7377" w:rsidR="0064358D" w:rsidRPr="0064358D" w:rsidRDefault="0064358D" w:rsidP="00370D51">
      <w:pPr>
        <w:pStyle w:val="PargrafodaLista"/>
        <w:widowControl w:val="0"/>
        <w:numPr>
          <w:ilvl w:val="0"/>
          <w:numId w:val="55"/>
        </w:numPr>
        <w:tabs>
          <w:tab w:val="left" w:pos="0"/>
          <w:tab w:val="left" w:pos="426"/>
          <w:tab w:val="left" w:pos="876"/>
        </w:tabs>
        <w:autoSpaceDE w:val="0"/>
        <w:autoSpaceDN w:val="0"/>
        <w:spacing w:before="120" w:after="120"/>
        <w:jc w:val="both"/>
        <w:rPr>
          <w:b/>
          <w:bCs/>
          <w:color w:val="000000" w:themeColor="text1"/>
        </w:rPr>
      </w:pPr>
      <w:r w:rsidRPr="0064358D">
        <w:rPr>
          <w:b/>
          <w:color w:val="000000" w:themeColor="text1"/>
        </w:rPr>
        <w:t xml:space="preserve">– </w:t>
      </w:r>
      <w:r w:rsidRPr="0064358D">
        <w:rPr>
          <w:b/>
          <w:bCs/>
          <w:color w:val="000000" w:themeColor="text1"/>
        </w:rPr>
        <w:t>SUBCONTRATAÇÃO</w:t>
      </w:r>
    </w:p>
    <w:p w14:paraId="6D73EF4E" w14:textId="77777777" w:rsidR="00E30342" w:rsidRPr="0064358D" w:rsidRDefault="00E30342" w:rsidP="0064358D">
      <w:pPr>
        <w:tabs>
          <w:tab w:val="left" w:pos="426"/>
          <w:tab w:val="left" w:pos="567"/>
        </w:tabs>
        <w:spacing w:before="120" w:after="120"/>
        <w:jc w:val="both"/>
        <w:rPr>
          <w:b/>
          <w:color w:val="000000" w:themeColor="text1"/>
          <w:u w:val="single"/>
        </w:rPr>
      </w:pPr>
      <w:r w:rsidRPr="0064358D">
        <w:rPr>
          <w:b/>
          <w:color w:val="000000" w:themeColor="text1"/>
          <w:u w:val="single"/>
        </w:rPr>
        <w:t>Vide Termo de Referência</w:t>
      </w:r>
    </w:p>
    <w:p w14:paraId="72FAADDD" w14:textId="219003AA" w:rsidR="00F35670" w:rsidRPr="005C0829" w:rsidRDefault="00F35670" w:rsidP="00370D51">
      <w:pPr>
        <w:pStyle w:val="Nivel01"/>
        <w:numPr>
          <w:ilvl w:val="0"/>
          <w:numId w:val="55"/>
        </w:numPr>
        <w:tabs>
          <w:tab w:val="left" w:pos="0"/>
          <w:tab w:val="left" w:pos="426"/>
        </w:tabs>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16BC0816" w:rsidR="00927ABD" w:rsidRPr="005C0829" w:rsidRDefault="0064358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927ABD"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746F4B76"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64358D">
        <w:rPr>
          <w:b/>
          <w:color w:val="000000" w:themeColor="text1"/>
          <w:sz w:val="24"/>
          <w:szCs w:val="24"/>
        </w:rPr>
        <w:t>4</w:t>
      </w:r>
      <w:r w:rsidR="00E30342" w:rsidRPr="005C0829">
        <w:rPr>
          <w:b/>
          <w:color w:val="000000" w:themeColor="text1"/>
          <w:sz w:val="24"/>
          <w:szCs w:val="24"/>
        </w:rPr>
        <w:t xml:space="preserve"> – </w:t>
      </w:r>
      <w:r w:rsidR="00664C7A" w:rsidRPr="00664C7A">
        <w:rPr>
          <w:b/>
          <w:color w:val="000000" w:themeColor="text1"/>
          <w:sz w:val="24"/>
          <w:szCs w:val="24"/>
        </w:rPr>
        <w:t xml:space="preserve">GESTÃO </w:t>
      </w:r>
      <w:r w:rsidR="002771EA">
        <w:rPr>
          <w:b/>
          <w:color w:val="000000" w:themeColor="text1"/>
          <w:sz w:val="24"/>
          <w:szCs w:val="24"/>
        </w:rPr>
        <w:t xml:space="preserve">E FISCALIZAÇÃO </w:t>
      </w:r>
      <w:r w:rsidR="00664C7A" w:rsidRPr="00664C7A">
        <w:rPr>
          <w:b/>
          <w:color w:val="000000" w:themeColor="text1"/>
          <w:sz w:val="24"/>
          <w:szCs w:val="24"/>
        </w:rPr>
        <w:t>DA ATA DE REGISTRO DE PREÇOS</w:t>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0A388505"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64358D">
        <w:rPr>
          <w:b/>
          <w:color w:val="000000" w:themeColor="text1"/>
        </w:rPr>
        <w:t>5</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6CC31EB4"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64358D">
        <w:rPr>
          <w:b/>
          <w:color w:val="000000" w:themeColor="text1"/>
          <w:sz w:val="24"/>
          <w:szCs w:val="24"/>
        </w:rPr>
        <w:t>6</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3B7361EA"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64358D">
        <w:rPr>
          <w:b/>
          <w:color w:val="000000" w:themeColor="text1"/>
          <w:sz w:val="24"/>
          <w:szCs w:val="24"/>
        </w:rPr>
        <w:t>7</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54295A2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w:t>
      </w:r>
      <w:r w:rsidR="0064358D">
        <w:rPr>
          <w:rFonts w:ascii="Times New Roman" w:hAnsi="Times New Roman" w:cs="Times New Roman"/>
          <w:b/>
          <w:color w:val="000000" w:themeColor="text1"/>
          <w:sz w:val="24"/>
          <w:szCs w:val="24"/>
        </w:rPr>
        <w:t>8</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5BA86665"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w:t>
      </w:r>
      <w:r w:rsidR="0064358D">
        <w:rPr>
          <w:rFonts w:ascii="Times New Roman" w:hAnsi="Times New Roman" w:cs="Times New Roman"/>
          <w:b/>
          <w:color w:val="000000" w:themeColor="text1"/>
          <w:sz w:val="24"/>
          <w:szCs w:val="24"/>
        </w:rPr>
        <w:t>9</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1413053E" w:rsidR="000320E1" w:rsidRPr="005C0829" w:rsidRDefault="0064358D" w:rsidP="00B724DD">
      <w:pPr>
        <w:spacing w:before="120" w:after="120"/>
        <w:jc w:val="both"/>
        <w:rPr>
          <w:b/>
          <w:color w:val="000000" w:themeColor="text1"/>
          <w:sz w:val="24"/>
          <w:szCs w:val="24"/>
        </w:rPr>
      </w:pPr>
      <w:r>
        <w:rPr>
          <w:b/>
          <w:color w:val="000000" w:themeColor="text1"/>
          <w:sz w:val="24"/>
          <w:szCs w:val="24"/>
        </w:rPr>
        <w:t>30</w:t>
      </w:r>
      <w:r w:rsidR="000320E1" w:rsidRPr="005C0829">
        <w:rPr>
          <w:b/>
          <w:color w:val="000000" w:themeColor="text1"/>
          <w:sz w:val="24"/>
          <w:szCs w:val="24"/>
        </w:rPr>
        <w:t xml:space="preserve"> – DA CONVOCAÇÃO PARA ASSINATURA CONTRATUAL</w:t>
      </w:r>
    </w:p>
    <w:p w14:paraId="08DF9B60" w14:textId="71D0A107" w:rsidR="000320E1" w:rsidRPr="005C0829" w:rsidRDefault="0064358D" w:rsidP="00B724DD">
      <w:pPr>
        <w:spacing w:before="120" w:after="120"/>
        <w:jc w:val="both"/>
        <w:rPr>
          <w:color w:val="000000" w:themeColor="text1"/>
          <w:sz w:val="24"/>
          <w:szCs w:val="24"/>
        </w:rPr>
      </w:pPr>
      <w:r>
        <w:rPr>
          <w:color w:val="000000" w:themeColor="text1"/>
          <w:sz w:val="24"/>
          <w:szCs w:val="24"/>
        </w:rPr>
        <w:t>30</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0124EBC" w:rsidR="000320E1" w:rsidRPr="005C0829" w:rsidRDefault="0064358D" w:rsidP="00B724DD">
      <w:pPr>
        <w:spacing w:before="120" w:after="120"/>
        <w:jc w:val="both"/>
        <w:rPr>
          <w:color w:val="000000" w:themeColor="text1"/>
          <w:sz w:val="24"/>
          <w:szCs w:val="24"/>
        </w:rPr>
      </w:pPr>
      <w:r>
        <w:rPr>
          <w:color w:val="000000" w:themeColor="text1"/>
          <w:sz w:val="24"/>
          <w:szCs w:val="24"/>
        </w:rPr>
        <w:lastRenderedPageBreak/>
        <w:t>30</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05892E2F" w:rsidR="000320E1" w:rsidRPr="005C0829" w:rsidRDefault="0064358D" w:rsidP="00B724DD">
      <w:pPr>
        <w:spacing w:before="120" w:after="120"/>
        <w:jc w:val="both"/>
        <w:rPr>
          <w:color w:val="000000" w:themeColor="text1"/>
          <w:sz w:val="24"/>
          <w:szCs w:val="24"/>
        </w:rPr>
      </w:pPr>
      <w:r>
        <w:rPr>
          <w:color w:val="000000" w:themeColor="text1"/>
          <w:sz w:val="24"/>
          <w:szCs w:val="24"/>
        </w:rPr>
        <w:t>30</w:t>
      </w:r>
      <w:r w:rsidR="000320E1" w:rsidRPr="005C0829">
        <w:rPr>
          <w:color w:val="000000" w:themeColor="text1"/>
          <w:sz w:val="24"/>
          <w:szCs w:val="24"/>
        </w:rPr>
        <w:t>.3 – O aceite de nota de empenho ou instrumento equivalente, emitida à licitante vencedora, implica no reconhecimento que:</w:t>
      </w:r>
    </w:p>
    <w:p w14:paraId="580C15F8" w14:textId="77463D8B" w:rsidR="000320E1" w:rsidRPr="005C0829" w:rsidRDefault="0064358D" w:rsidP="00B724DD">
      <w:pPr>
        <w:spacing w:before="120" w:after="120"/>
        <w:jc w:val="both"/>
        <w:rPr>
          <w:color w:val="000000" w:themeColor="text1"/>
          <w:sz w:val="24"/>
          <w:szCs w:val="24"/>
        </w:rPr>
      </w:pPr>
      <w:r>
        <w:rPr>
          <w:color w:val="000000" w:themeColor="text1"/>
          <w:sz w:val="24"/>
          <w:szCs w:val="24"/>
        </w:rPr>
        <w:t>30</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7472B8F3" w:rsidR="000320E1" w:rsidRPr="005C0829" w:rsidRDefault="0064358D" w:rsidP="00B724DD">
      <w:pPr>
        <w:spacing w:before="120" w:after="120"/>
        <w:jc w:val="both"/>
        <w:rPr>
          <w:color w:val="000000" w:themeColor="text1"/>
          <w:sz w:val="24"/>
          <w:szCs w:val="24"/>
        </w:rPr>
      </w:pPr>
      <w:r>
        <w:rPr>
          <w:color w:val="000000" w:themeColor="text1"/>
          <w:sz w:val="24"/>
          <w:szCs w:val="24"/>
        </w:rPr>
        <w:t>30</w:t>
      </w:r>
      <w:r w:rsidR="000320E1" w:rsidRPr="005C0829">
        <w:rPr>
          <w:color w:val="000000" w:themeColor="text1"/>
          <w:sz w:val="24"/>
          <w:szCs w:val="24"/>
        </w:rPr>
        <w:t>.3.2 – A contratada se vincula à sua proposta e às previsões contidas no instrumento convocatório e seus anexos.</w:t>
      </w:r>
    </w:p>
    <w:p w14:paraId="2132B1D8" w14:textId="2D9CD025" w:rsidR="000320E1" w:rsidRPr="005C0829" w:rsidRDefault="0064358D" w:rsidP="00B724DD">
      <w:pPr>
        <w:spacing w:before="120" w:after="120"/>
        <w:jc w:val="both"/>
        <w:rPr>
          <w:color w:val="000000" w:themeColor="text1"/>
          <w:sz w:val="24"/>
          <w:szCs w:val="24"/>
        </w:rPr>
      </w:pPr>
      <w:r>
        <w:rPr>
          <w:color w:val="000000" w:themeColor="text1"/>
          <w:sz w:val="24"/>
          <w:szCs w:val="24"/>
        </w:rPr>
        <w:t>30</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4589148C" w:rsidR="000320E1" w:rsidRPr="005C0829" w:rsidRDefault="0064358D" w:rsidP="00B724DD">
      <w:pPr>
        <w:spacing w:before="120" w:after="120"/>
        <w:jc w:val="both"/>
        <w:rPr>
          <w:color w:val="000000" w:themeColor="text1"/>
          <w:sz w:val="24"/>
          <w:szCs w:val="24"/>
        </w:rPr>
      </w:pPr>
      <w:r>
        <w:rPr>
          <w:color w:val="000000" w:themeColor="text1"/>
          <w:sz w:val="24"/>
          <w:szCs w:val="24"/>
        </w:rPr>
        <w:t>30</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6C98CBC" w:rsidR="000320E1" w:rsidRDefault="0064358D" w:rsidP="00B724DD">
      <w:pPr>
        <w:spacing w:before="120" w:after="120"/>
        <w:jc w:val="both"/>
        <w:rPr>
          <w:color w:val="000000" w:themeColor="text1"/>
          <w:sz w:val="24"/>
          <w:szCs w:val="24"/>
        </w:rPr>
      </w:pPr>
      <w:r>
        <w:rPr>
          <w:color w:val="000000" w:themeColor="text1"/>
          <w:sz w:val="24"/>
          <w:szCs w:val="24"/>
        </w:rPr>
        <w:t>30</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6715EC40"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64358D">
        <w:rPr>
          <w:b/>
          <w:color w:val="000000" w:themeColor="text1"/>
        </w:rPr>
        <w:t>1</w:t>
      </w:r>
      <w:r w:rsidRPr="005C0829">
        <w:rPr>
          <w:b/>
          <w:color w:val="000000" w:themeColor="text1"/>
        </w:rPr>
        <w:t xml:space="preserve"> – DAS INFRAÇÕES ADMINISTRATIVAS E SANÇÕES</w:t>
      </w:r>
    </w:p>
    <w:p w14:paraId="38765926" w14:textId="7FF2FD86" w:rsidR="000320E1" w:rsidRPr="00424C08"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 xml:space="preserve">.1- Comete </w:t>
      </w:r>
      <w:r w:rsidRPr="00424C08">
        <w:rPr>
          <w:color w:val="000000" w:themeColor="text1"/>
        </w:rPr>
        <w:t xml:space="preserve">infração administrativa, nos termos da lei, o licitante que, com dolo ou culpa: </w:t>
      </w:r>
    </w:p>
    <w:p w14:paraId="2F46C73F" w14:textId="7E23E89B" w:rsidR="000320E1" w:rsidRPr="00424C08" w:rsidRDefault="000320E1" w:rsidP="00B724DD">
      <w:pPr>
        <w:pStyle w:val="PargrafodaLista"/>
        <w:spacing w:before="120" w:after="120"/>
        <w:ind w:left="0"/>
        <w:jc w:val="both"/>
        <w:rPr>
          <w:color w:val="000000" w:themeColor="text1"/>
        </w:rPr>
      </w:pPr>
      <w:r w:rsidRPr="00424C08">
        <w:rPr>
          <w:color w:val="000000" w:themeColor="text1"/>
        </w:rPr>
        <w:t>3</w:t>
      </w:r>
      <w:r w:rsidR="0064358D">
        <w:rPr>
          <w:color w:val="000000" w:themeColor="text1"/>
        </w:rPr>
        <w:t>1</w:t>
      </w:r>
      <w:r w:rsidRPr="00424C08">
        <w:rPr>
          <w:color w:val="000000" w:themeColor="text1"/>
        </w:rPr>
        <w:t>.1.1 deixar de entregar a documentação exigida para o certame ou não entregar qualquer documento que tenha sido solicitado pelo/a pregoeiro/a durante o certame;</w:t>
      </w:r>
    </w:p>
    <w:p w14:paraId="49567774" w14:textId="79D7EA82" w:rsidR="000320E1" w:rsidRPr="00424C08" w:rsidRDefault="000320E1" w:rsidP="00B724DD">
      <w:pPr>
        <w:pStyle w:val="PargrafodaLista"/>
        <w:spacing w:before="120" w:after="120"/>
        <w:ind w:left="0"/>
        <w:jc w:val="both"/>
        <w:rPr>
          <w:color w:val="000000" w:themeColor="text1"/>
        </w:rPr>
      </w:pPr>
      <w:r w:rsidRPr="00424C08">
        <w:rPr>
          <w:color w:val="000000" w:themeColor="text1"/>
        </w:rPr>
        <w:t>3</w:t>
      </w:r>
      <w:r w:rsidR="0064358D">
        <w:rPr>
          <w:color w:val="000000" w:themeColor="text1"/>
        </w:rPr>
        <w:t>1</w:t>
      </w:r>
      <w:r w:rsidRPr="00424C08">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6DB4767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.1.3- não celebrar o contrato ou não entregar a documentação exigida para a contratação, quando convocado dentro do prazo de validade de sua proposta;</w:t>
      </w:r>
    </w:p>
    <w:p w14:paraId="4881F6BB" w14:textId="6EDA90CC"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43033CB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.1.4- apresentar declaração ou documentação falsa exigida para o certame ou prestar declaração falsa durante a licitação</w:t>
      </w:r>
    </w:p>
    <w:p w14:paraId="73EB306D" w14:textId="62A859A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.1.5- fraudar a licitação</w:t>
      </w:r>
    </w:p>
    <w:p w14:paraId="20ADCBA6" w14:textId="23F2FA3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 xml:space="preserve">c) apresentar amostra falsificada ou deteriorada; </w:t>
      </w:r>
    </w:p>
    <w:p w14:paraId="19363520" w14:textId="15866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.1.7- praticar atos ilícitos com vistas a frustrar os objetivos da licitação</w:t>
      </w:r>
    </w:p>
    <w:p w14:paraId="4FA0B9BB" w14:textId="62DE1999"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.1.8- praticar ato lesivo previsto no art. 5º da Lei n.º 12.846, de 2013.</w:t>
      </w:r>
    </w:p>
    <w:p w14:paraId="6402221C" w14:textId="0B1D37A1"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41E8BCF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5F89629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.4 A multa será recolhida em percentual de 0,5% a 30% incidente sobre o valor do contrato licitado.</w:t>
      </w:r>
    </w:p>
    <w:p w14:paraId="4EB88B6A" w14:textId="48CF08CD"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F1F08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390371B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64358D">
        <w:rPr>
          <w:color w:val="000000" w:themeColor="text1"/>
        </w:rPr>
        <w:t>1</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3985E70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0C92959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1940BFE"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3</w:t>
      </w:r>
      <w:r w:rsidR="0064358D">
        <w:rPr>
          <w:color w:val="000000" w:themeColor="text1"/>
        </w:rPr>
        <w:t>1</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2D902234"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.11- O recurso e o pedido de reconsideração terão efeito suspensivo do ato ou da decisão recorrida até que sobrevenha decisão final da autoridade competente.</w:t>
      </w:r>
    </w:p>
    <w:p w14:paraId="23787DBC" w14:textId="0D0077BC"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.12- aplicação das sanções previstas neste edital não exclui, em hipótese alguma, a obrigação de reparação integral dos danos causados.</w:t>
      </w:r>
    </w:p>
    <w:p w14:paraId="607C50DD" w14:textId="0AB9B5EC"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.13 - A sanção de impedimento de licitar e contratar será aplicada ao responsável em decorrência das infrações administrativas relacionadas nos itens 3</w:t>
      </w:r>
      <w:r w:rsidR="0064358D">
        <w:rPr>
          <w:color w:val="000000" w:themeColor="text1"/>
        </w:rPr>
        <w:t>1</w:t>
      </w:r>
      <w:r w:rsidRPr="005C0829">
        <w:rPr>
          <w:color w:val="000000" w:themeColor="text1"/>
        </w:rPr>
        <w:t>.1.1, 3</w:t>
      </w:r>
      <w:r w:rsidR="0064358D">
        <w:rPr>
          <w:color w:val="000000" w:themeColor="text1"/>
        </w:rPr>
        <w:t>1</w:t>
      </w:r>
      <w:r w:rsidRPr="005C0829">
        <w:rPr>
          <w:color w:val="000000" w:themeColor="text1"/>
        </w:rPr>
        <w:t>.1.2 e 3</w:t>
      </w:r>
      <w:r w:rsidR="0064358D">
        <w:rPr>
          <w:color w:val="000000" w:themeColor="text1"/>
        </w:rPr>
        <w:t>1</w:t>
      </w:r>
      <w:r w:rsidRPr="005C0829">
        <w:rPr>
          <w:color w:val="000000" w:themeColor="text1"/>
        </w:rPr>
        <w:t>.1.3, quando não se justificar a imposição de penalidade mais grave, e impedirá o responsável de licitar e contratar no âmbito da Administração Pública direta e indireta d</w:t>
      </w:r>
      <w:r w:rsidR="0020661C">
        <w:rPr>
          <w:color w:val="000000" w:themeColor="text1"/>
        </w:rPr>
        <w:t>o</w:t>
      </w:r>
      <w:r w:rsidR="00FD72A6">
        <w:rPr>
          <w:color w:val="000000" w:themeColor="text1"/>
        </w:rPr>
        <w:t xml:space="preserve"> Município de Bom Jardim e os Fundos Municipais</w:t>
      </w:r>
      <w:r w:rsidRPr="005C0829">
        <w:rPr>
          <w:color w:val="000000" w:themeColor="text1"/>
        </w:rPr>
        <w:t>, pelo prazo máximo de 3 (três) anos</w:t>
      </w:r>
    </w:p>
    <w:p w14:paraId="1C3717A3" w14:textId="1FCA74F9"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64358D">
        <w:rPr>
          <w:color w:val="000000" w:themeColor="text1"/>
        </w:rPr>
        <w:t>1</w:t>
      </w:r>
      <w:r w:rsidRPr="005C0829">
        <w:rPr>
          <w:color w:val="000000" w:themeColor="text1"/>
        </w:rPr>
        <w:t>.14 - Poderá ser aplicada ao responsável a sanção de declaração de inidoneidade para licitar ou contratar, em decorrência da prática das infrações dispostas nos itens 3</w:t>
      </w:r>
      <w:r w:rsidR="0064358D">
        <w:rPr>
          <w:color w:val="000000" w:themeColor="text1"/>
        </w:rPr>
        <w:t>1</w:t>
      </w:r>
      <w:r w:rsidRPr="005C0829">
        <w:rPr>
          <w:color w:val="000000" w:themeColor="text1"/>
        </w:rPr>
        <w:t>.1.4, 3</w:t>
      </w:r>
      <w:r w:rsidR="0064358D">
        <w:rPr>
          <w:color w:val="000000" w:themeColor="text1"/>
        </w:rPr>
        <w:t>1</w:t>
      </w:r>
      <w:r w:rsidRPr="005C0829">
        <w:rPr>
          <w:color w:val="000000" w:themeColor="text1"/>
        </w:rPr>
        <w:t>.1.5, 3</w:t>
      </w:r>
      <w:r w:rsidR="0064358D">
        <w:rPr>
          <w:color w:val="000000" w:themeColor="text1"/>
        </w:rPr>
        <w:t>1</w:t>
      </w:r>
      <w:r w:rsidRPr="005C0829">
        <w:rPr>
          <w:color w:val="000000" w:themeColor="text1"/>
        </w:rPr>
        <w:t>.1.6, 3</w:t>
      </w:r>
      <w:r w:rsidR="0064358D">
        <w:rPr>
          <w:color w:val="000000" w:themeColor="text1"/>
        </w:rPr>
        <w:t>1</w:t>
      </w:r>
      <w:r w:rsidRPr="005C0829">
        <w:rPr>
          <w:color w:val="000000" w:themeColor="text1"/>
        </w:rPr>
        <w:t>.1.7 e 3</w:t>
      </w:r>
      <w:r w:rsidR="0064358D">
        <w:rPr>
          <w:color w:val="000000" w:themeColor="text1"/>
        </w:rPr>
        <w:t>1</w:t>
      </w:r>
      <w:r w:rsidRPr="005C0829">
        <w:rPr>
          <w:color w:val="000000" w:themeColor="text1"/>
        </w:rPr>
        <w:t>.1.8, bem como pelas infrações administrativas previstas nos itens 3</w:t>
      </w:r>
      <w:r w:rsidR="0064358D">
        <w:rPr>
          <w:color w:val="000000" w:themeColor="text1"/>
        </w:rPr>
        <w:t>1</w:t>
      </w:r>
      <w:r w:rsidRPr="005C0829">
        <w:rPr>
          <w:color w:val="000000" w:themeColor="text1"/>
        </w:rPr>
        <w:t>.1.1, 3</w:t>
      </w:r>
      <w:r w:rsidR="0064358D">
        <w:rPr>
          <w:color w:val="000000" w:themeColor="text1"/>
        </w:rPr>
        <w:t>1</w:t>
      </w:r>
      <w:r w:rsidRPr="005C0829">
        <w:rPr>
          <w:color w:val="000000" w:themeColor="text1"/>
        </w:rPr>
        <w:t>.1.2 e 3</w:t>
      </w:r>
      <w:r w:rsidR="0064358D">
        <w:rPr>
          <w:color w:val="000000" w:themeColor="text1"/>
        </w:rPr>
        <w:t>1</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646C3637"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64358D">
        <w:rPr>
          <w:b/>
          <w:color w:val="000000" w:themeColor="text1"/>
          <w:sz w:val="24"/>
          <w:szCs w:val="24"/>
        </w:rPr>
        <w:t>2</w:t>
      </w:r>
      <w:r w:rsidRPr="005C0829">
        <w:rPr>
          <w:b/>
          <w:color w:val="000000" w:themeColor="text1"/>
          <w:sz w:val="24"/>
          <w:szCs w:val="24"/>
        </w:rPr>
        <w:t xml:space="preserve"> – DAS DISPOSIÇÕES FINAIS</w:t>
      </w:r>
    </w:p>
    <w:p w14:paraId="78D92D5D" w14:textId="1DD41FC5"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64358D">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.1- Será divulgada ata da sessão pública no sistema eletrônico.</w:t>
      </w:r>
    </w:p>
    <w:p w14:paraId="3EAE3E33" w14:textId="65EB7C6C"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64358D">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2DFF8AEA"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64358D">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D6284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424C08" w:rsidRDefault="000320E1" w:rsidP="00D6284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424C08">
        <w:rPr>
          <w:color w:val="000000" w:themeColor="text1"/>
          <w:sz w:val="24"/>
          <w:szCs w:val="24"/>
        </w:rPr>
        <w:t>comunicações</w:t>
      </w:r>
      <w:r w:rsidRPr="00424C08">
        <w:rPr>
          <w:color w:val="000000" w:themeColor="text1"/>
          <w:spacing w:val="1"/>
          <w:sz w:val="24"/>
          <w:szCs w:val="24"/>
        </w:rPr>
        <w:t xml:space="preserve"> </w:t>
      </w:r>
      <w:r w:rsidRPr="00424C08">
        <w:rPr>
          <w:color w:val="000000" w:themeColor="text1"/>
          <w:sz w:val="24"/>
          <w:szCs w:val="24"/>
        </w:rPr>
        <w:t>decorrentes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eventuais</w:t>
      </w:r>
      <w:r w:rsidRPr="00424C08">
        <w:rPr>
          <w:color w:val="000000" w:themeColor="text1"/>
          <w:spacing w:val="1"/>
          <w:sz w:val="24"/>
          <w:szCs w:val="24"/>
        </w:rPr>
        <w:t xml:space="preserve"> </w:t>
      </w:r>
      <w:r w:rsidRPr="00424C08">
        <w:rPr>
          <w:color w:val="000000" w:themeColor="text1"/>
          <w:sz w:val="24"/>
          <w:szCs w:val="24"/>
        </w:rPr>
        <w:t>recursos,</w:t>
      </w:r>
      <w:r w:rsidRPr="00424C08">
        <w:rPr>
          <w:color w:val="000000" w:themeColor="text1"/>
          <w:spacing w:val="1"/>
          <w:sz w:val="24"/>
          <w:szCs w:val="24"/>
        </w:rPr>
        <w:t xml:space="preserve"> </w:t>
      </w:r>
      <w:r w:rsidRPr="00424C08">
        <w:rPr>
          <w:color w:val="000000" w:themeColor="text1"/>
          <w:sz w:val="24"/>
          <w:szCs w:val="24"/>
        </w:rPr>
        <w:t>bem</w:t>
      </w:r>
      <w:r w:rsidRPr="00424C08">
        <w:rPr>
          <w:color w:val="000000" w:themeColor="text1"/>
          <w:spacing w:val="1"/>
          <w:sz w:val="24"/>
          <w:szCs w:val="24"/>
        </w:rPr>
        <w:t xml:space="preserve"> </w:t>
      </w:r>
      <w:r w:rsidRPr="00424C08">
        <w:rPr>
          <w:color w:val="000000" w:themeColor="text1"/>
          <w:sz w:val="24"/>
          <w:szCs w:val="24"/>
        </w:rPr>
        <w:t>como</w:t>
      </w:r>
      <w:r w:rsidRPr="00424C08">
        <w:rPr>
          <w:color w:val="000000" w:themeColor="text1"/>
          <w:spacing w:val="1"/>
          <w:sz w:val="24"/>
          <w:szCs w:val="24"/>
        </w:rPr>
        <w:t xml:space="preserve"> </w:t>
      </w:r>
      <w:r w:rsidRPr="00424C08">
        <w:rPr>
          <w:color w:val="000000" w:themeColor="text1"/>
          <w:sz w:val="24"/>
          <w:szCs w:val="24"/>
        </w:rPr>
        <w:t>quaisquer</w:t>
      </w:r>
      <w:r w:rsidRPr="00424C08">
        <w:rPr>
          <w:color w:val="000000" w:themeColor="text1"/>
          <w:spacing w:val="1"/>
          <w:sz w:val="24"/>
          <w:szCs w:val="24"/>
        </w:rPr>
        <w:t xml:space="preserve"> </w:t>
      </w:r>
      <w:r w:rsidRPr="00424C08">
        <w:rPr>
          <w:color w:val="000000" w:themeColor="text1"/>
          <w:sz w:val="24"/>
          <w:szCs w:val="24"/>
        </w:rPr>
        <w:t>outras</w:t>
      </w:r>
      <w:r w:rsidRPr="00424C08">
        <w:rPr>
          <w:color w:val="000000" w:themeColor="text1"/>
          <w:spacing w:val="1"/>
          <w:sz w:val="24"/>
          <w:szCs w:val="24"/>
        </w:rPr>
        <w:t xml:space="preserve"> </w:t>
      </w:r>
      <w:r w:rsidRPr="00424C08">
        <w:rPr>
          <w:color w:val="000000" w:themeColor="text1"/>
          <w:sz w:val="24"/>
          <w:szCs w:val="24"/>
        </w:rPr>
        <w:t>comunicações poderão ser comunicadas aos proponentes por qualquer meio de comunicação</w:t>
      </w:r>
      <w:r w:rsidRPr="00424C08">
        <w:rPr>
          <w:color w:val="000000" w:themeColor="text1"/>
          <w:spacing w:val="1"/>
          <w:sz w:val="24"/>
          <w:szCs w:val="24"/>
        </w:rPr>
        <w:t xml:space="preserve"> </w:t>
      </w:r>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comprove</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recebimento</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ainda,</w:t>
      </w:r>
      <w:r w:rsidRPr="00424C08">
        <w:rPr>
          <w:color w:val="000000" w:themeColor="text1"/>
          <w:spacing w:val="1"/>
          <w:sz w:val="24"/>
          <w:szCs w:val="24"/>
        </w:rPr>
        <w:t xml:space="preserve"> </w:t>
      </w:r>
      <w:r w:rsidRPr="00424C08">
        <w:rPr>
          <w:color w:val="000000" w:themeColor="text1"/>
          <w:sz w:val="24"/>
          <w:szCs w:val="24"/>
        </w:rPr>
        <w:t>dar-se-ão</w:t>
      </w:r>
      <w:r w:rsidRPr="00424C08">
        <w:rPr>
          <w:color w:val="000000" w:themeColor="text1"/>
          <w:spacing w:val="1"/>
          <w:sz w:val="24"/>
          <w:szCs w:val="24"/>
        </w:rPr>
        <w:t xml:space="preserve"> </w:t>
      </w:r>
      <w:r w:rsidRPr="00424C08">
        <w:rPr>
          <w:color w:val="000000" w:themeColor="text1"/>
          <w:sz w:val="24"/>
          <w:szCs w:val="24"/>
        </w:rPr>
        <w:t>por</w:t>
      </w:r>
      <w:r w:rsidRPr="00424C08">
        <w:rPr>
          <w:color w:val="000000" w:themeColor="text1"/>
          <w:spacing w:val="1"/>
          <w:sz w:val="24"/>
          <w:szCs w:val="24"/>
        </w:rPr>
        <w:t xml:space="preserve"> </w:t>
      </w:r>
      <w:r w:rsidRPr="00424C08">
        <w:rPr>
          <w:color w:val="000000" w:themeColor="text1"/>
          <w:sz w:val="24"/>
          <w:szCs w:val="24"/>
        </w:rPr>
        <w:t>meio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publicações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link</w:t>
      </w:r>
      <w:r w:rsidRPr="00424C08">
        <w:rPr>
          <w:color w:val="000000" w:themeColor="text1"/>
          <w:spacing w:val="1"/>
          <w:sz w:val="24"/>
          <w:szCs w:val="24"/>
        </w:rPr>
        <w:t xml:space="preserve"> </w:t>
      </w:r>
      <w:r w:rsidRPr="00424C08">
        <w:rPr>
          <w:color w:val="000000" w:themeColor="text1"/>
          <w:sz w:val="24"/>
          <w:szCs w:val="24"/>
        </w:rPr>
        <w:t>https://www.bomjardim.rj.gov.br</w:t>
      </w:r>
      <w:r w:rsidRPr="00424C08">
        <w:rPr>
          <w:rStyle w:val="Hyperlink"/>
          <w:color w:val="000000" w:themeColor="text1"/>
          <w:sz w:val="24"/>
          <w:szCs w:val="24"/>
        </w:rPr>
        <w:t xml:space="preserve"> </w:t>
      </w:r>
      <w:r w:rsidRPr="00424C08">
        <w:rPr>
          <w:color w:val="000000" w:themeColor="text1"/>
          <w:sz w:val="24"/>
          <w:szCs w:val="24"/>
        </w:rPr>
        <w:t>e</w:t>
      </w:r>
      <w:r w:rsidRPr="00424C08">
        <w:rPr>
          <w:color w:val="000000" w:themeColor="text1"/>
          <w:spacing w:val="-3"/>
          <w:sz w:val="24"/>
          <w:szCs w:val="24"/>
        </w:rPr>
        <w:t xml:space="preserve"> </w:t>
      </w:r>
      <w:r w:rsidRPr="00424C08">
        <w:rPr>
          <w:color w:val="000000" w:themeColor="text1"/>
          <w:sz w:val="24"/>
          <w:szCs w:val="24"/>
          <w:u w:val="single"/>
        </w:rPr>
        <w:t>https://www.licitanet.com.br/.</w:t>
      </w:r>
    </w:p>
    <w:p w14:paraId="0AEEDB52" w14:textId="7E189AF1" w:rsidR="000320E1" w:rsidRPr="00FB077F" w:rsidRDefault="00FB077F" w:rsidP="00D6284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424C08">
        <w:rPr>
          <w:color w:val="000000" w:themeColor="text1"/>
          <w:sz w:val="24"/>
          <w:szCs w:val="24"/>
        </w:rPr>
        <w:t>O (a) Pregoeiro (a)</w:t>
      </w:r>
      <w:r w:rsidR="000320E1" w:rsidRPr="00424C08">
        <w:rPr>
          <w:color w:val="000000" w:themeColor="text1"/>
          <w:sz w:val="24"/>
          <w:szCs w:val="24"/>
        </w:rPr>
        <w:t>,</w:t>
      </w:r>
      <w:r w:rsidR="000320E1" w:rsidRPr="00424C08">
        <w:rPr>
          <w:color w:val="000000" w:themeColor="text1"/>
          <w:spacing w:val="1"/>
          <w:sz w:val="24"/>
          <w:szCs w:val="24"/>
        </w:rPr>
        <w:t xml:space="preserve"> </w:t>
      </w:r>
      <w:r w:rsidR="000320E1" w:rsidRPr="00424C08">
        <w:rPr>
          <w:color w:val="000000" w:themeColor="text1"/>
          <w:sz w:val="24"/>
          <w:szCs w:val="24"/>
        </w:rPr>
        <w:t>se</w:t>
      </w:r>
      <w:r w:rsidR="000320E1" w:rsidRPr="00424C08">
        <w:rPr>
          <w:color w:val="000000" w:themeColor="text1"/>
          <w:spacing w:val="1"/>
          <w:sz w:val="24"/>
          <w:szCs w:val="24"/>
        </w:rPr>
        <w:t xml:space="preserve"> </w:t>
      </w:r>
      <w:r w:rsidR="000320E1" w:rsidRPr="00424C08">
        <w:rPr>
          <w:color w:val="000000" w:themeColor="text1"/>
          <w:sz w:val="24"/>
          <w:szCs w:val="24"/>
        </w:rPr>
        <w:t>entender</w:t>
      </w:r>
      <w:r w:rsidR="000320E1" w:rsidRPr="00424C08">
        <w:rPr>
          <w:color w:val="000000" w:themeColor="text1"/>
          <w:spacing w:val="1"/>
          <w:sz w:val="24"/>
          <w:szCs w:val="24"/>
        </w:rPr>
        <w:t xml:space="preserve"> </w:t>
      </w:r>
      <w:r w:rsidR="000320E1" w:rsidRPr="00424C08">
        <w:rPr>
          <w:color w:val="000000" w:themeColor="text1"/>
          <w:sz w:val="24"/>
          <w:szCs w:val="24"/>
        </w:rPr>
        <w:t>conveniente</w:t>
      </w:r>
      <w:r w:rsidR="000320E1" w:rsidRPr="00424C08">
        <w:rPr>
          <w:color w:val="000000" w:themeColor="text1"/>
          <w:spacing w:val="1"/>
          <w:sz w:val="24"/>
          <w:szCs w:val="24"/>
        </w:rPr>
        <w:t xml:space="preserve"> </w:t>
      </w:r>
      <w:r w:rsidR="000320E1" w:rsidRPr="00424C08">
        <w:rPr>
          <w:color w:val="000000" w:themeColor="text1"/>
          <w:sz w:val="24"/>
          <w:szCs w:val="24"/>
        </w:rPr>
        <w:t>ou</w:t>
      </w:r>
      <w:r w:rsidR="000320E1" w:rsidRPr="00424C08">
        <w:rPr>
          <w:color w:val="000000" w:themeColor="text1"/>
          <w:spacing w:val="1"/>
          <w:sz w:val="24"/>
          <w:szCs w:val="24"/>
        </w:rPr>
        <w:t xml:space="preserve"> </w:t>
      </w:r>
      <w:r w:rsidR="000320E1" w:rsidRPr="00424C08">
        <w:rPr>
          <w:color w:val="000000" w:themeColor="text1"/>
          <w:sz w:val="24"/>
          <w:szCs w:val="24"/>
        </w:rPr>
        <w:t>necessário,</w:t>
      </w:r>
      <w:r w:rsidR="000320E1" w:rsidRPr="00424C08">
        <w:rPr>
          <w:color w:val="000000" w:themeColor="text1"/>
          <w:spacing w:val="1"/>
          <w:sz w:val="24"/>
          <w:szCs w:val="24"/>
        </w:rPr>
        <w:t xml:space="preserve"> </w:t>
      </w:r>
      <w:r w:rsidR="000320E1" w:rsidRPr="00424C08">
        <w:rPr>
          <w:color w:val="000000" w:themeColor="text1"/>
          <w:sz w:val="24"/>
          <w:szCs w:val="24"/>
        </w:rPr>
        <w:t>poderá</w:t>
      </w:r>
      <w:r w:rsidR="000320E1" w:rsidRPr="00424C08">
        <w:rPr>
          <w:color w:val="000000" w:themeColor="text1"/>
          <w:spacing w:val="1"/>
          <w:sz w:val="24"/>
          <w:szCs w:val="24"/>
        </w:rPr>
        <w:t xml:space="preserve"> </w:t>
      </w:r>
      <w:r w:rsidR="000320E1" w:rsidRPr="00424C08">
        <w:rPr>
          <w:color w:val="000000" w:themeColor="text1"/>
          <w:sz w:val="24"/>
          <w:szCs w:val="24"/>
        </w:rPr>
        <w:t>utilizar-se</w:t>
      </w:r>
      <w:r w:rsidR="000320E1" w:rsidRPr="00424C08">
        <w:rPr>
          <w:color w:val="000000" w:themeColor="text1"/>
          <w:spacing w:val="1"/>
          <w:sz w:val="24"/>
          <w:szCs w:val="24"/>
        </w:rPr>
        <w:t xml:space="preserve"> </w:t>
      </w:r>
      <w:r w:rsidR="000320E1" w:rsidRPr="00424C08">
        <w:rPr>
          <w:color w:val="000000" w:themeColor="text1"/>
          <w:sz w:val="24"/>
          <w:szCs w:val="24"/>
        </w:rPr>
        <w:t>de</w:t>
      </w:r>
      <w:r w:rsidR="000320E1" w:rsidRPr="00424C08">
        <w:rPr>
          <w:color w:val="000000" w:themeColor="text1"/>
          <w:spacing w:val="1"/>
          <w:sz w:val="24"/>
          <w:szCs w:val="24"/>
        </w:rPr>
        <w:t xml:space="preserve"> </w:t>
      </w:r>
      <w:r w:rsidR="000320E1" w:rsidRPr="00424C08">
        <w:rPr>
          <w:color w:val="000000" w:themeColor="text1"/>
          <w:sz w:val="24"/>
          <w:szCs w:val="24"/>
        </w:rPr>
        <w:t>assessoramento</w:t>
      </w:r>
      <w:r w:rsidR="000320E1" w:rsidRPr="00424C08">
        <w:rPr>
          <w:color w:val="000000" w:themeColor="text1"/>
          <w:spacing w:val="1"/>
          <w:sz w:val="24"/>
          <w:szCs w:val="24"/>
        </w:rPr>
        <w:t xml:space="preserve"> </w:t>
      </w:r>
      <w:r w:rsidR="000320E1" w:rsidRPr="00424C08">
        <w:rPr>
          <w:color w:val="000000" w:themeColor="text1"/>
          <w:sz w:val="24"/>
          <w:szCs w:val="24"/>
        </w:rPr>
        <w:t>técnico</w:t>
      </w:r>
      <w:r w:rsidR="000320E1" w:rsidRPr="00424C08">
        <w:rPr>
          <w:color w:val="000000" w:themeColor="text1"/>
          <w:spacing w:val="1"/>
          <w:sz w:val="24"/>
          <w:szCs w:val="24"/>
        </w:rPr>
        <w:t xml:space="preserve"> </w:t>
      </w:r>
      <w:r w:rsidR="000320E1" w:rsidRPr="00424C08">
        <w:rPr>
          <w:color w:val="000000" w:themeColor="text1"/>
          <w:sz w:val="24"/>
          <w:szCs w:val="24"/>
        </w:rPr>
        <w:t>e</w:t>
      </w:r>
      <w:r w:rsidR="000320E1" w:rsidRPr="00424C08">
        <w:rPr>
          <w:color w:val="000000" w:themeColor="text1"/>
          <w:spacing w:val="1"/>
          <w:sz w:val="24"/>
          <w:szCs w:val="24"/>
        </w:rPr>
        <w:t xml:space="preserve"> </w:t>
      </w:r>
      <w:r w:rsidR="000320E1" w:rsidRPr="00424C08">
        <w:rPr>
          <w:color w:val="000000" w:themeColor="text1"/>
          <w:sz w:val="24"/>
          <w:szCs w:val="24"/>
        </w:rPr>
        <w:t>específico</w:t>
      </w:r>
      <w:r w:rsidR="000320E1" w:rsidRPr="00424C08">
        <w:rPr>
          <w:color w:val="000000" w:themeColor="text1"/>
          <w:spacing w:val="1"/>
          <w:sz w:val="24"/>
          <w:szCs w:val="24"/>
        </w:rPr>
        <w:t xml:space="preserve"> </w:t>
      </w:r>
      <w:r w:rsidR="000320E1" w:rsidRPr="00424C08">
        <w:rPr>
          <w:color w:val="000000" w:themeColor="text1"/>
          <w:sz w:val="24"/>
          <w:szCs w:val="24"/>
        </w:rPr>
        <w:t>para</w:t>
      </w:r>
      <w:r w:rsidR="000320E1" w:rsidRPr="00424C08">
        <w:rPr>
          <w:color w:val="000000" w:themeColor="text1"/>
          <w:spacing w:val="1"/>
          <w:sz w:val="24"/>
          <w:szCs w:val="24"/>
        </w:rPr>
        <w:t xml:space="preserve"> </w:t>
      </w:r>
      <w:r w:rsidR="000320E1" w:rsidRPr="00424C08">
        <w:rPr>
          <w:color w:val="000000" w:themeColor="text1"/>
          <w:sz w:val="24"/>
          <w:szCs w:val="24"/>
        </w:rPr>
        <w:t>tomar</w:t>
      </w:r>
      <w:r w:rsidR="000320E1" w:rsidRPr="00424C08">
        <w:rPr>
          <w:color w:val="000000" w:themeColor="text1"/>
          <w:spacing w:val="1"/>
          <w:sz w:val="24"/>
          <w:szCs w:val="24"/>
        </w:rPr>
        <w:t xml:space="preserve"> </w:t>
      </w:r>
      <w:r w:rsidR="000320E1" w:rsidRPr="00424C08">
        <w:rPr>
          <w:color w:val="000000" w:themeColor="text1"/>
          <w:sz w:val="24"/>
          <w:szCs w:val="24"/>
        </w:rPr>
        <w:t>decisões</w:t>
      </w:r>
      <w:r w:rsidR="000320E1" w:rsidRPr="00424C08">
        <w:rPr>
          <w:color w:val="000000" w:themeColor="text1"/>
          <w:spacing w:val="1"/>
          <w:sz w:val="24"/>
          <w:szCs w:val="24"/>
        </w:rPr>
        <w:t xml:space="preserve"> </w:t>
      </w:r>
      <w:r w:rsidR="000320E1" w:rsidRPr="00424C08">
        <w:rPr>
          <w:color w:val="000000" w:themeColor="text1"/>
          <w:sz w:val="24"/>
          <w:szCs w:val="24"/>
        </w:rPr>
        <w:t>relativas</w:t>
      </w:r>
      <w:r w:rsidR="000320E1" w:rsidRPr="00424C08">
        <w:rPr>
          <w:color w:val="000000" w:themeColor="text1"/>
          <w:spacing w:val="1"/>
          <w:sz w:val="24"/>
          <w:szCs w:val="24"/>
        </w:rPr>
        <w:t xml:space="preserve"> </w:t>
      </w:r>
      <w:r w:rsidR="000320E1" w:rsidRPr="00424C08">
        <w:rPr>
          <w:color w:val="000000" w:themeColor="text1"/>
          <w:sz w:val="24"/>
          <w:szCs w:val="24"/>
        </w:rPr>
        <w:t>ao</w:t>
      </w:r>
      <w:r w:rsidR="000320E1" w:rsidRPr="00424C08">
        <w:rPr>
          <w:color w:val="000000" w:themeColor="text1"/>
          <w:spacing w:val="1"/>
          <w:sz w:val="24"/>
          <w:szCs w:val="24"/>
        </w:rPr>
        <w:t xml:space="preserve"> </w:t>
      </w:r>
      <w:r w:rsidR="000320E1" w:rsidRPr="00424C08">
        <w:rPr>
          <w:color w:val="000000" w:themeColor="text1"/>
          <w:sz w:val="24"/>
          <w:szCs w:val="24"/>
        </w:rPr>
        <w:t>presente</w:t>
      </w:r>
      <w:r w:rsidR="000320E1" w:rsidRPr="00424C08">
        <w:rPr>
          <w:color w:val="000000" w:themeColor="text1"/>
          <w:spacing w:val="1"/>
          <w:sz w:val="24"/>
          <w:szCs w:val="24"/>
        </w:rPr>
        <w:t xml:space="preserve"> </w:t>
      </w:r>
      <w:r w:rsidR="000320E1" w:rsidRPr="00424C08">
        <w:rPr>
          <w:color w:val="000000" w:themeColor="text1"/>
          <w:sz w:val="24"/>
          <w:szCs w:val="24"/>
        </w:rPr>
        <w:t>certame</w:t>
      </w:r>
      <w:r w:rsidR="000320E1" w:rsidRPr="00424C08">
        <w:rPr>
          <w:color w:val="000000" w:themeColor="text1"/>
          <w:spacing w:val="1"/>
          <w:sz w:val="24"/>
          <w:szCs w:val="24"/>
        </w:rPr>
        <w:t xml:space="preserve"> </w:t>
      </w:r>
      <w:r w:rsidR="000320E1" w:rsidRPr="00424C08">
        <w:rPr>
          <w:color w:val="000000" w:themeColor="text1"/>
          <w:sz w:val="24"/>
          <w:szCs w:val="24"/>
        </w:rPr>
        <w:t>licitatório,</w:t>
      </w:r>
      <w:r w:rsidR="000320E1" w:rsidRPr="00424C08">
        <w:rPr>
          <w:color w:val="000000" w:themeColor="text1"/>
          <w:spacing w:val="-1"/>
          <w:sz w:val="24"/>
          <w:szCs w:val="24"/>
        </w:rPr>
        <w:t xml:space="preserve"> </w:t>
      </w:r>
      <w:r w:rsidR="000320E1" w:rsidRPr="00424C08">
        <w:rPr>
          <w:color w:val="000000" w:themeColor="text1"/>
          <w:sz w:val="24"/>
          <w:szCs w:val="24"/>
        </w:rPr>
        <w:t>o</w:t>
      </w:r>
      <w:r w:rsidR="000320E1" w:rsidRPr="00424C08">
        <w:rPr>
          <w:color w:val="000000" w:themeColor="text1"/>
          <w:spacing w:val="-1"/>
          <w:sz w:val="24"/>
          <w:szCs w:val="24"/>
        </w:rPr>
        <w:t xml:space="preserve"> </w:t>
      </w:r>
      <w:r w:rsidR="000320E1" w:rsidRPr="00424C08">
        <w:rPr>
          <w:color w:val="000000" w:themeColor="text1"/>
          <w:sz w:val="24"/>
          <w:szCs w:val="24"/>
        </w:rPr>
        <w:t>qual</w:t>
      </w:r>
      <w:r w:rsidR="000320E1" w:rsidRPr="00424C08">
        <w:rPr>
          <w:color w:val="000000" w:themeColor="text1"/>
          <w:spacing w:val="-1"/>
          <w:sz w:val="24"/>
          <w:szCs w:val="24"/>
        </w:rPr>
        <w:t xml:space="preserve"> </w:t>
      </w:r>
      <w:r w:rsidR="000320E1" w:rsidRPr="00424C08">
        <w:rPr>
          <w:color w:val="000000" w:themeColor="text1"/>
          <w:sz w:val="24"/>
          <w:szCs w:val="24"/>
        </w:rPr>
        <w:t>se efetivará</w:t>
      </w:r>
      <w:r w:rsidR="000320E1" w:rsidRPr="00424C08">
        <w:rPr>
          <w:color w:val="000000" w:themeColor="text1"/>
          <w:spacing w:val="-3"/>
          <w:sz w:val="24"/>
          <w:szCs w:val="24"/>
        </w:rPr>
        <w:t xml:space="preserve"> </w:t>
      </w:r>
      <w:r w:rsidR="000320E1" w:rsidRPr="00424C08">
        <w:rPr>
          <w:color w:val="000000" w:themeColor="text1"/>
          <w:sz w:val="24"/>
          <w:szCs w:val="24"/>
        </w:rPr>
        <w:t>através</w:t>
      </w:r>
      <w:r w:rsidR="000320E1" w:rsidRPr="00424C08">
        <w:rPr>
          <w:color w:val="000000" w:themeColor="text1"/>
          <w:spacing w:val="-1"/>
          <w:sz w:val="24"/>
          <w:szCs w:val="24"/>
        </w:rPr>
        <w:t xml:space="preserve"> </w:t>
      </w:r>
      <w:r w:rsidR="000320E1" w:rsidRPr="00424C08">
        <w:rPr>
          <w:color w:val="000000" w:themeColor="text1"/>
          <w:sz w:val="24"/>
          <w:szCs w:val="24"/>
        </w:rPr>
        <w:t>de</w:t>
      </w:r>
      <w:r w:rsidR="000320E1" w:rsidRPr="00424C08">
        <w:rPr>
          <w:color w:val="000000" w:themeColor="text1"/>
          <w:spacing w:val="-1"/>
          <w:sz w:val="24"/>
          <w:szCs w:val="24"/>
        </w:rPr>
        <w:t xml:space="preserve"> </w:t>
      </w:r>
      <w:r w:rsidR="000320E1" w:rsidRPr="00424C08">
        <w:rPr>
          <w:color w:val="000000" w:themeColor="text1"/>
          <w:sz w:val="24"/>
          <w:szCs w:val="24"/>
        </w:rPr>
        <w:t>parecer</w:t>
      </w:r>
      <w:r w:rsidR="000320E1" w:rsidRPr="00424C08">
        <w:rPr>
          <w:color w:val="000000" w:themeColor="text1"/>
          <w:spacing w:val="-1"/>
          <w:sz w:val="24"/>
          <w:szCs w:val="24"/>
        </w:rPr>
        <w:t xml:space="preserve"> </w:t>
      </w:r>
      <w:r w:rsidR="000320E1" w:rsidRPr="00424C08">
        <w:rPr>
          <w:color w:val="000000" w:themeColor="text1"/>
          <w:sz w:val="24"/>
          <w:szCs w:val="24"/>
        </w:rPr>
        <w:t>formal</w:t>
      </w:r>
      <w:r w:rsidR="000320E1" w:rsidRPr="00424C08">
        <w:rPr>
          <w:color w:val="000000" w:themeColor="text1"/>
          <w:spacing w:val="-1"/>
          <w:sz w:val="24"/>
          <w:szCs w:val="24"/>
        </w:rPr>
        <w:t xml:space="preserve"> </w:t>
      </w:r>
      <w:r w:rsidR="000320E1" w:rsidRPr="00FB077F">
        <w:rPr>
          <w:color w:val="000000" w:themeColor="text1"/>
          <w:sz w:val="24"/>
          <w:szCs w:val="24"/>
        </w:rPr>
        <w:t>que</w:t>
      </w:r>
      <w:r w:rsidR="000320E1" w:rsidRPr="00FB077F">
        <w:rPr>
          <w:color w:val="000000" w:themeColor="text1"/>
          <w:spacing w:val="-1"/>
          <w:sz w:val="24"/>
          <w:szCs w:val="24"/>
        </w:rPr>
        <w:t xml:space="preserve"> </w:t>
      </w:r>
      <w:r w:rsidR="000320E1" w:rsidRPr="00FB077F">
        <w:rPr>
          <w:color w:val="000000" w:themeColor="text1"/>
          <w:sz w:val="24"/>
          <w:szCs w:val="24"/>
        </w:rPr>
        <w:t>integrará</w:t>
      </w:r>
      <w:r w:rsidR="000320E1" w:rsidRPr="00FB077F">
        <w:rPr>
          <w:color w:val="000000" w:themeColor="text1"/>
          <w:spacing w:val="-3"/>
          <w:sz w:val="24"/>
          <w:szCs w:val="24"/>
        </w:rPr>
        <w:t xml:space="preserve"> </w:t>
      </w:r>
      <w:r w:rsidR="000320E1" w:rsidRPr="00FB077F">
        <w:rPr>
          <w:color w:val="000000" w:themeColor="text1"/>
          <w:sz w:val="24"/>
          <w:szCs w:val="24"/>
        </w:rPr>
        <w:t>o</w:t>
      </w:r>
      <w:r w:rsidR="000320E1" w:rsidRPr="00FB077F">
        <w:rPr>
          <w:color w:val="000000" w:themeColor="text1"/>
          <w:spacing w:val="-1"/>
          <w:sz w:val="24"/>
          <w:szCs w:val="24"/>
        </w:rPr>
        <w:t xml:space="preserve"> </w:t>
      </w:r>
      <w:r w:rsidR="000320E1" w:rsidRPr="00FB077F">
        <w:rPr>
          <w:color w:val="000000" w:themeColor="text1"/>
          <w:sz w:val="24"/>
          <w:szCs w:val="24"/>
        </w:rPr>
        <w:t>respectivo processo.</w:t>
      </w:r>
    </w:p>
    <w:p w14:paraId="08608813" w14:textId="77777777" w:rsidR="000320E1" w:rsidRPr="00FB077F" w:rsidRDefault="000320E1" w:rsidP="00D6284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FB077F">
        <w:rPr>
          <w:color w:val="000000" w:themeColor="text1"/>
          <w:sz w:val="24"/>
          <w:szCs w:val="24"/>
        </w:rPr>
        <w:t>As normas disciplinadoras deste pregão serão interpretadas em favor da ampliação da</w:t>
      </w:r>
      <w:r w:rsidRPr="00FB077F">
        <w:rPr>
          <w:color w:val="000000" w:themeColor="text1"/>
          <w:spacing w:val="1"/>
          <w:sz w:val="24"/>
          <w:szCs w:val="24"/>
        </w:rPr>
        <w:t xml:space="preserve"> </w:t>
      </w:r>
      <w:r w:rsidRPr="00FB077F">
        <w:rPr>
          <w:color w:val="000000" w:themeColor="text1"/>
          <w:sz w:val="24"/>
          <w:szCs w:val="24"/>
        </w:rPr>
        <w:t>disputa, observada a igualdade de oportunidades entre as proponentes, sem comprometimento</w:t>
      </w:r>
      <w:r w:rsidRPr="00FB077F">
        <w:rPr>
          <w:color w:val="000000" w:themeColor="text1"/>
          <w:spacing w:val="1"/>
          <w:sz w:val="24"/>
          <w:szCs w:val="24"/>
        </w:rPr>
        <w:t xml:space="preserve"> </w:t>
      </w:r>
      <w:r w:rsidRPr="00FB077F">
        <w:rPr>
          <w:color w:val="000000" w:themeColor="text1"/>
          <w:sz w:val="24"/>
          <w:szCs w:val="24"/>
        </w:rPr>
        <w:t>do interesse público, da finalidade e da segurança do procedimento e dos futuros ajustes dele</w:t>
      </w:r>
      <w:r w:rsidRPr="00FB077F">
        <w:rPr>
          <w:color w:val="000000" w:themeColor="text1"/>
          <w:spacing w:val="1"/>
          <w:sz w:val="24"/>
          <w:szCs w:val="24"/>
        </w:rPr>
        <w:t xml:space="preserve"> </w:t>
      </w:r>
      <w:r w:rsidRPr="00FB077F">
        <w:rPr>
          <w:color w:val="000000" w:themeColor="text1"/>
          <w:sz w:val="24"/>
          <w:szCs w:val="24"/>
        </w:rPr>
        <w:t>decorrentes.</w:t>
      </w:r>
    </w:p>
    <w:p w14:paraId="7A50E59D" w14:textId="77777777" w:rsidR="000320E1" w:rsidRPr="00424C08" w:rsidRDefault="000320E1" w:rsidP="00D6284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FB077F">
        <w:rPr>
          <w:color w:val="000000" w:themeColor="text1"/>
          <w:sz w:val="24"/>
          <w:szCs w:val="24"/>
        </w:rPr>
        <w:t xml:space="preserve">Muito embora os documentos estejam apresentados de forma individualizada, todos eles </w:t>
      </w:r>
      <w:r w:rsidRPr="00FB077F">
        <w:rPr>
          <w:color w:val="000000" w:themeColor="text1"/>
          <w:spacing w:val="-57"/>
          <w:sz w:val="24"/>
          <w:szCs w:val="24"/>
        </w:rPr>
        <w:t xml:space="preserve"> </w:t>
      </w:r>
      <w:r w:rsidRPr="00FB077F">
        <w:rPr>
          <w:color w:val="000000" w:themeColor="text1"/>
          <w:sz w:val="24"/>
          <w:szCs w:val="24"/>
        </w:rPr>
        <w:t>se completam, sendo que cada proponente deverá, para a apresentação de PROPOSTA DE</w:t>
      </w:r>
      <w:r w:rsidRPr="00FB077F">
        <w:rPr>
          <w:color w:val="000000" w:themeColor="text1"/>
          <w:spacing w:val="1"/>
          <w:sz w:val="24"/>
          <w:szCs w:val="24"/>
        </w:rPr>
        <w:t xml:space="preserve"> </w:t>
      </w:r>
      <w:r w:rsidRPr="00FB077F">
        <w:rPr>
          <w:color w:val="000000" w:themeColor="text1"/>
          <w:sz w:val="24"/>
          <w:szCs w:val="24"/>
        </w:rPr>
        <w:t>PREÇOS e DOCUMENTOS DE HABILITAÇÃO, bem como eventuais outros documentos,</w:t>
      </w:r>
      <w:r w:rsidRPr="00FB077F">
        <w:rPr>
          <w:color w:val="000000" w:themeColor="text1"/>
          <w:spacing w:val="1"/>
          <w:sz w:val="24"/>
          <w:szCs w:val="24"/>
        </w:rPr>
        <w:t xml:space="preserve"> </w:t>
      </w:r>
      <w:r w:rsidRPr="00FB077F">
        <w:rPr>
          <w:color w:val="000000" w:themeColor="text1"/>
          <w:sz w:val="24"/>
          <w:szCs w:val="24"/>
        </w:rPr>
        <w:t xml:space="preserve">ao se valer do </w:t>
      </w:r>
      <w:r w:rsidRPr="00FB077F">
        <w:rPr>
          <w:color w:val="000000" w:themeColor="text1"/>
          <w:sz w:val="24"/>
          <w:szCs w:val="24"/>
        </w:rPr>
        <w:lastRenderedPageBreak/>
        <w:t>edital e anexos, inteirar-se de sua composição, tomando conhecimento, assim,</w:t>
      </w:r>
      <w:r w:rsidRPr="00FB077F">
        <w:rPr>
          <w:color w:val="000000" w:themeColor="text1"/>
          <w:spacing w:val="1"/>
          <w:sz w:val="24"/>
          <w:szCs w:val="24"/>
        </w:rPr>
        <w:t xml:space="preserve"> </w:t>
      </w:r>
      <w:r w:rsidRPr="00FB077F">
        <w:rPr>
          <w:color w:val="000000" w:themeColor="text1"/>
          <w:sz w:val="24"/>
          <w:szCs w:val="24"/>
        </w:rPr>
        <w:t>das condições administrativas e técnicas que nortearão o desenvolvimento do certame e a</w:t>
      </w:r>
      <w:r w:rsidRPr="00FB077F">
        <w:rPr>
          <w:color w:val="000000" w:themeColor="text1"/>
          <w:spacing w:val="1"/>
          <w:sz w:val="24"/>
          <w:szCs w:val="24"/>
        </w:rPr>
        <w:t xml:space="preserve"> </w:t>
      </w:r>
      <w:r w:rsidRPr="00FB077F">
        <w:rPr>
          <w:color w:val="000000" w:themeColor="text1"/>
          <w:sz w:val="24"/>
          <w:szCs w:val="24"/>
        </w:rPr>
        <w:t xml:space="preserve">formalização da contratação, de sorte que todos os </w:t>
      </w:r>
      <w:r w:rsidRPr="00424C08">
        <w:rPr>
          <w:color w:val="000000" w:themeColor="text1"/>
          <w:sz w:val="24"/>
          <w:szCs w:val="24"/>
        </w:rPr>
        <w:t>aspectos mencionados em cada documento</w:t>
      </w:r>
      <w:r w:rsidRPr="00424C08">
        <w:rPr>
          <w:color w:val="000000" w:themeColor="text1"/>
          <w:spacing w:val="1"/>
          <w:sz w:val="24"/>
          <w:szCs w:val="24"/>
        </w:rPr>
        <w:t xml:space="preserve"> </w:t>
      </w:r>
      <w:r w:rsidRPr="00424C08">
        <w:rPr>
          <w:color w:val="000000" w:themeColor="text1"/>
          <w:sz w:val="24"/>
          <w:szCs w:val="24"/>
        </w:rPr>
        <w:t>deverão</w:t>
      </w:r>
      <w:r w:rsidRPr="00424C08">
        <w:rPr>
          <w:color w:val="000000" w:themeColor="text1"/>
          <w:spacing w:val="-1"/>
          <w:sz w:val="24"/>
          <w:szCs w:val="24"/>
        </w:rPr>
        <w:t xml:space="preserve"> </w:t>
      </w:r>
      <w:r w:rsidRPr="00424C08">
        <w:rPr>
          <w:color w:val="000000" w:themeColor="text1"/>
          <w:sz w:val="24"/>
          <w:szCs w:val="24"/>
        </w:rPr>
        <w:t>ser observados,</w:t>
      </w:r>
      <w:r w:rsidRPr="00424C08">
        <w:rPr>
          <w:color w:val="000000" w:themeColor="text1"/>
          <w:spacing w:val="2"/>
          <w:sz w:val="24"/>
          <w:szCs w:val="24"/>
        </w:rPr>
        <w:t xml:space="preserve"> </w:t>
      </w:r>
      <w:r w:rsidRPr="00424C08">
        <w:rPr>
          <w:color w:val="000000" w:themeColor="text1"/>
          <w:sz w:val="24"/>
          <w:szCs w:val="24"/>
        </w:rPr>
        <w:t>ainda que</w:t>
      </w:r>
      <w:r w:rsidRPr="00424C08">
        <w:rPr>
          <w:color w:val="000000" w:themeColor="text1"/>
          <w:spacing w:val="-2"/>
          <w:sz w:val="24"/>
          <w:szCs w:val="24"/>
        </w:rPr>
        <w:t xml:space="preserve"> </w:t>
      </w:r>
      <w:r w:rsidRPr="00424C08">
        <w:rPr>
          <w:color w:val="000000" w:themeColor="text1"/>
          <w:sz w:val="24"/>
          <w:szCs w:val="24"/>
        </w:rPr>
        <w:t>não</w:t>
      </w:r>
      <w:r w:rsidRPr="00424C08">
        <w:rPr>
          <w:color w:val="000000" w:themeColor="text1"/>
          <w:spacing w:val="2"/>
          <w:sz w:val="24"/>
          <w:szCs w:val="24"/>
        </w:rPr>
        <w:t xml:space="preserve"> </w:t>
      </w:r>
      <w:r w:rsidRPr="00424C08">
        <w:rPr>
          <w:color w:val="000000" w:themeColor="text1"/>
          <w:sz w:val="24"/>
          <w:szCs w:val="24"/>
        </w:rPr>
        <w:t>repetidos em</w:t>
      </w:r>
      <w:r w:rsidRPr="00424C08">
        <w:rPr>
          <w:color w:val="000000" w:themeColor="text1"/>
          <w:spacing w:val="-1"/>
          <w:sz w:val="24"/>
          <w:szCs w:val="24"/>
        </w:rPr>
        <w:t xml:space="preserve"> </w:t>
      </w:r>
      <w:r w:rsidRPr="00424C08">
        <w:rPr>
          <w:color w:val="000000" w:themeColor="text1"/>
          <w:sz w:val="24"/>
          <w:szCs w:val="24"/>
        </w:rPr>
        <w:t>outros.</w:t>
      </w:r>
    </w:p>
    <w:p w14:paraId="0C85B864" w14:textId="594C1A19" w:rsidR="000320E1" w:rsidRPr="00424C08" w:rsidRDefault="00FB077F" w:rsidP="00D6284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424C08">
        <w:rPr>
          <w:color w:val="000000" w:themeColor="text1"/>
          <w:sz w:val="24"/>
          <w:szCs w:val="24"/>
        </w:rPr>
        <w:t>O (a) Pregoeiro (a)</w:t>
      </w:r>
      <w:r w:rsidR="000320E1" w:rsidRPr="00424C08">
        <w:rPr>
          <w:color w:val="000000" w:themeColor="text1"/>
          <w:sz w:val="24"/>
          <w:szCs w:val="24"/>
        </w:rPr>
        <w:t>, conforme o caso poderá, no interesse da Administração Pública, relevar</w:t>
      </w:r>
      <w:r w:rsidR="000320E1" w:rsidRPr="00424C08">
        <w:rPr>
          <w:color w:val="000000" w:themeColor="text1"/>
          <w:spacing w:val="1"/>
          <w:sz w:val="24"/>
          <w:szCs w:val="24"/>
        </w:rPr>
        <w:t xml:space="preserve"> </w:t>
      </w:r>
      <w:r w:rsidR="000320E1" w:rsidRPr="00424C08">
        <w:rPr>
          <w:color w:val="000000" w:themeColor="text1"/>
          <w:sz w:val="24"/>
          <w:szCs w:val="24"/>
        </w:rPr>
        <w:t>aspectos puramente formais nas propostas e nos documentos de habilitação apresentados pelas</w:t>
      </w:r>
      <w:r w:rsidR="000320E1" w:rsidRPr="00424C08">
        <w:rPr>
          <w:color w:val="000000" w:themeColor="text1"/>
          <w:spacing w:val="-57"/>
          <w:sz w:val="24"/>
          <w:szCs w:val="24"/>
        </w:rPr>
        <w:t xml:space="preserve"> </w:t>
      </w:r>
      <w:r w:rsidR="000320E1" w:rsidRPr="00424C08">
        <w:rPr>
          <w:color w:val="000000" w:themeColor="text1"/>
          <w:sz w:val="24"/>
          <w:szCs w:val="24"/>
        </w:rPr>
        <w:t>licitantes,</w:t>
      </w:r>
      <w:r w:rsidR="000320E1" w:rsidRPr="00424C08">
        <w:rPr>
          <w:color w:val="000000" w:themeColor="text1"/>
          <w:spacing w:val="-1"/>
          <w:sz w:val="24"/>
          <w:szCs w:val="24"/>
        </w:rPr>
        <w:t xml:space="preserve"> </w:t>
      </w:r>
      <w:r w:rsidR="000320E1" w:rsidRPr="00424C08">
        <w:rPr>
          <w:color w:val="000000" w:themeColor="text1"/>
          <w:sz w:val="24"/>
          <w:szCs w:val="24"/>
        </w:rPr>
        <w:t>desde que</w:t>
      </w:r>
      <w:r w:rsidR="000320E1" w:rsidRPr="00424C08">
        <w:rPr>
          <w:color w:val="000000" w:themeColor="text1"/>
          <w:spacing w:val="-2"/>
          <w:sz w:val="24"/>
          <w:szCs w:val="24"/>
        </w:rPr>
        <w:t xml:space="preserve"> </w:t>
      </w:r>
      <w:r w:rsidR="000320E1" w:rsidRPr="00424C08">
        <w:rPr>
          <w:color w:val="000000" w:themeColor="text1"/>
          <w:sz w:val="24"/>
          <w:szCs w:val="24"/>
        </w:rPr>
        <w:t>não</w:t>
      </w:r>
      <w:r w:rsidR="000320E1" w:rsidRPr="00424C08">
        <w:rPr>
          <w:color w:val="000000" w:themeColor="text1"/>
          <w:spacing w:val="2"/>
          <w:sz w:val="24"/>
          <w:szCs w:val="24"/>
        </w:rPr>
        <w:t xml:space="preserve"> </w:t>
      </w:r>
      <w:r w:rsidR="000320E1" w:rsidRPr="00424C08">
        <w:rPr>
          <w:color w:val="000000" w:themeColor="text1"/>
          <w:sz w:val="24"/>
          <w:szCs w:val="24"/>
        </w:rPr>
        <w:t>comprometa</w:t>
      </w:r>
      <w:r w:rsidR="000320E1" w:rsidRPr="00424C08">
        <w:rPr>
          <w:color w:val="000000" w:themeColor="text1"/>
          <w:spacing w:val="-1"/>
          <w:sz w:val="24"/>
          <w:szCs w:val="24"/>
        </w:rPr>
        <w:t xml:space="preserve"> </w:t>
      </w:r>
      <w:r w:rsidR="000320E1" w:rsidRPr="00424C08">
        <w:rPr>
          <w:color w:val="000000" w:themeColor="text1"/>
          <w:sz w:val="24"/>
          <w:szCs w:val="24"/>
        </w:rPr>
        <w:t>a</w:t>
      </w:r>
      <w:r w:rsidR="000320E1" w:rsidRPr="00424C08">
        <w:rPr>
          <w:color w:val="000000" w:themeColor="text1"/>
          <w:spacing w:val="-2"/>
          <w:sz w:val="24"/>
          <w:szCs w:val="24"/>
        </w:rPr>
        <w:t xml:space="preserve"> </w:t>
      </w:r>
      <w:r w:rsidR="000320E1" w:rsidRPr="00424C08">
        <w:rPr>
          <w:color w:val="000000" w:themeColor="text1"/>
          <w:sz w:val="24"/>
          <w:szCs w:val="24"/>
        </w:rPr>
        <w:t>lisura</w:t>
      </w:r>
      <w:r w:rsidR="000320E1" w:rsidRPr="00424C08">
        <w:rPr>
          <w:color w:val="000000" w:themeColor="text1"/>
          <w:spacing w:val="-1"/>
          <w:sz w:val="24"/>
          <w:szCs w:val="24"/>
        </w:rPr>
        <w:t xml:space="preserve"> </w:t>
      </w:r>
      <w:r w:rsidR="000320E1" w:rsidRPr="00424C08">
        <w:rPr>
          <w:color w:val="000000" w:themeColor="text1"/>
          <w:sz w:val="24"/>
          <w:szCs w:val="24"/>
        </w:rPr>
        <w:t>e</w:t>
      </w:r>
      <w:r w:rsidR="000320E1" w:rsidRPr="00424C08">
        <w:rPr>
          <w:color w:val="000000" w:themeColor="text1"/>
          <w:spacing w:val="-1"/>
          <w:sz w:val="24"/>
          <w:szCs w:val="24"/>
        </w:rPr>
        <w:t xml:space="preserve"> </w:t>
      </w:r>
      <w:r w:rsidR="000320E1" w:rsidRPr="00424C08">
        <w:rPr>
          <w:color w:val="000000" w:themeColor="text1"/>
          <w:sz w:val="24"/>
          <w:szCs w:val="24"/>
        </w:rPr>
        <w:t>o</w:t>
      </w:r>
      <w:r w:rsidR="000320E1" w:rsidRPr="00424C08">
        <w:rPr>
          <w:color w:val="000000" w:themeColor="text1"/>
          <w:spacing w:val="1"/>
          <w:sz w:val="24"/>
          <w:szCs w:val="24"/>
        </w:rPr>
        <w:t xml:space="preserve"> </w:t>
      </w:r>
      <w:r w:rsidR="000320E1" w:rsidRPr="00424C08">
        <w:rPr>
          <w:color w:val="000000" w:themeColor="text1"/>
          <w:sz w:val="24"/>
          <w:szCs w:val="24"/>
        </w:rPr>
        <w:t>caráter competitivo</w:t>
      </w:r>
      <w:r w:rsidR="000320E1" w:rsidRPr="00424C08">
        <w:rPr>
          <w:color w:val="000000" w:themeColor="text1"/>
          <w:spacing w:val="-1"/>
          <w:sz w:val="24"/>
          <w:szCs w:val="24"/>
        </w:rPr>
        <w:t xml:space="preserve"> </w:t>
      </w:r>
      <w:r w:rsidR="000320E1" w:rsidRPr="00424C08">
        <w:rPr>
          <w:color w:val="000000" w:themeColor="text1"/>
          <w:sz w:val="24"/>
          <w:szCs w:val="24"/>
        </w:rPr>
        <w:t>desta licitação.</w:t>
      </w:r>
    </w:p>
    <w:p w14:paraId="00FF8DA7" w14:textId="6AE0BA44" w:rsidR="000320E1" w:rsidRPr="00424C08"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424C08">
        <w:rPr>
          <w:color w:val="000000" w:themeColor="text1"/>
          <w:sz w:val="24"/>
          <w:szCs w:val="24"/>
        </w:rPr>
        <w:t xml:space="preserve">Reserva-se </w:t>
      </w:r>
      <w:r w:rsidR="008648FC" w:rsidRPr="00424C08">
        <w:rPr>
          <w:color w:val="000000" w:themeColor="text1"/>
          <w:sz w:val="24"/>
          <w:szCs w:val="24"/>
        </w:rPr>
        <w:t>ao (à) Pregoeiro (a)</w:t>
      </w:r>
      <w:r w:rsidRPr="00424C08">
        <w:rPr>
          <w:color w:val="000000" w:themeColor="text1"/>
          <w:sz w:val="24"/>
          <w:szCs w:val="24"/>
        </w:rPr>
        <w:t>o direito de solicitar, em qualquer época ou oportunidade,</w:t>
      </w:r>
      <w:r w:rsidRPr="00424C08">
        <w:rPr>
          <w:color w:val="000000" w:themeColor="text1"/>
          <w:spacing w:val="1"/>
          <w:sz w:val="24"/>
          <w:szCs w:val="24"/>
        </w:rPr>
        <w:t xml:space="preserve"> </w:t>
      </w:r>
      <w:r w:rsidRPr="00424C08">
        <w:rPr>
          <w:color w:val="000000" w:themeColor="text1"/>
          <w:sz w:val="24"/>
          <w:szCs w:val="24"/>
        </w:rPr>
        <w:t>informações</w:t>
      </w:r>
      <w:r w:rsidRPr="00424C08">
        <w:rPr>
          <w:color w:val="000000" w:themeColor="text1"/>
          <w:spacing w:val="1"/>
          <w:sz w:val="24"/>
          <w:szCs w:val="24"/>
        </w:rPr>
        <w:t xml:space="preserve"> </w:t>
      </w:r>
      <w:r w:rsidRPr="00424C08">
        <w:rPr>
          <w:color w:val="000000" w:themeColor="text1"/>
          <w:sz w:val="24"/>
          <w:szCs w:val="24"/>
        </w:rPr>
        <w:t>complementares.</w:t>
      </w:r>
    </w:p>
    <w:p w14:paraId="66E9F16B" w14:textId="77777777" w:rsidR="000320E1" w:rsidRPr="00424C08" w:rsidRDefault="000320E1" w:rsidP="00D6284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424C08">
        <w:rPr>
          <w:color w:val="000000" w:themeColor="text1"/>
          <w:sz w:val="24"/>
          <w:szCs w:val="24"/>
        </w:rPr>
        <w:t>No caso de alteração deste Edital no curso do prazo estabelecido para recebimento de</w:t>
      </w:r>
      <w:r w:rsidRPr="00424C08">
        <w:rPr>
          <w:color w:val="000000" w:themeColor="text1"/>
          <w:spacing w:val="1"/>
          <w:sz w:val="24"/>
          <w:szCs w:val="24"/>
        </w:rPr>
        <w:t xml:space="preserve"> </w:t>
      </w:r>
      <w:r w:rsidRPr="00424C08">
        <w:rPr>
          <w:color w:val="000000" w:themeColor="text1"/>
          <w:sz w:val="24"/>
          <w:szCs w:val="24"/>
        </w:rPr>
        <w:t>propostas de preços e documentos de habilitação, este prazo será reaberto, exceto quando,</w:t>
      </w:r>
      <w:r w:rsidRPr="00424C08">
        <w:rPr>
          <w:color w:val="000000" w:themeColor="text1"/>
          <w:spacing w:val="1"/>
          <w:sz w:val="24"/>
          <w:szCs w:val="24"/>
        </w:rPr>
        <w:t xml:space="preserve"> </w:t>
      </w:r>
      <w:r w:rsidRPr="00424C08">
        <w:rPr>
          <w:color w:val="000000" w:themeColor="text1"/>
          <w:sz w:val="24"/>
          <w:szCs w:val="24"/>
        </w:rPr>
        <w:t>inquestionavelmente,</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alteração não afetar a</w:t>
      </w:r>
      <w:r w:rsidRPr="00424C08">
        <w:rPr>
          <w:color w:val="000000" w:themeColor="text1"/>
          <w:spacing w:val="-3"/>
          <w:sz w:val="24"/>
          <w:szCs w:val="24"/>
        </w:rPr>
        <w:t xml:space="preserve"> </w:t>
      </w:r>
      <w:r w:rsidRPr="00424C08">
        <w:rPr>
          <w:color w:val="000000" w:themeColor="text1"/>
          <w:sz w:val="24"/>
          <w:szCs w:val="24"/>
        </w:rPr>
        <w:t>formulação das propostas.</w:t>
      </w:r>
    </w:p>
    <w:p w14:paraId="37DF8717" w14:textId="30189BF4" w:rsidR="000320E1" w:rsidRPr="00424C08" w:rsidRDefault="000320E1" w:rsidP="00D6284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casos</w:t>
      </w:r>
      <w:r w:rsidRPr="00424C08">
        <w:rPr>
          <w:color w:val="000000" w:themeColor="text1"/>
          <w:spacing w:val="1"/>
          <w:sz w:val="24"/>
          <w:szCs w:val="24"/>
        </w:rPr>
        <w:t xml:space="preserve"> </w:t>
      </w:r>
      <w:r w:rsidRPr="00424C08">
        <w:rPr>
          <w:color w:val="000000" w:themeColor="text1"/>
          <w:sz w:val="24"/>
          <w:szCs w:val="24"/>
        </w:rPr>
        <w:t>omissos</w:t>
      </w:r>
      <w:r w:rsidRPr="00424C08">
        <w:rPr>
          <w:color w:val="000000" w:themeColor="text1"/>
          <w:spacing w:val="1"/>
          <w:sz w:val="24"/>
          <w:szCs w:val="24"/>
        </w:rPr>
        <w:t xml:space="preserve"> </w:t>
      </w:r>
      <w:r w:rsidRPr="00424C08">
        <w:rPr>
          <w:color w:val="000000" w:themeColor="text1"/>
          <w:sz w:val="24"/>
          <w:szCs w:val="24"/>
        </w:rPr>
        <w:t>serão</w:t>
      </w:r>
      <w:r w:rsidRPr="00424C08">
        <w:rPr>
          <w:color w:val="000000" w:themeColor="text1"/>
          <w:spacing w:val="1"/>
          <w:sz w:val="24"/>
          <w:szCs w:val="24"/>
        </w:rPr>
        <w:t xml:space="preserve"> </w:t>
      </w:r>
      <w:r w:rsidRPr="00424C08">
        <w:rPr>
          <w:color w:val="000000" w:themeColor="text1"/>
          <w:sz w:val="24"/>
          <w:szCs w:val="24"/>
        </w:rPr>
        <w:t>solucionados</w:t>
      </w:r>
      <w:r w:rsidRPr="00424C08">
        <w:rPr>
          <w:color w:val="000000" w:themeColor="text1"/>
          <w:spacing w:val="1"/>
          <w:sz w:val="24"/>
          <w:szCs w:val="24"/>
        </w:rPr>
        <w:t xml:space="preserve"> </w:t>
      </w:r>
      <w:r w:rsidRPr="00424C08">
        <w:rPr>
          <w:color w:val="000000" w:themeColor="text1"/>
          <w:sz w:val="24"/>
          <w:szCs w:val="24"/>
        </w:rPr>
        <w:t>diretamente</w:t>
      </w:r>
      <w:r w:rsidRPr="00424C08">
        <w:rPr>
          <w:color w:val="000000" w:themeColor="text1"/>
          <w:spacing w:val="1"/>
          <w:sz w:val="24"/>
          <w:szCs w:val="24"/>
        </w:rPr>
        <w:t xml:space="preserve"> </w:t>
      </w:r>
      <w:r w:rsidR="004B6A5C" w:rsidRPr="00424C08">
        <w:rPr>
          <w:color w:val="000000" w:themeColor="text1"/>
          <w:spacing w:val="1"/>
          <w:sz w:val="24"/>
          <w:szCs w:val="24"/>
        </w:rPr>
        <w:t>pel</w:t>
      </w:r>
      <w:r w:rsidR="004B6A5C" w:rsidRPr="00424C08">
        <w:rPr>
          <w:color w:val="000000" w:themeColor="text1"/>
          <w:sz w:val="24"/>
          <w:szCs w:val="24"/>
        </w:rPr>
        <w:t>o (a) Pregoeiro (a)</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autoridade</w:t>
      </w:r>
      <w:r w:rsidRPr="00424C08">
        <w:rPr>
          <w:color w:val="000000" w:themeColor="text1"/>
          <w:spacing w:val="1"/>
          <w:sz w:val="24"/>
          <w:szCs w:val="24"/>
        </w:rPr>
        <w:t xml:space="preserve"> </w:t>
      </w:r>
      <w:r w:rsidRPr="00424C08">
        <w:rPr>
          <w:color w:val="000000" w:themeColor="text1"/>
          <w:sz w:val="24"/>
          <w:szCs w:val="24"/>
        </w:rPr>
        <w:t>competente, observados os preceitos de direito público e as disposições da Lei n° 14.133/2021</w:t>
      </w:r>
      <w:r w:rsidRPr="00424C08">
        <w:rPr>
          <w:color w:val="000000" w:themeColor="text1"/>
          <w:spacing w:val="-57"/>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demais legislação aplicáveis.</w:t>
      </w:r>
    </w:p>
    <w:p w14:paraId="154E4DE8" w14:textId="77777777" w:rsidR="000320E1" w:rsidRPr="004B6A5C" w:rsidRDefault="000320E1" w:rsidP="00D6284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4B6A5C">
        <w:rPr>
          <w:color w:val="000000" w:themeColor="text1"/>
          <w:sz w:val="24"/>
          <w:szCs w:val="24"/>
        </w:rPr>
        <w:t>Para</w:t>
      </w:r>
      <w:r w:rsidRPr="004B6A5C">
        <w:rPr>
          <w:color w:val="000000" w:themeColor="text1"/>
          <w:spacing w:val="1"/>
          <w:sz w:val="24"/>
          <w:szCs w:val="24"/>
        </w:rPr>
        <w:t xml:space="preserve"> </w:t>
      </w:r>
      <w:r w:rsidRPr="004B6A5C">
        <w:rPr>
          <w:color w:val="000000" w:themeColor="text1"/>
          <w:sz w:val="24"/>
          <w:szCs w:val="24"/>
        </w:rPr>
        <w:t>dirimir,</w:t>
      </w:r>
      <w:r w:rsidRPr="004B6A5C">
        <w:rPr>
          <w:color w:val="000000" w:themeColor="text1"/>
          <w:spacing w:val="1"/>
          <w:sz w:val="24"/>
          <w:szCs w:val="24"/>
        </w:rPr>
        <w:t xml:space="preserve"> </w:t>
      </w:r>
      <w:r w:rsidRPr="004B6A5C">
        <w:rPr>
          <w:color w:val="000000" w:themeColor="text1"/>
          <w:sz w:val="24"/>
          <w:szCs w:val="24"/>
        </w:rPr>
        <w:t>na</w:t>
      </w:r>
      <w:r w:rsidRPr="004B6A5C">
        <w:rPr>
          <w:color w:val="000000" w:themeColor="text1"/>
          <w:spacing w:val="1"/>
          <w:sz w:val="24"/>
          <w:szCs w:val="24"/>
        </w:rPr>
        <w:t xml:space="preserve"> </w:t>
      </w:r>
      <w:r w:rsidRPr="004B6A5C">
        <w:rPr>
          <w:color w:val="000000" w:themeColor="text1"/>
          <w:sz w:val="24"/>
          <w:szCs w:val="24"/>
        </w:rPr>
        <w:t>esfera</w:t>
      </w:r>
      <w:r w:rsidRPr="004B6A5C">
        <w:rPr>
          <w:color w:val="000000" w:themeColor="text1"/>
          <w:spacing w:val="1"/>
          <w:sz w:val="24"/>
          <w:szCs w:val="24"/>
        </w:rPr>
        <w:t xml:space="preserve"> </w:t>
      </w:r>
      <w:r w:rsidRPr="004B6A5C">
        <w:rPr>
          <w:color w:val="000000" w:themeColor="text1"/>
          <w:sz w:val="24"/>
          <w:szCs w:val="24"/>
        </w:rPr>
        <w:t>judicial,</w:t>
      </w:r>
      <w:r w:rsidRPr="004B6A5C">
        <w:rPr>
          <w:color w:val="000000" w:themeColor="text1"/>
          <w:spacing w:val="1"/>
          <w:sz w:val="24"/>
          <w:szCs w:val="24"/>
        </w:rPr>
        <w:t xml:space="preserve"> </w:t>
      </w:r>
      <w:r w:rsidRPr="004B6A5C">
        <w:rPr>
          <w:color w:val="000000" w:themeColor="text1"/>
          <w:sz w:val="24"/>
          <w:szCs w:val="24"/>
        </w:rPr>
        <w:t>as</w:t>
      </w:r>
      <w:r w:rsidRPr="004B6A5C">
        <w:rPr>
          <w:color w:val="000000" w:themeColor="text1"/>
          <w:spacing w:val="1"/>
          <w:sz w:val="24"/>
          <w:szCs w:val="24"/>
        </w:rPr>
        <w:t xml:space="preserve"> </w:t>
      </w:r>
      <w:r w:rsidRPr="004B6A5C">
        <w:rPr>
          <w:color w:val="000000" w:themeColor="text1"/>
          <w:sz w:val="24"/>
          <w:szCs w:val="24"/>
        </w:rPr>
        <w:t>questões</w:t>
      </w:r>
      <w:r w:rsidRPr="004B6A5C">
        <w:rPr>
          <w:color w:val="000000" w:themeColor="text1"/>
          <w:spacing w:val="1"/>
          <w:sz w:val="24"/>
          <w:szCs w:val="24"/>
        </w:rPr>
        <w:t xml:space="preserve"> </w:t>
      </w:r>
      <w:r w:rsidRPr="004B6A5C">
        <w:rPr>
          <w:color w:val="000000" w:themeColor="text1"/>
          <w:sz w:val="24"/>
          <w:szCs w:val="24"/>
        </w:rPr>
        <w:t>oriundas</w:t>
      </w:r>
      <w:r w:rsidRPr="004B6A5C">
        <w:rPr>
          <w:color w:val="000000" w:themeColor="text1"/>
          <w:spacing w:val="1"/>
          <w:sz w:val="24"/>
          <w:szCs w:val="24"/>
        </w:rPr>
        <w:t xml:space="preserve"> </w:t>
      </w:r>
      <w:r w:rsidRPr="004B6A5C">
        <w:rPr>
          <w:color w:val="000000" w:themeColor="text1"/>
          <w:sz w:val="24"/>
          <w:szCs w:val="24"/>
        </w:rPr>
        <w:t>do</w:t>
      </w:r>
      <w:r w:rsidRPr="004B6A5C">
        <w:rPr>
          <w:color w:val="000000" w:themeColor="text1"/>
          <w:spacing w:val="1"/>
          <w:sz w:val="24"/>
          <w:szCs w:val="24"/>
        </w:rPr>
        <w:t xml:space="preserve"> </w:t>
      </w:r>
      <w:r w:rsidRPr="004B6A5C">
        <w:rPr>
          <w:color w:val="000000" w:themeColor="text1"/>
          <w:sz w:val="24"/>
          <w:szCs w:val="24"/>
        </w:rPr>
        <w:t>presente</w:t>
      </w:r>
      <w:r w:rsidRPr="004B6A5C">
        <w:rPr>
          <w:color w:val="000000" w:themeColor="text1"/>
          <w:spacing w:val="1"/>
          <w:sz w:val="24"/>
          <w:szCs w:val="24"/>
        </w:rPr>
        <w:t xml:space="preserve"> </w:t>
      </w:r>
      <w:r w:rsidRPr="004B6A5C">
        <w:rPr>
          <w:color w:val="000000" w:themeColor="text1"/>
          <w:sz w:val="24"/>
          <w:szCs w:val="24"/>
        </w:rPr>
        <w:t>Edital,</w:t>
      </w:r>
      <w:r w:rsidRPr="004B6A5C">
        <w:rPr>
          <w:color w:val="000000" w:themeColor="text1"/>
          <w:spacing w:val="1"/>
          <w:sz w:val="24"/>
          <w:szCs w:val="24"/>
        </w:rPr>
        <w:t xml:space="preserve"> </w:t>
      </w:r>
      <w:r w:rsidRPr="004B6A5C">
        <w:rPr>
          <w:color w:val="000000" w:themeColor="text1"/>
          <w:sz w:val="24"/>
          <w:szCs w:val="24"/>
        </w:rPr>
        <w:t>será</w:t>
      </w:r>
      <w:r w:rsidRPr="004B6A5C">
        <w:rPr>
          <w:color w:val="000000" w:themeColor="text1"/>
          <w:spacing w:val="1"/>
          <w:sz w:val="24"/>
          <w:szCs w:val="24"/>
        </w:rPr>
        <w:t xml:space="preserve"> </w:t>
      </w:r>
      <w:r w:rsidRPr="004B6A5C">
        <w:rPr>
          <w:color w:val="000000" w:themeColor="text1"/>
          <w:sz w:val="24"/>
          <w:szCs w:val="24"/>
        </w:rPr>
        <w:t>competente</w:t>
      </w:r>
      <w:r w:rsidRPr="004B6A5C">
        <w:rPr>
          <w:color w:val="000000" w:themeColor="text1"/>
          <w:spacing w:val="-1"/>
          <w:sz w:val="24"/>
          <w:szCs w:val="24"/>
        </w:rPr>
        <w:t xml:space="preserve"> </w:t>
      </w:r>
      <w:r w:rsidRPr="004B6A5C">
        <w:rPr>
          <w:color w:val="000000" w:themeColor="text1"/>
          <w:sz w:val="24"/>
          <w:szCs w:val="24"/>
        </w:rPr>
        <w:t>o juízo da</w:t>
      </w:r>
      <w:r w:rsidRPr="004B6A5C">
        <w:rPr>
          <w:color w:val="000000" w:themeColor="text1"/>
          <w:spacing w:val="-1"/>
          <w:sz w:val="24"/>
          <w:szCs w:val="24"/>
        </w:rPr>
        <w:t xml:space="preserve"> </w:t>
      </w:r>
      <w:r w:rsidRPr="004B6A5C">
        <w:rPr>
          <w:color w:val="000000" w:themeColor="text1"/>
          <w:sz w:val="24"/>
          <w:szCs w:val="24"/>
        </w:rPr>
        <w:t>Comarca</w:t>
      </w:r>
      <w:r w:rsidRPr="004B6A5C">
        <w:rPr>
          <w:color w:val="000000" w:themeColor="text1"/>
          <w:spacing w:val="-1"/>
          <w:sz w:val="24"/>
          <w:szCs w:val="24"/>
        </w:rPr>
        <w:t xml:space="preserve"> </w:t>
      </w:r>
      <w:r w:rsidRPr="004B6A5C">
        <w:rPr>
          <w:color w:val="000000" w:themeColor="text1"/>
          <w:sz w:val="24"/>
          <w:szCs w:val="24"/>
        </w:rPr>
        <w:t>de</w:t>
      </w:r>
      <w:r w:rsidRPr="004B6A5C">
        <w:rPr>
          <w:color w:val="000000" w:themeColor="text1"/>
          <w:spacing w:val="-1"/>
          <w:sz w:val="24"/>
          <w:szCs w:val="24"/>
        </w:rPr>
        <w:t xml:space="preserve"> Bom Jardim/RJ</w:t>
      </w:r>
      <w:r w:rsidRPr="004B6A5C">
        <w:rPr>
          <w:color w:val="000000" w:themeColor="text1"/>
          <w:sz w:val="24"/>
          <w:szCs w:val="24"/>
        </w:rPr>
        <w:t>.</w:t>
      </w:r>
    </w:p>
    <w:p w14:paraId="780F7ADF" w14:textId="73EF6A39" w:rsidR="000320E1" w:rsidRPr="004B6A5C"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4B6A5C">
        <w:rPr>
          <w:color w:val="000000" w:themeColor="text1"/>
          <w:sz w:val="24"/>
          <w:szCs w:val="24"/>
        </w:rPr>
        <w:t>É</w:t>
      </w:r>
      <w:r w:rsidR="000320E1" w:rsidRPr="004B6A5C">
        <w:rPr>
          <w:color w:val="000000" w:themeColor="text1"/>
          <w:spacing w:val="1"/>
          <w:sz w:val="24"/>
          <w:szCs w:val="24"/>
        </w:rPr>
        <w:t xml:space="preserve"> </w:t>
      </w:r>
      <w:r w:rsidR="000320E1" w:rsidRPr="004B6A5C">
        <w:rPr>
          <w:color w:val="000000" w:themeColor="text1"/>
          <w:sz w:val="24"/>
          <w:szCs w:val="24"/>
        </w:rPr>
        <w:t>responsabilidade</w:t>
      </w:r>
      <w:r w:rsidR="000320E1" w:rsidRPr="004B6A5C">
        <w:rPr>
          <w:color w:val="000000" w:themeColor="text1"/>
          <w:spacing w:val="1"/>
          <w:sz w:val="24"/>
          <w:szCs w:val="24"/>
        </w:rPr>
        <w:t xml:space="preserve"> </w:t>
      </w:r>
      <w:r w:rsidR="000320E1" w:rsidRPr="004B6A5C">
        <w:rPr>
          <w:color w:val="000000" w:themeColor="text1"/>
          <w:sz w:val="24"/>
          <w:szCs w:val="24"/>
        </w:rPr>
        <w:t>do</w:t>
      </w:r>
      <w:r w:rsidR="000320E1" w:rsidRPr="004B6A5C">
        <w:rPr>
          <w:color w:val="000000" w:themeColor="text1"/>
          <w:spacing w:val="1"/>
          <w:sz w:val="24"/>
          <w:szCs w:val="24"/>
        </w:rPr>
        <w:t xml:space="preserve"> </w:t>
      </w:r>
      <w:r w:rsidR="000320E1" w:rsidRPr="004B6A5C">
        <w:rPr>
          <w:color w:val="000000" w:themeColor="text1"/>
          <w:sz w:val="24"/>
          <w:szCs w:val="24"/>
        </w:rPr>
        <w:t>Licitante,</w:t>
      </w:r>
      <w:r w:rsidR="000320E1" w:rsidRPr="004B6A5C">
        <w:rPr>
          <w:color w:val="000000" w:themeColor="text1"/>
          <w:spacing w:val="1"/>
          <w:sz w:val="24"/>
          <w:szCs w:val="24"/>
        </w:rPr>
        <w:t xml:space="preserve"> </w:t>
      </w:r>
      <w:r w:rsidR="000320E1" w:rsidRPr="004B6A5C">
        <w:rPr>
          <w:color w:val="000000" w:themeColor="text1"/>
          <w:sz w:val="24"/>
          <w:szCs w:val="24"/>
        </w:rPr>
        <w:t>o</w:t>
      </w:r>
      <w:r w:rsidR="000320E1" w:rsidRPr="004B6A5C">
        <w:rPr>
          <w:color w:val="000000" w:themeColor="text1"/>
          <w:spacing w:val="1"/>
          <w:sz w:val="24"/>
          <w:szCs w:val="24"/>
        </w:rPr>
        <w:t xml:space="preserve"> </w:t>
      </w:r>
      <w:r w:rsidR="000320E1" w:rsidRPr="004B6A5C">
        <w:rPr>
          <w:color w:val="000000" w:themeColor="text1"/>
          <w:sz w:val="24"/>
          <w:szCs w:val="24"/>
        </w:rPr>
        <w:t>acompanhamento</w:t>
      </w:r>
      <w:r w:rsidR="000320E1" w:rsidRPr="004B6A5C">
        <w:rPr>
          <w:color w:val="000000" w:themeColor="text1"/>
          <w:spacing w:val="1"/>
          <w:sz w:val="24"/>
          <w:szCs w:val="24"/>
        </w:rPr>
        <w:t xml:space="preserve"> </w:t>
      </w:r>
      <w:r w:rsidR="000320E1" w:rsidRPr="004B6A5C">
        <w:rPr>
          <w:color w:val="000000" w:themeColor="text1"/>
          <w:sz w:val="24"/>
          <w:szCs w:val="24"/>
        </w:rPr>
        <w:t>de</w:t>
      </w:r>
      <w:r w:rsidR="000320E1" w:rsidRPr="004B6A5C">
        <w:rPr>
          <w:color w:val="000000" w:themeColor="text1"/>
          <w:spacing w:val="1"/>
          <w:sz w:val="24"/>
          <w:szCs w:val="24"/>
        </w:rPr>
        <w:t xml:space="preserve"> </w:t>
      </w:r>
      <w:r w:rsidR="000320E1" w:rsidRPr="004B6A5C">
        <w:rPr>
          <w:color w:val="000000" w:themeColor="text1"/>
          <w:sz w:val="24"/>
          <w:szCs w:val="24"/>
        </w:rPr>
        <w:t>todos</w:t>
      </w:r>
      <w:r w:rsidR="000320E1" w:rsidRPr="004B6A5C">
        <w:rPr>
          <w:color w:val="000000" w:themeColor="text1"/>
          <w:spacing w:val="1"/>
          <w:sz w:val="24"/>
          <w:szCs w:val="24"/>
        </w:rPr>
        <w:t xml:space="preserve"> </w:t>
      </w:r>
      <w:r w:rsidR="000320E1" w:rsidRPr="004B6A5C">
        <w:rPr>
          <w:color w:val="000000" w:themeColor="text1"/>
          <w:sz w:val="24"/>
          <w:szCs w:val="24"/>
        </w:rPr>
        <w:t>os</w:t>
      </w:r>
      <w:r w:rsidR="000320E1" w:rsidRPr="004B6A5C">
        <w:rPr>
          <w:color w:val="000000" w:themeColor="text1"/>
          <w:spacing w:val="1"/>
          <w:sz w:val="24"/>
          <w:szCs w:val="24"/>
        </w:rPr>
        <w:t xml:space="preserve"> </w:t>
      </w:r>
      <w:r w:rsidR="000320E1" w:rsidRPr="004B6A5C">
        <w:rPr>
          <w:color w:val="000000" w:themeColor="text1"/>
          <w:sz w:val="24"/>
          <w:szCs w:val="24"/>
        </w:rPr>
        <w:t>andamentos</w:t>
      </w:r>
      <w:r w:rsidR="000320E1" w:rsidRPr="004B6A5C">
        <w:rPr>
          <w:color w:val="000000" w:themeColor="text1"/>
          <w:spacing w:val="1"/>
          <w:sz w:val="24"/>
          <w:szCs w:val="24"/>
        </w:rPr>
        <w:t xml:space="preserve"> </w:t>
      </w:r>
      <w:r w:rsidR="000320E1" w:rsidRPr="004B6A5C">
        <w:rPr>
          <w:color w:val="000000" w:themeColor="text1"/>
          <w:sz w:val="24"/>
          <w:szCs w:val="24"/>
        </w:rPr>
        <w:t>do</w:t>
      </w:r>
      <w:r w:rsidR="000320E1" w:rsidRPr="004B6A5C">
        <w:rPr>
          <w:color w:val="000000" w:themeColor="text1"/>
          <w:spacing w:val="1"/>
          <w:sz w:val="24"/>
          <w:szCs w:val="24"/>
        </w:rPr>
        <w:t xml:space="preserve"> </w:t>
      </w:r>
      <w:r w:rsidR="000320E1" w:rsidRPr="004B6A5C">
        <w:rPr>
          <w:color w:val="000000" w:themeColor="text1"/>
          <w:sz w:val="24"/>
          <w:szCs w:val="24"/>
        </w:rPr>
        <w:t>presente</w:t>
      </w:r>
      <w:r w:rsidR="000320E1" w:rsidRPr="004B6A5C">
        <w:rPr>
          <w:color w:val="000000" w:themeColor="text1"/>
          <w:sz w:val="24"/>
          <w:szCs w:val="24"/>
        </w:rPr>
        <w:tab/>
        <w:t>processo</w:t>
      </w:r>
      <w:r w:rsidR="000320E1" w:rsidRPr="004B6A5C">
        <w:rPr>
          <w:color w:val="000000" w:themeColor="text1"/>
          <w:sz w:val="24"/>
          <w:szCs w:val="24"/>
        </w:rPr>
        <w:tab/>
        <w:t>licitatório</w:t>
      </w:r>
      <w:r w:rsidR="000320E1" w:rsidRPr="004B6A5C">
        <w:rPr>
          <w:color w:val="000000" w:themeColor="text1"/>
          <w:sz w:val="24"/>
          <w:szCs w:val="24"/>
        </w:rPr>
        <w:tab/>
        <w:t>pelos</w:t>
      </w:r>
      <w:r w:rsidR="000320E1" w:rsidRPr="004B6A5C">
        <w:rPr>
          <w:color w:val="000000" w:themeColor="text1"/>
          <w:sz w:val="24"/>
          <w:szCs w:val="24"/>
        </w:rPr>
        <w:tab/>
        <w:t>links</w:t>
      </w:r>
      <w:r w:rsidR="000320E1" w:rsidRPr="004B6A5C">
        <w:rPr>
          <w:b/>
          <w:color w:val="000000" w:themeColor="text1"/>
          <w:sz w:val="24"/>
          <w:szCs w:val="24"/>
        </w:rPr>
        <w:t>:</w:t>
      </w:r>
      <w:r w:rsidR="000320E1" w:rsidRPr="004B6A5C">
        <w:rPr>
          <w:color w:val="000000" w:themeColor="text1"/>
          <w:spacing w:val="-1"/>
          <w:sz w:val="24"/>
          <w:szCs w:val="24"/>
        </w:rPr>
        <w:t xml:space="preserve"> </w:t>
      </w:r>
      <w:r w:rsidR="000320E1" w:rsidRPr="004B6A5C">
        <w:rPr>
          <w:sz w:val="24"/>
          <w:szCs w:val="24"/>
        </w:rPr>
        <w:t>https://www.bomjardim.rj.gov.br</w:t>
      </w:r>
      <w:r w:rsidR="000320E1" w:rsidRPr="004B6A5C">
        <w:rPr>
          <w:rStyle w:val="Hyperlink"/>
          <w:color w:val="000000" w:themeColor="text1"/>
          <w:sz w:val="24"/>
          <w:szCs w:val="24"/>
          <w:u w:val="none"/>
        </w:rPr>
        <w:t xml:space="preserve"> e</w:t>
      </w:r>
      <w:r w:rsidR="000320E1" w:rsidRPr="004B6A5C">
        <w:rPr>
          <w:rStyle w:val="Hyperlink"/>
          <w:color w:val="000000" w:themeColor="text1"/>
          <w:sz w:val="24"/>
          <w:szCs w:val="24"/>
        </w:rPr>
        <w:t xml:space="preserve"> </w:t>
      </w:r>
      <w:r w:rsidR="000320E1" w:rsidRPr="004B6A5C">
        <w:rPr>
          <w:color w:val="000000" w:themeColor="text1"/>
          <w:sz w:val="24"/>
          <w:szCs w:val="24"/>
          <w:u w:val="single"/>
        </w:rPr>
        <w:t>https://www.licitanet.com.br/.</w:t>
      </w:r>
    </w:p>
    <w:p w14:paraId="04E9A2B1" w14:textId="7A26730C" w:rsidR="000320E1" w:rsidRPr="00424C08"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B6A5C">
        <w:rPr>
          <w:rFonts w:ascii="Times New Roman" w:hAnsi="Times New Roman" w:cs="Times New Roman"/>
          <w:color w:val="000000" w:themeColor="text1"/>
          <w:sz w:val="24"/>
          <w:szCs w:val="24"/>
        </w:rPr>
        <w:t xml:space="preserve">Não havendo expediente ou ocorrendo qualquer fato superveniente que impeça a realização do certame na </w:t>
      </w:r>
      <w:r w:rsidRPr="00424C08">
        <w:rPr>
          <w:rFonts w:ascii="Times New Roman" w:hAnsi="Times New Roman" w:cs="Times New Roman"/>
          <w:color w:val="000000" w:themeColor="text1"/>
          <w:sz w:val="24"/>
          <w:szCs w:val="24"/>
        </w:rPr>
        <w:t xml:space="preserve">data marcada, a sessão será automaticamente transferida para o primeiro dia útil subsequente, no mesmo horário anteriormente estabelecido, desde que não haja comunicação em contrário, </w:t>
      </w:r>
      <w:r w:rsidR="004B6A5C" w:rsidRPr="00424C08">
        <w:rPr>
          <w:rFonts w:ascii="Times New Roman" w:hAnsi="Times New Roman" w:cs="Times New Roman"/>
          <w:color w:val="000000" w:themeColor="text1"/>
          <w:sz w:val="24"/>
          <w:szCs w:val="24"/>
        </w:rPr>
        <w:t>pelo (a) Pregoeiro (a)</w:t>
      </w:r>
      <w:r w:rsidRPr="00424C08">
        <w:rPr>
          <w:rFonts w:ascii="Times New Roman" w:hAnsi="Times New Roman" w:cs="Times New Roman"/>
          <w:color w:val="000000" w:themeColor="text1"/>
          <w:sz w:val="24"/>
          <w:szCs w:val="24"/>
        </w:rPr>
        <w:t>.</w:t>
      </w:r>
    </w:p>
    <w:p w14:paraId="12132683" w14:textId="77777777" w:rsidR="000320E1" w:rsidRPr="00424C08"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A homologação do resultado </w:t>
      </w:r>
      <w:r w:rsidRPr="005C0829">
        <w:rPr>
          <w:rFonts w:ascii="Times New Roman" w:hAnsi="Times New Roman" w:cs="Times New Roman"/>
          <w:color w:val="000000" w:themeColor="text1"/>
          <w:sz w:val="24"/>
          <w:szCs w:val="24"/>
        </w:rPr>
        <w:t>desta licitação não implicará direito à contratação.</w:t>
      </w:r>
    </w:p>
    <w:p w14:paraId="71A567C8"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33056617" w:rsidR="000320E1"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hyperlink r:id="rId10" w:history="1">
        <w:r w:rsidR="00424C08" w:rsidRPr="00667058">
          <w:rPr>
            <w:rStyle w:val="Hyperlink"/>
            <w:sz w:val="24"/>
            <w:szCs w:val="24"/>
          </w:rPr>
          <w:t>https://www.licitanet.com.br/</w:t>
        </w:r>
      </w:hyperlink>
      <w:r w:rsidRPr="005C0829">
        <w:rPr>
          <w:color w:val="000000" w:themeColor="text1"/>
          <w:sz w:val="24"/>
          <w:szCs w:val="24"/>
        </w:rPr>
        <w:t>).</w:t>
      </w:r>
    </w:p>
    <w:p w14:paraId="2BEDD650" w14:textId="50AF225B"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64358D">
        <w:rPr>
          <w:b/>
          <w:color w:val="000000" w:themeColor="text1"/>
        </w:rPr>
        <w:t>3</w:t>
      </w:r>
      <w:r w:rsidRPr="005C0829">
        <w:rPr>
          <w:b/>
          <w:color w:val="000000" w:themeColor="text1"/>
        </w:rPr>
        <w:t>– ANEXOS DO EDITAL:</w:t>
      </w:r>
    </w:p>
    <w:p w14:paraId="5E438AEF" w14:textId="644B18D0"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w:t>
      </w:r>
      <w:r w:rsidR="0064358D">
        <w:rPr>
          <w:color w:val="000000" w:themeColor="text1"/>
          <w:sz w:val="24"/>
          <w:szCs w:val="24"/>
        </w:rPr>
        <w:t>3</w:t>
      </w:r>
      <w:r w:rsidRPr="005C0829">
        <w:rPr>
          <w:color w:val="000000" w:themeColor="text1"/>
          <w:sz w:val="24"/>
          <w:szCs w:val="24"/>
        </w:rPr>
        <w:t>.1- ANEXO I – Termo de Referência</w:t>
      </w:r>
    </w:p>
    <w:p w14:paraId="6035E4CA" w14:textId="1DF5828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64358D">
        <w:rPr>
          <w:color w:val="000000" w:themeColor="text1"/>
          <w:sz w:val="24"/>
          <w:szCs w:val="24"/>
        </w:rPr>
        <w:t>3</w:t>
      </w:r>
      <w:r w:rsidRPr="005C0829">
        <w:rPr>
          <w:color w:val="000000" w:themeColor="text1"/>
          <w:sz w:val="24"/>
          <w:szCs w:val="24"/>
        </w:rPr>
        <w:t>.2  -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 ANEXO III – MODELO DE ATA DE REGISTRO DE PREÇOS</w:t>
      </w:r>
    </w:p>
    <w:p w14:paraId="5192F125" w14:textId="135544A9"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64358D">
        <w:rPr>
          <w:color w:val="000000" w:themeColor="text1"/>
          <w:sz w:val="24"/>
          <w:szCs w:val="24"/>
        </w:rPr>
        <w:t>3</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7414FB1E" w14:textId="77777777" w:rsidR="00D3167B" w:rsidRDefault="00D3167B" w:rsidP="00B724DD">
      <w:pPr>
        <w:tabs>
          <w:tab w:val="left" w:pos="284"/>
          <w:tab w:val="left" w:pos="426"/>
          <w:tab w:val="left" w:pos="567"/>
        </w:tabs>
        <w:spacing w:before="120" w:after="120"/>
        <w:jc w:val="both"/>
        <w:rPr>
          <w:color w:val="000000" w:themeColor="text1"/>
          <w:sz w:val="24"/>
          <w:szCs w:val="24"/>
        </w:rPr>
      </w:pPr>
    </w:p>
    <w:p w14:paraId="71587E64" w14:textId="77777777" w:rsidR="00D3167B" w:rsidRDefault="00D3167B" w:rsidP="00B724DD">
      <w:pPr>
        <w:tabs>
          <w:tab w:val="left" w:pos="284"/>
          <w:tab w:val="left" w:pos="426"/>
          <w:tab w:val="left" w:pos="567"/>
        </w:tabs>
        <w:spacing w:before="120" w:after="120"/>
        <w:jc w:val="both"/>
        <w:rPr>
          <w:color w:val="000000" w:themeColor="text1"/>
          <w:sz w:val="24"/>
          <w:szCs w:val="24"/>
        </w:rPr>
      </w:pPr>
    </w:p>
    <w:p w14:paraId="0D39EC37" w14:textId="7D2DAA78" w:rsidR="000320E1" w:rsidRDefault="000320E1" w:rsidP="00B724DD">
      <w:pPr>
        <w:tabs>
          <w:tab w:val="left" w:pos="284"/>
          <w:tab w:val="left" w:pos="426"/>
          <w:tab w:val="left" w:pos="567"/>
        </w:tabs>
        <w:spacing w:before="120" w:after="120"/>
        <w:jc w:val="both"/>
        <w:rPr>
          <w:bCs/>
          <w:color w:val="000000" w:themeColor="text1"/>
          <w:sz w:val="24"/>
          <w:szCs w:val="24"/>
        </w:rPr>
      </w:pPr>
      <w:r w:rsidRPr="005C0829">
        <w:rPr>
          <w:color w:val="000000" w:themeColor="text1"/>
          <w:sz w:val="24"/>
          <w:szCs w:val="24"/>
        </w:rPr>
        <w:t>3</w:t>
      </w:r>
      <w:r w:rsidR="0064358D">
        <w:rPr>
          <w:color w:val="000000" w:themeColor="text1"/>
          <w:sz w:val="24"/>
          <w:szCs w:val="24"/>
        </w:rPr>
        <w:t>3</w:t>
      </w:r>
      <w:r w:rsidRPr="005C0829">
        <w:rPr>
          <w:color w:val="000000" w:themeColor="text1"/>
          <w:sz w:val="24"/>
          <w:szCs w:val="24"/>
        </w:rPr>
        <w:t>.5 - ANEXO V –</w:t>
      </w:r>
      <w:r w:rsidRPr="005C0829">
        <w:rPr>
          <w:bCs/>
          <w:color w:val="000000" w:themeColor="text1"/>
          <w:sz w:val="24"/>
          <w:szCs w:val="24"/>
        </w:rPr>
        <w:t xml:space="preserve"> CARTA DE CREDENCIAMENTO (modelo)</w:t>
      </w:r>
    </w:p>
    <w:p w14:paraId="7FE7BC5B" w14:textId="2AEDBD5D" w:rsidR="00DC69EB"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8A4785">
        <w:rPr>
          <w:color w:val="000000" w:themeColor="text1"/>
          <w:sz w:val="24"/>
          <w:szCs w:val="24"/>
        </w:rPr>
        <w:t>3</w:t>
      </w:r>
      <w:r w:rsidRPr="005C0829">
        <w:rPr>
          <w:color w:val="000000" w:themeColor="text1"/>
          <w:sz w:val="24"/>
          <w:szCs w:val="24"/>
        </w:rPr>
        <w:t>.6 - ANEXO VI – MINUTA DE CONTRATO</w:t>
      </w:r>
    </w:p>
    <w:p w14:paraId="7F912574" w14:textId="77777777" w:rsidR="00090FC2" w:rsidRPr="005C0829" w:rsidRDefault="00090FC2"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DC69EB" w:rsidRDefault="00D6284B" w:rsidP="00D6284B">
      <w:pPr>
        <w:jc w:val="center"/>
        <w:rPr>
          <w:b/>
          <w:color w:val="000000"/>
          <w:sz w:val="24"/>
          <w:szCs w:val="18"/>
        </w:rPr>
      </w:pPr>
      <w:r w:rsidRPr="00DC69EB">
        <w:rPr>
          <w:b/>
          <w:color w:val="000000"/>
          <w:sz w:val="24"/>
          <w:szCs w:val="18"/>
        </w:rPr>
        <w:t>________________________________</w:t>
      </w:r>
    </w:p>
    <w:p w14:paraId="5EC165BA" w14:textId="77777777" w:rsidR="00D6284B" w:rsidRPr="00DC69EB" w:rsidRDefault="00D6284B" w:rsidP="00D6284B">
      <w:pPr>
        <w:jc w:val="center"/>
        <w:rPr>
          <w:b/>
          <w:color w:val="000000"/>
          <w:sz w:val="24"/>
          <w:szCs w:val="18"/>
        </w:rPr>
      </w:pPr>
      <w:r w:rsidRPr="00DC69EB">
        <w:rPr>
          <w:b/>
          <w:color w:val="000000"/>
          <w:sz w:val="24"/>
          <w:szCs w:val="18"/>
        </w:rPr>
        <w:t>Carlos Augusto Sardinha Nunes</w:t>
      </w:r>
    </w:p>
    <w:p w14:paraId="3C6870C7" w14:textId="77777777" w:rsidR="00D6284B" w:rsidRPr="00DC69EB" w:rsidRDefault="00D6284B" w:rsidP="00D6284B">
      <w:pPr>
        <w:jc w:val="center"/>
        <w:rPr>
          <w:b/>
          <w:bCs/>
          <w:color w:val="000000"/>
          <w:sz w:val="24"/>
          <w:szCs w:val="18"/>
        </w:rPr>
      </w:pPr>
      <w:r w:rsidRPr="00DC69EB">
        <w:rPr>
          <w:i/>
          <w:color w:val="000000"/>
          <w:sz w:val="24"/>
          <w:szCs w:val="18"/>
        </w:rPr>
        <w:t>Supervisor de Gestão e Compras</w:t>
      </w:r>
    </w:p>
    <w:p w14:paraId="2B817405" w14:textId="77777777" w:rsidR="00DC69EB" w:rsidRDefault="00DC69EB" w:rsidP="00664C7A">
      <w:pPr>
        <w:jc w:val="center"/>
        <w:rPr>
          <w:b/>
          <w:color w:val="000000"/>
          <w:sz w:val="24"/>
          <w:szCs w:val="24"/>
        </w:rPr>
      </w:pPr>
    </w:p>
    <w:p w14:paraId="11C21F8F" w14:textId="77777777" w:rsidR="00DC69EB" w:rsidRPr="00DC69EB" w:rsidRDefault="00DC69EB" w:rsidP="00D6284B">
      <w:pPr>
        <w:jc w:val="center"/>
        <w:rPr>
          <w:b/>
          <w:color w:val="000000"/>
          <w:sz w:val="24"/>
          <w:szCs w:val="24"/>
        </w:rPr>
      </w:pPr>
    </w:p>
    <w:p w14:paraId="6917C705" w14:textId="7AFEA755" w:rsidR="00D6284B" w:rsidRPr="00DC69EB" w:rsidRDefault="00D6284B" w:rsidP="00D6284B">
      <w:pPr>
        <w:jc w:val="center"/>
        <w:rPr>
          <w:b/>
          <w:color w:val="000000"/>
          <w:sz w:val="24"/>
          <w:szCs w:val="24"/>
        </w:rPr>
      </w:pPr>
      <w:r w:rsidRPr="00DC69EB">
        <w:rPr>
          <w:b/>
          <w:color w:val="000000"/>
          <w:sz w:val="24"/>
          <w:szCs w:val="24"/>
        </w:rPr>
        <w:t>________________________________</w:t>
      </w:r>
    </w:p>
    <w:p w14:paraId="503AF8E3" w14:textId="77777777" w:rsidR="00D6284B" w:rsidRPr="00DC69EB" w:rsidRDefault="00D6284B" w:rsidP="00D6284B">
      <w:pPr>
        <w:jc w:val="center"/>
        <w:rPr>
          <w:b/>
          <w:color w:val="000000"/>
          <w:sz w:val="24"/>
          <w:szCs w:val="24"/>
        </w:rPr>
      </w:pPr>
      <w:r w:rsidRPr="00DC69EB">
        <w:rPr>
          <w:b/>
          <w:color w:val="000000"/>
          <w:sz w:val="24"/>
          <w:szCs w:val="24"/>
        </w:rPr>
        <w:t>Luciana Lattanzi Mota Menezes</w:t>
      </w:r>
    </w:p>
    <w:p w14:paraId="016AEFCA" w14:textId="77777777" w:rsidR="00D6284B" w:rsidRPr="00DC69EB" w:rsidRDefault="00D6284B" w:rsidP="00D6284B">
      <w:pPr>
        <w:jc w:val="center"/>
        <w:rPr>
          <w:b/>
          <w:bCs/>
          <w:color w:val="000000"/>
          <w:sz w:val="24"/>
          <w:szCs w:val="24"/>
        </w:rPr>
      </w:pPr>
      <w:r w:rsidRPr="00DC69EB">
        <w:rPr>
          <w:i/>
          <w:color w:val="000000"/>
          <w:sz w:val="24"/>
          <w:szCs w:val="24"/>
        </w:rPr>
        <w:t>Secretária Municipal de Educação</w:t>
      </w:r>
    </w:p>
    <w:p w14:paraId="072C7BC7" w14:textId="77777777" w:rsidR="00090FC2" w:rsidRDefault="00090FC2" w:rsidP="0028303A">
      <w:pPr>
        <w:spacing w:after="120" w:line="360" w:lineRule="auto"/>
        <w:jc w:val="center"/>
        <w:rPr>
          <w:b/>
          <w:color w:val="000000" w:themeColor="text1"/>
          <w:sz w:val="24"/>
          <w:szCs w:val="24"/>
        </w:rPr>
      </w:pPr>
    </w:p>
    <w:p w14:paraId="1ADCC5E2" w14:textId="77777777" w:rsidR="00126F34" w:rsidRDefault="00126F34" w:rsidP="0028303A">
      <w:pPr>
        <w:spacing w:after="120" w:line="360" w:lineRule="auto"/>
        <w:jc w:val="center"/>
        <w:rPr>
          <w:b/>
          <w:color w:val="000000" w:themeColor="text1"/>
          <w:sz w:val="24"/>
          <w:szCs w:val="24"/>
        </w:rPr>
      </w:pPr>
    </w:p>
    <w:p w14:paraId="74725866" w14:textId="77777777" w:rsidR="00126F34" w:rsidRDefault="00126F34" w:rsidP="0028303A">
      <w:pPr>
        <w:spacing w:after="120" w:line="360" w:lineRule="auto"/>
        <w:jc w:val="center"/>
        <w:rPr>
          <w:b/>
          <w:color w:val="000000" w:themeColor="text1"/>
          <w:sz w:val="24"/>
          <w:szCs w:val="24"/>
        </w:rPr>
      </w:pPr>
    </w:p>
    <w:p w14:paraId="4051A016" w14:textId="77777777" w:rsidR="00424C08" w:rsidRDefault="00424C08" w:rsidP="0028303A">
      <w:pPr>
        <w:spacing w:after="120" w:line="360" w:lineRule="auto"/>
        <w:jc w:val="center"/>
        <w:rPr>
          <w:b/>
          <w:color w:val="000000" w:themeColor="text1"/>
          <w:sz w:val="24"/>
          <w:szCs w:val="24"/>
        </w:rPr>
      </w:pPr>
    </w:p>
    <w:p w14:paraId="785FF251" w14:textId="77777777" w:rsidR="00424C08" w:rsidRDefault="00424C08" w:rsidP="0028303A">
      <w:pPr>
        <w:spacing w:after="120" w:line="360" w:lineRule="auto"/>
        <w:jc w:val="center"/>
        <w:rPr>
          <w:b/>
          <w:color w:val="000000" w:themeColor="text1"/>
          <w:sz w:val="24"/>
          <w:szCs w:val="24"/>
        </w:rPr>
      </w:pPr>
    </w:p>
    <w:p w14:paraId="12C8AA12" w14:textId="77777777" w:rsidR="00424C08" w:rsidRDefault="00424C08" w:rsidP="0028303A">
      <w:pPr>
        <w:spacing w:after="120" w:line="360" w:lineRule="auto"/>
        <w:jc w:val="center"/>
        <w:rPr>
          <w:b/>
          <w:color w:val="000000" w:themeColor="text1"/>
          <w:sz w:val="24"/>
          <w:szCs w:val="24"/>
        </w:rPr>
      </w:pPr>
    </w:p>
    <w:p w14:paraId="7131CD5B" w14:textId="77777777" w:rsidR="00D3167B" w:rsidRDefault="00D3167B" w:rsidP="0028303A">
      <w:pPr>
        <w:spacing w:after="120" w:line="360" w:lineRule="auto"/>
        <w:jc w:val="center"/>
        <w:rPr>
          <w:b/>
          <w:color w:val="000000" w:themeColor="text1"/>
          <w:sz w:val="24"/>
          <w:szCs w:val="24"/>
        </w:rPr>
      </w:pPr>
    </w:p>
    <w:p w14:paraId="7C4FABC7" w14:textId="77777777" w:rsidR="00D3167B" w:rsidRDefault="00D3167B" w:rsidP="0028303A">
      <w:pPr>
        <w:spacing w:after="120" w:line="360" w:lineRule="auto"/>
        <w:jc w:val="center"/>
        <w:rPr>
          <w:b/>
          <w:color w:val="000000" w:themeColor="text1"/>
          <w:sz w:val="24"/>
          <w:szCs w:val="24"/>
        </w:rPr>
      </w:pPr>
    </w:p>
    <w:p w14:paraId="549B12FC" w14:textId="77777777" w:rsidR="00D3167B" w:rsidRDefault="00D3167B" w:rsidP="0028303A">
      <w:pPr>
        <w:spacing w:after="120" w:line="360" w:lineRule="auto"/>
        <w:jc w:val="center"/>
        <w:rPr>
          <w:b/>
          <w:color w:val="000000" w:themeColor="text1"/>
          <w:sz w:val="24"/>
          <w:szCs w:val="24"/>
        </w:rPr>
      </w:pPr>
    </w:p>
    <w:p w14:paraId="59CEDC01" w14:textId="77777777" w:rsidR="00D3167B" w:rsidRDefault="00D3167B" w:rsidP="0028303A">
      <w:pPr>
        <w:spacing w:after="120" w:line="360" w:lineRule="auto"/>
        <w:jc w:val="center"/>
        <w:rPr>
          <w:b/>
          <w:color w:val="000000" w:themeColor="text1"/>
          <w:sz w:val="24"/>
          <w:szCs w:val="24"/>
        </w:rPr>
      </w:pPr>
    </w:p>
    <w:p w14:paraId="3DBB2C05" w14:textId="77777777" w:rsidR="00D3167B" w:rsidRDefault="00D3167B" w:rsidP="0028303A">
      <w:pPr>
        <w:spacing w:after="120" w:line="360" w:lineRule="auto"/>
        <w:jc w:val="center"/>
        <w:rPr>
          <w:b/>
          <w:color w:val="000000" w:themeColor="text1"/>
          <w:sz w:val="24"/>
          <w:szCs w:val="24"/>
        </w:rPr>
      </w:pPr>
    </w:p>
    <w:p w14:paraId="6CC5BC27" w14:textId="77777777" w:rsidR="00D3167B" w:rsidRDefault="00D3167B" w:rsidP="0028303A">
      <w:pPr>
        <w:spacing w:after="120" w:line="360" w:lineRule="auto"/>
        <w:jc w:val="center"/>
        <w:rPr>
          <w:b/>
          <w:color w:val="000000" w:themeColor="text1"/>
          <w:sz w:val="24"/>
          <w:szCs w:val="24"/>
        </w:rPr>
      </w:pPr>
    </w:p>
    <w:p w14:paraId="33FE0D6A" w14:textId="77777777" w:rsidR="00D3167B" w:rsidRDefault="00D3167B" w:rsidP="003E3E1C">
      <w:pPr>
        <w:spacing w:after="120" w:line="360" w:lineRule="auto"/>
        <w:rPr>
          <w:b/>
          <w:color w:val="000000" w:themeColor="text1"/>
          <w:sz w:val="24"/>
          <w:szCs w:val="24"/>
        </w:rPr>
      </w:pPr>
    </w:p>
    <w:p w14:paraId="382BEAAA" w14:textId="4D491160" w:rsidR="001D59BF" w:rsidRPr="0069194C" w:rsidRDefault="00BF6739" w:rsidP="0028303A">
      <w:pPr>
        <w:spacing w:after="120" w:line="360" w:lineRule="auto"/>
        <w:jc w:val="center"/>
        <w:rPr>
          <w:b/>
          <w:color w:val="000000" w:themeColor="text1"/>
          <w:sz w:val="24"/>
          <w:szCs w:val="24"/>
        </w:rPr>
      </w:pPr>
      <w:r w:rsidRPr="0069194C">
        <w:rPr>
          <w:b/>
          <w:color w:val="000000" w:themeColor="text1"/>
          <w:sz w:val="24"/>
          <w:szCs w:val="24"/>
        </w:rPr>
        <w:lastRenderedPageBreak/>
        <w:t>EDITAL</w:t>
      </w:r>
    </w:p>
    <w:p w14:paraId="07D65454" w14:textId="6061257C" w:rsidR="00BF6739" w:rsidRPr="0069194C" w:rsidRDefault="003E3E1C" w:rsidP="00583729">
      <w:pPr>
        <w:jc w:val="center"/>
        <w:rPr>
          <w:b/>
          <w:color w:val="000000" w:themeColor="text1"/>
          <w:sz w:val="24"/>
          <w:szCs w:val="24"/>
        </w:rPr>
      </w:pPr>
      <w:r>
        <w:rPr>
          <w:b/>
          <w:color w:val="000000" w:themeColor="text1"/>
          <w:sz w:val="24"/>
          <w:szCs w:val="24"/>
        </w:rPr>
        <w:t>PREGÃO ELETRÔNICO Nº 021</w:t>
      </w:r>
      <w:r w:rsidR="00126F34" w:rsidRPr="0069194C">
        <w:rPr>
          <w:b/>
          <w:color w:val="000000" w:themeColor="text1"/>
          <w:sz w:val="24"/>
          <w:szCs w:val="24"/>
        </w:rPr>
        <w:t>/202</w:t>
      </w:r>
      <w:r w:rsidR="00DA1953" w:rsidRPr="0069194C">
        <w:rPr>
          <w:b/>
          <w:color w:val="000000" w:themeColor="text1"/>
          <w:sz w:val="24"/>
          <w:szCs w:val="24"/>
        </w:rPr>
        <w:t>5</w:t>
      </w:r>
    </w:p>
    <w:p w14:paraId="29149036" w14:textId="00A49C62" w:rsidR="000E59EE" w:rsidRPr="0069194C" w:rsidRDefault="007E444F" w:rsidP="00641D1C">
      <w:pPr>
        <w:jc w:val="center"/>
        <w:rPr>
          <w:b/>
          <w:color w:val="000000" w:themeColor="text1"/>
          <w:sz w:val="24"/>
          <w:szCs w:val="24"/>
        </w:rPr>
      </w:pPr>
      <w:r w:rsidRPr="0069194C">
        <w:rPr>
          <w:b/>
          <w:color w:val="000000" w:themeColor="text1"/>
          <w:sz w:val="24"/>
          <w:szCs w:val="24"/>
        </w:rPr>
        <w:t>ANEXO I</w:t>
      </w:r>
    </w:p>
    <w:p w14:paraId="14BCD98A" w14:textId="77777777" w:rsidR="00327989" w:rsidRPr="0069194C" w:rsidRDefault="00327989" w:rsidP="00327989">
      <w:pPr>
        <w:spacing w:line="360" w:lineRule="auto"/>
        <w:jc w:val="center"/>
        <w:rPr>
          <w:b/>
          <w:sz w:val="24"/>
          <w:szCs w:val="24"/>
        </w:rPr>
      </w:pPr>
      <w:r w:rsidRPr="0069194C">
        <w:rPr>
          <w:b/>
          <w:sz w:val="24"/>
          <w:szCs w:val="24"/>
        </w:rPr>
        <w:t>TERMO DE REFERÊNCIA</w:t>
      </w:r>
    </w:p>
    <w:p w14:paraId="2BF237F5" w14:textId="77777777" w:rsidR="00327989" w:rsidRPr="00D9783E" w:rsidRDefault="00327989" w:rsidP="00327989">
      <w:pPr>
        <w:spacing w:line="360" w:lineRule="auto"/>
        <w:jc w:val="center"/>
        <w:rPr>
          <w:b/>
        </w:rPr>
      </w:pPr>
    </w:p>
    <w:p w14:paraId="06598E05" w14:textId="77777777" w:rsidR="00327989" w:rsidRPr="00327989" w:rsidRDefault="00327989" w:rsidP="00327989">
      <w:pPr>
        <w:spacing w:before="120" w:after="120"/>
        <w:jc w:val="both"/>
        <w:rPr>
          <w:b/>
          <w:sz w:val="24"/>
          <w:szCs w:val="24"/>
        </w:rPr>
      </w:pPr>
      <w:r w:rsidRPr="00327989">
        <w:rPr>
          <w:b/>
          <w:sz w:val="24"/>
          <w:szCs w:val="24"/>
        </w:rPr>
        <w:t>1</w:t>
      </w:r>
      <w:r w:rsidRPr="00327989">
        <w:rPr>
          <w:sz w:val="24"/>
          <w:szCs w:val="24"/>
        </w:rPr>
        <w:t xml:space="preserve"> – </w:t>
      </w:r>
      <w:r w:rsidRPr="00327989">
        <w:rPr>
          <w:b/>
          <w:sz w:val="24"/>
          <w:szCs w:val="24"/>
        </w:rPr>
        <w:t>DEFINIÇÃO DO OBJETO</w:t>
      </w:r>
    </w:p>
    <w:p w14:paraId="34AA0B64" w14:textId="77777777" w:rsidR="00327989" w:rsidRPr="00327989" w:rsidRDefault="00327989" w:rsidP="00327989">
      <w:pPr>
        <w:spacing w:before="120" w:after="120"/>
        <w:jc w:val="both"/>
        <w:rPr>
          <w:sz w:val="24"/>
          <w:szCs w:val="24"/>
        </w:rPr>
      </w:pPr>
      <w:r w:rsidRPr="00327989">
        <w:rPr>
          <w:sz w:val="24"/>
          <w:szCs w:val="24"/>
        </w:rPr>
        <w:t xml:space="preserve">A presente demanda trata da eventual e futura aquisição de </w:t>
      </w:r>
      <w:r w:rsidRPr="00327989">
        <w:rPr>
          <w:b/>
          <w:sz w:val="24"/>
          <w:szCs w:val="24"/>
          <w:u w:val="single"/>
        </w:rPr>
        <w:t>PAPEL HIGIÊNICO</w:t>
      </w:r>
      <w:r w:rsidRPr="00327989">
        <w:rPr>
          <w:sz w:val="24"/>
          <w:szCs w:val="24"/>
        </w:rPr>
        <w:t>, mediante o Sistema de Registro de Preços, para atender a demanda da Secretaria de Educação.</w:t>
      </w:r>
    </w:p>
    <w:p w14:paraId="2DDACCB3" w14:textId="77777777" w:rsidR="00327989" w:rsidRPr="00327989" w:rsidRDefault="00327989" w:rsidP="00327989">
      <w:pPr>
        <w:pStyle w:val="PargrafodaLista"/>
        <w:numPr>
          <w:ilvl w:val="1"/>
          <w:numId w:val="35"/>
        </w:numPr>
        <w:suppressAutoHyphens w:val="0"/>
        <w:spacing w:before="120" w:after="120"/>
        <w:ind w:left="0" w:firstLine="0"/>
        <w:contextualSpacing/>
        <w:jc w:val="both"/>
        <w:rPr>
          <w:b/>
        </w:rPr>
      </w:pPr>
      <w:r w:rsidRPr="00327989">
        <w:rPr>
          <w:b/>
        </w:rPr>
        <w:t>– DETALHAMENTO DO OBJETO</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78"/>
        <w:gridCol w:w="851"/>
        <w:gridCol w:w="1286"/>
        <w:gridCol w:w="992"/>
        <w:gridCol w:w="1145"/>
      </w:tblGrid>
      <w:tr w:rsidR="00327989" w:rsidRPr="00327989" w14:paraId="402782FF" w14:textId="77777777" w:rsidTr="00327989">
        <w:trPr>
          <w:jc w:val="center"/>
        </w:trPr>
        <w:tc>
          <w:tcPr>
            <w:tcW w:w="846" w:type="dxa"/>
            <w:shd w:val="clear" w:color="auto" w:fill="D6E3BC"/>
            <w:vAlign w:val="center"/>
          </w:tcPr>
          <w:p w14:paraId="3DEBC7D1" w14:textId="77777777" w:rsidR="00327989" w:rsidRPr="00327989" w:rsidRDefault="00327989" w:rsidP="00327989">
            <w:pPr>
              <w:jc w:val="center"/>
              <w:rPr>
                <w:b/>
                <w:bCs/>
                <w:sz w:val="22"/>
                <w:szCs w:val="22"/>
              </w:rPr>
            </w:pPr>
            <w:r w:rsidRPr="00327989">
              <w:rPr>
                <w:b/>
                <w:bCs/>
                <w:sz w:val="22"/>
                <w:szCs w:val="22"/>
              </w:rPr>
              <w:t>ITEM</w:t>
            </w:r>
          </w:p>
        </w:tc>
        <w:tc>
          <w:tcPr>
            <w:tcW w:w="4678" w:type="dxa"/>
            <w:vAlign w:val="center"/>
          </w:tcPr>
          <w:p w14:paraId="195D8022" w14:textId="77777777" w:rsidR="00327989" w:rsidRPr="00327989" w:rsidRDefault="00327989" w:rsidP="00327989">
            <w:pPr>
              <w:jc w:val="center"/>
              <w:rPr>
                <w:b/>
                <w:bCs/>
                <w:sz w:val="22"/>
                <w:szCs w:val="22"/>
              </w:rPr>
            </w:pPr>
            <w:r w:rsidRPr="00327989">
              <w:rPr>
                <w:b/>
                <w:bCs/>
                <w:sz w:val="22"/>
                <w:szCs w:val="22"/>
              </w:rPr>
              <w:t>ESPECIFICAÇÃO</w:t>
            </w:r>
          </w:p>
        </w:tc>
        <w:tc>
          <w:tcPr>
            <w:tcW w:w="851" w:type="dxa"/>
            <w:vAlign w:val="center"/>
          </w:tcPr>
          <w:p w14:paraId="0983351A" w14:textId="77777777" w:rsidR="00327989" w:rsidRPr="00327989" w:rsidRDefault="00327989" w:rsidP="00327989">
            <w:pPr>
              <w:jc w:val="center"/>
              <w:rPr>
                <w:b/>
                <w:bCs/>
                <w:sz w:val="22"/>
                <w:szCs w:val="22"/>
              </w:rPr>
            </w:pPr>
            <w:r w:rsidRPr="00327989">
              <w:rPr>
                <w:b/>
                <w:bCs/>
                <w:sz w:val="14"/>
                <w:szCs w:val="14"/>
              </w:rPr>
              <w:t>CATMAT</w:t>
            </w:r>
          </w:p>
        </w:tc>
        <w:tc>
          <w:tcPr>
            <w:tcW w:w="1286" w:type="dxa"/>
            <w:vAlign w:val="center"/>
          </w:tcPr>
          <w:p w14:paraId="0998D6C7" w14:textId="77777777" w:rsidR="00327989" w:rsidRPr="00327989" w:rsidRDefault="00327989" w:rsidP="00327989">
            <w:pPr>
              <w:jc w:val="center"/>
              <w:rPr>
                <w:b/>
                <w:bCs/>
                <w:sz w:val="18"/>
                <w:szCs w:val="18"/>
              </w:rPr>
            </w:pPr>
            <w:r w:rsidRPr="00327989">
              <w:rPr>
                <w:b/>
                <w:bCs/>
                <w:sz w:val="18"/>
                <w:szCs w:val="18"/>
              </w:rPr>
              <w:t>UNIDADE DE MEDIDA</w:t>
            </w:r>
          </w:p>
        </w:tc>
        <w:tc>
          <w:tcPr>
            <w:tcW w:w="992" w:type="dxa"/>
            <w:vAlign w:val="center"/>
          </w:tcPr>
          <w:p w14:paraId="534183C3" w14:textId="77777777" w:rsidR="00327989" w:rsidRPr="00327989" w:rsidRDefault="00327989" w:rsidP="00327989">
            <w:pPr>
              <w:jc w:val="center"/>
              <w:rPr>
                <w:b/>
                <w:bCs/>
                <w:sz w:val="18"/>
                <w:szCs w:val="18"/>
              </w:rPr>
            </w:pPr>
            <w:r w:rsidRPr="00327989">
              <w:rPr>
                <w:b/>
                <w:bCs/>
                <w:sz w:val="18"/>
                <w:szCs w:val="18"/>
              </w:rPr>
              <w:t>QUANT. MÍN.</w:t>
            </w:r>
          </w:p>
        </w:tc>
        <w:tc>
          <w:tcPr>
            <w:tcW w:w="1145" w:type="dxa"/>
            <w:vAlign w:val="center"/>
          </w:tcPr>
          <w:p w14:paraId="29880A6C" w14:textId="77777777" w:rsidR="00327989" w:rsidRPr="00327989" w:rsidRDefault="00327989" w:rsidP="00327989">
            <w:pPr>
              <w:jc w:val="center"/>
              <w:rPr>
                <w:b/>
                <w:bCs/>
                <w:sz w:val="18"/>
                <w:szCs w:val="18"/>
              </w:rPr>
            </w:pPr>
            <w:r w:rsidRPr="00327989">
              <w:rPr>
                <w:b/>
                <w:bCs/>
                <w:sz w:val="18"/>
                <w:szCs w:val="18"/>
              </w:rPr>
              <w:t>QUANT.</w:t>
            </w:r>
          </w:p>
          <w:p w14:paraId="630489CE" w14:textId="77777777" w:rsidR="00327989" w:rsidRPr="00327989" w:rsidRDefault="00327989" w:rsidP="00327989">
            <w:pPr>
              <w:jc w:val="center"/>
              <w:rPr>
                <w:b/>
                <w:bCs/>
                <w:sz w:val="18"/>
                <w:szCs w:val="18"/>
              </w:rPr>
            </w:pPr>
            <w:r w:rsidRPr="00327989">
              <w:rPr>
                <w:b/>
                <w:bCs/>
                <w:sz w:val="18"/>
                <w:szCs w:val="18"/>
              </w:rPr>
              <w:t>MÁX.</w:t>
            </w:r>
          </w:p>
        </w:tc>
      </w:tr>
      <w:tr w:rsidR="00327989" w:rsidRPr="00327989" w14:paraId="58B794BF" w14:textId="77777777" w:rsidTr="00327989">
        <w:trPr>
          <w:jc w:val="center"/>
        </w:trPr>
        <w:tc>
          <w:tcPr>
            <w:tcW w:w="846" w:type="dxa"/>
            <w:shd w:val="clear" w:color="auto" w:fill="D6E3BC"/>
            <w:vAlign w:val="center"/>
          </w:tcPr>
          <w:p w14:paraId="46D93E56" w14:textId="77777777" w:rsidR="00327989" w:rsidRPr="00327989" w:rsidRDefault="00327989" w:rsidP="00370D51">
            <w:pPr>
              <w:pStyle w:val="Recuodecorpodetexto2"/>
              <w:numPr>
                <w:ilvl w:val="0"/>
                <w:numId w:val="52"/>
              </w:numPr>
              <w:spacing w:after="120" w:line="360" w:lineRule="auto"/>
              <w:jc w:val="center"/>
              <w:rPr>
                <w:sz w:val="22"/>
                <w:szCs w:val="22"/>
              </w:rPr>
            </w:pPr>
          </w:p>
        </w:tc>
        <w:tc>
          <w:tcPr>
            <w:tcW w:w="4678" w:type="dxa"/>
            <w:vAlign w:val="center"/>
          </w:tcPr>
          <w:p w14:paraId="173950F2" w14:textId="77777777" w:rsidR="00327989" w:rsidRPr="00327989" w:rsidRDefault="00327989" w:rsidP="00327989">
            <w:pPr>
              <w:jc w:val="both"/>
              <w:rPr>
                <w:sz w:val="22"/>
                <w:szCs w:val="22"/>
              </w:rPr>
            </w:pPr>
            <w:r w:rsidRPr="00327989">
              <w:rPr>
                <w:sz w:val="22"/>
                <w:szCs w:val="22"/>
              </w:rPr>
              <w:t>Papel higiênico, material: celulose vegetal, largura: 10 cm, rolo com 30 metros. cor: extra branco, características adicionais: folha simples, sem perfume. Pacote com unidades.</w:t>
            </w:r>
          </w:p>
        </w:tc>
        <w:tc>
          <w:tcPr>
            <w:tcW w:w="851" w:type="dxa"/>
          </w:tcPr>
          <w:p w14:paraId="0CE31661" w14:textId="77777777" w:rsidR="00327989" w:rsidRPr="00327989" w:rsidRDefault="00327989" w:rsidP="00095DC9">
            <w:pPr>
              <w:pStyle w:val="Contedodatabela"/>
              <w:snapToGrid w:val="0"/>
              <w:jc w:val="center"/>
              <w:rPr>
                <w:sz w:val="22"/>
                <w:szCs w:val="22"/>
              </w:rPr>
            </w:pPr>
          </w:p>
          <w:p w14:paraId="2F28E886" w14:textId="3C3C6C81" w:rsidR="00327989" w:rsidRPr="00327989" w:rsidRDefault="00327989" w:rsidP="00327989">
            <w:pPr>
              <w:pStyle w:val="Contedodatabela"/>
              <w:snapToGrid w:val="0"/>
              <w:ind w:left="-110" w:right="-109" w:hanging="110"/>
              <w:jc w:val="center"/>
              <w:rPr>
                <w:sz w:val="22"/>
                <w:szCs w:val="22"/>
              </w:rPr>
            </w:pPr>
            <w:r w:rsidRPr="00327989">
              <w:rPr>
                <w:sz w:val="18"/>
                <w:szCs w:val="18"/>
              </w:rPr>
              <w:t>Não encontrado</w:t>
            </w:r>
          </w:p>
        </w:tc>
        <w:tc>
          <w:tcPr>
            <w:tcW w:w="1286" w:type="dxa"/>
            <w:vAlign w:val="center"/>
          </w:tcPr>
          <w:p w14:paraId="29D1B503" w14:textId="77777777" w:rsidR="00327989" w:rsidRPr="00327989" w:rsidRDefault="00327989" w:rsidP="00095DC9">
            <w:pPr>
              <w:jc w:val="center"/>
              <w:rPr>
                <w:sz w:val="22"/>
                <w:szCs w:val="22"/>
              </w:rPr>
            </w:pPr>
            <w:r w:rsidRPr="00327989">
              <w:rPr>
                <w:sz w:val="22"/>
                <w:szCs w:val="22"/>
              </w:rPr>
              <w:t>Pacote com 4 unidades</w:t>
            </w:r>
          </w:p>
        </w:tc>
        <w:tc>
          <w:tcPr>
            <w:tcW w:w="992" w:type="dxa"/>
            <w:vAlign w:val="center"/>
          </w:tcPr>
          <w:p w14:paraId="6D19EBC2" w14:textId="77777777" w:rsidR="00327989" w:rsidRPr="00327989" w:rsidRDefault="00327989" w:rsidP="00327989">
            <w:pPr>
              <w:pStyle w:val="Contedodatabela"/>
              <w:snapToGrid w:val="0"/>
              <w:jc w:val="center"/>
              <w:rPr>
                <w:sz w:val="22"/>
                <w:szCs w:val="22"/>
              </w:rPr>
            </w:pPr>
            <w:r w:rsidRPr="00327989">
              <w:rPr>
                <w:sz w:val="22"/>
                <w:szCs w:val="22"/>
              </w:rPr>
              <w:t>2.000</w:t>
            </w:r>
          </w:p>
        </w:tc>
        <w:tc>
          <w:tcPr>
            <w:tcW w:w="1145" w:type="dxa"/>
            <w:vAlign w:val="center"/>
          </w:tcPr>
          <w:p w14:paraId="1676701C" w14:textId="77777777" w:rsidR="00327989" w:rsidRPr="00327989" w:rsidRDefault="00327989" w:rsidP="00327989">
            <w:pPr>
              <w:pStyle w:val="Contedodatabela"/>
              <w:snapToGrid w:val="0"/>
              <w:jc w:val="center"/>
              <w:rPr>
                <w:sz w:val="22"/>
                <w:szCs w:val="22"/>
              </w:rPr>
            </w:pPr>
            <w:r w:rsidRPr="00327989">
              <w:rPr>
                <w:sz w:val="22"/>
                <w:szCs w:val="22"/>
              </w:rPr>
              <w:t>8.000</w:t>
            </w:r>
          </w:p>
        </w:tc>
      </w:tr>
    </w:tbl>
    <w:p w14:paraId="4101A386"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1.1.1 - Os itens objeto desta contratação são caracterizados como comuns, conforme Art. 6º, inciso XIII, da Lei nº 14.133, de 2021.</w:t>
      </w:r>
    </w:p>
    <w:p w14:paraId="76EB1568"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1.1.2 - O contrato oferece maior detalhamento das regras que serão aplicadas em relação à vigência da contratação.</w:t>
      </w:r>
    </w:p>
    <w:p w14:paraId="33A12CCB" w14:textId="77777777" w:rsidR="00327989" w:rsidRPr="00327989" w:rsidRDefault="00327989" w:rsidP="00327989">
      <w:pPr>
        <w:pStyle w:val="PargrafodaLista"/>
        <w:tabs>
          <w:tab w:val="left" w:pos="1908"/>
        </w:tabs>
        <w:spacing w:before="120" w:after="120"/>
        <w:ind w:left="0" w:right="-1"/>
        <w:jc w:val="both"/>
      </w:pPr>
      <w:r w:rsidRPr="00327989">
        <w:t>1.1.3 – Optou-se pelo Sistema de Registro de Preços, pela natureza do objeto, não sendo possível definir previamente o quantitativo exato</w:t>
      </w:r>
      <w:r w:rsidRPr="00327989">
        <w:rPr>
          <w:spacing w:val="-59"/>
        </w:rPr>
        <w:t xml:space="preserve">        </w:t>
      </w:r>
      <w:r w:rsidRPr="00327989">
        <w:t xml:space="preserve"> a ser demandado</w:t>
      </w:r>
      <w:r w:rsidRPr="00327989">
        <w:rPr>
          <w:spacing w:val="-1"/>
        </w:rPr>
        <w:t xml:space="preserve"> </w:t>
      </w:r>
      <w:r w:rsidRPr="00327989">
        <w:t>pela Secretaria requisitante.</w:t>
      </w:r>
    </w:p>
    <w:p w14:paraId="494044E2" w14:textId="77777777" w:rsidR="00327989" w:rsidRPr="00327989" w:rsidRDefault="00327989" w:rsidP="00327989">
      <w:pPr>
        <w:pStyle w:val="Nivel01"/>
        <w:tabs>
          <w:tab w:val="clear" w:pos="567"/>
          <w:tab w:val="left" w:pos="0"/>
        </w:tabs>
        <w:spacing w:before="120" w:after="120"/>
        <w:ind w:left="0" w:firstLine="0"/>
        <w:rPr>
          <w:rFonts w:ascii="Times New Roman" w:hAnsi="Times New Roman" w:cs="Times New Roman"/>
          <w:sz w:val="24"/>
          <w:szCs w:val="24"/>
        </w:rPr>
      </w:pPr>
      <w:r w:rsidRPr="00327989">
        <w:rPr>
          <w:rFonts w:ascii="Times New Roman" w:hAnsi="Times New Roman" w:cs="Times New Roman"/>
          <w:sz w:val="24"/>
          <w:szCs w:val="24"/>
        </w:rPr>
        <w:t>1.3 - FUNDAMENTAÇÃO E DESCRIÇÃO DA NECESSIDADE DA CONTRATAÇÃO</w:t>
      </w:r>
    </w:p>
    <w:p w14:paraId="419F6379" w14:textId="77777777" w:rsidR="00327989" w:rsidRPr="00327989" w:rsidRDefault="00327989" w:rsidP="00327989">
      <w:pPr>
        <w:spacing w:before="120" w:after="120"/>
        <w:rPr>
          <w:sz w:val="24"/>
          <w:szCs w:val="24"/>
        </w:rPr>
      </w:pPr>
      <w:r w:rsidRPr="00327989">
        <w:rPr>
          <w:sz w:val="24"/>
          <w:szCs w:val="24"/>
        </w:rPr>
        <w:t>1.3.1 - A fundamentação e a descrição da necessidade da contratação encontram-se pormenorizadas em tópico específico do Estudo Técnico Preliminar, constante no Processo Administrativo 2396/25.</w:t>
      </w:r>
    </w:p>
    <w:p w14:paraId="1AB7FCD7" w14:textId="77777777" w:rsidR="00327989" w:rsidRPr="00327989" w:rsidRDefault="00327989" w:rsidP="00327989">
      <w:pPr>
        <w:pStyle w:val="Nivel2"/>
        <w:spacing w:line="240" w:lineRule="auto"/>
        <w:ind w:left="0" w:firstLine="0"/>
        <w:rPr>
          <w:rFonts w:ascii="Times New Roman" w:hAnsi="Times New Roman" w:cs="Times New Roman"/>
          <w:b/>
          <w:color w:val="auto"/>
          <w:sz w:val="24"/>
          <w:szCs w:val="24"/>
        </w:rPr>
      </w:pPr>
      <w:r w:rsidRPr="00327989">
        <w:rPr>
          <w:rFonts w:ascii="Times New Roman" w:hAnsi="Times New Roman" w:cs="Times New Roman"/>
          <w:b/>
          <w:sz w:val="24"/>
          <w:szCs w:val="24"/>
        </w:rPr>
        <w:t xml:space="preserve">2 - DESCRIÇÃO DA SOLUÇÃO COMO UM TODO CONSIDERADO O CICLO DE VIDA </w:t>
      </w:r>
      <w:r w:rsidRPr="00327989">
        <w:rPr>
          <w:rFonts w:ascii="Times New Roman" w:hAnsi="Times New Roman" w:cs="Times New Roman"/>
          <w:b/>
          <w:color w:val="auto"/>
          <w:sz w:val="24"/>
          <w:szCs w:val="24"/>
        </w:rPr>
        <w:t>DO OBJETO</w:t>
      </w:r>
    </w:p>
    <w:p w14:paraId="1F6B7C74" w14:textId="77777777" w:rsidR="00327989" w:rsidRPr="00327989" w:rsidRDefault="00327989" w:rsidP="00327989">
      <w:pPr>
        <w:spacing w:before="120" w:after="120"/>
        <w:rPr>
          <w:sz w:val="24"/>
          <w:szCs w:val="24"/>
        </w:rPr>
      </w:pPr>
      <w:bookmarkStart w:id="26" w:name="_Ref121236534"/>
      <w:r w:rsidRPr="00327989">
        <w:rPr>
          <w:sz w:val="24"/>
          <w:szCs w:val="24"/>
        </w:rPr>
        <w:t>2.1 - A descrição da solução como um todo encontra-</w:t>
      </w:r>
      <w:bookmarkEnd w:id="26"/>
      <w:r w:rsidRPr="00327989">
        <w:rPr>
          <w:sz w:val="24"/>
          <w:szCs w:val="24"/>
        </w:rPr>
        <w:t>se pormenorizada em tópico específico do Estudo Técnico Preliminar, constante no Processo Administrativo 2396/25.</w:t>
      </w:r>
    </w:p>
    <w:p w14:paraId="79923864" w14:textId="77777777" w:rsidR="00327989" w:rsidRPr="00327989" w:rsidRDefault="00327989" w:rsidP="00327989">
      <w:pPr>
        <w:spacing w:before="120" w:after="120"/>
        <w:rPr>
          <w:sz w:val="24"/>
          <w:szCs w:val="24"/>
        </w:rPr>
      </w:pPr>
      <w:r w:rsidRPr="00327989">
        <w:rPr>
          <w:sz w:val="24"/>
          <w:szCs w:val="24"/>
        </w:rPr>
        <w:t>3 – REQUISITOS DA CONTRATAÇÃO</w:t>
      </w:r>
    </w:p>
    <w:p w14:paraId="798A54C1" w14:textId="77777777" w:rsidR="00327989" w:rsidRPr="00327989" w:rsidRDefault="00327989" w:rsidP="00327989">
      <w:pPr>
        <w:pStyle w:val="Nvel3-R"/>
        <w:numPr>
          <w:ilvl w:val="0"/>
          <w:numId w:val="0"/>
        </w:numPr>
        <w:spacing w:line="240" w:lineRule="auto"/>
        <w:rPr>
          <w:rFonts w:ascii="Times New Roman" w:hAnsi="Times New Roman" w:cs="Times New Roman"/>
          <w:b/>
          <w:bCs/>
          <w:i w:val="0"/>
          <w:color w:val="auto"/>
          <w:sz w:val="24"/>
          <w:szCs w:val="24"/>
        </w:rPr>
      </w:pPr>
      <w:r w:rsidRPr="00327989">
        <w:rPr>
          <w:rFonts w:ascii="Times New Roman" w:hAnsi="Times New Roman" w:cs="Times New Roman"/>
          <w:b/>
          <w:bCs/>
          <w:i w:val="0"/>
          <w:color w:val="auto"/>
          <w:sz w:val="24"/>
          <w:szCs w:val="24"/>
        </w:rPr>
        <w:t>Sustentabilidade:</w:t>
      </w:r>
    </w:p>
    <w:p w14:paraId="4AE256D7" w14:textId="77777777" w:rsidR="00327989" w:rsidRPr="00327989" w:rsidRDefault="00327989" w:rsidP="00327989">
      <w:pPr>
        <w:pStyle w:val="Nivel2"/>
        <w:spacing w:line="240" w:lineRule="auto"/>
        <w:ind w:left="0" w:firstLine="0"/>
        <w:rPr>
          <w:rFonts w:ascii="Times New Roman" w:hAnsi="Times New Roman" w:cs="Times New Roman"/>
          <w:iCs/>
          <w:color w:val="auto"/>
          <w:sz w:val="24"/>
          <w:szCs w:val="24"/>
        </w:rPr>
      </w:pPr>
      <w:r w:rsidRPr="00327989">
        <w:rPr>
          <w:rFonts w:ascii="Times New Roman" w:hAnsi="Times New Roman" w:cs="Times New Roman"/>
          <w:iCs/>
          <w:color w:val="auto"/>
          <w:sz w:val="24"/>
          <w:szCs w:val="24"/>
        </w:rPr>
        <w:t>3.1 - Além dos critérios de sustentabilidade eventualmente inseridos na descrição do objeto, devem ser atendidos os seguintes requisitos, que se baseiam no Guia Nacional de Contratações Sustentáveis:</w:t>
      </w:r>
    </w:p>
    <w:p w14:paraId="682A5124" w14:textId="77777777" w:rsidR="00327989" w:rsidRPr="00327989" w:rsidRDefault="00327989" w:rsidP="00327989">
      <w:pPr>
        <w:pStyle w:val="Nivel2"/>
        <w:spacing w:line="240" w:lineRule="auto"/>
        <w:ind w:left="0" w:firstLine="0"/>
        <w:rPr>
          <w:rFonts w:ascii="Times New Roman" w:hAnsi="Times New Roman" w:cs="Times New Roman"/>
          <w:iCs/>
          <w:color w:val="auto"/>
          <w:sz w:val="24"/>
          <w:szCs w:val="24"/>
          <w:shd w:val="clear" w:color="auto" w:fill="FFFFFF"/>
        </w:rPr>
      </w:pPr>
      <w:r w:rsidRPr="00327989">
        <w:rPr>
          <w:rFonts w:ascii="Times New Roman" w:hAnsi="Times New Roman" w:cs="Times New Roman"/>
          <w:iCs/>
          <w:color w:val="auto"/>
          <w:sz w:val="24"/>
          <w:szCs w:val="24"/>
          <w:shd w:val="clear" w:color="auto" w:fill="FFFFFF"/>
        </w:rPr>
        <w:t>3.1.1 – Deverão ser observados, no que couber, legislações como: Lei 12.305/2010, Lei nº 9.832/1999, Decreto nº 10.936/2022, Decreto-Lei nº 986/1969, Resolução RCD ANVISA nº 326/2019, Resolução RDC ANVISA nº 239/2018, bem como legislação complementar, correlata e alterações supervenientes;</w:t>
      </w:r>
    </w:p>
    <w:p w14:paraId="3A77C684" w14:textId="77777777" w:rsidR="00327989" w:rsidRPr="00327989" w:rsidRDefault="00327989" w:rsidP="00327989">
      <w:pPr>
        <w:pStyle w:val="Nivel2"/>
        <w:spacing w:line="240" w:lineRule="auto"/>
        <w:ind w:left="0" w:firstLine="0"/>
        <w:rPr>
          <w:rFonts w:ascii="Times New Roman" w:hAnsi="Times New Roman" w:cs="Times New Roman"/>
          <w:iCs/>
          <w:color w:val="auto"/>
          <w:sz w:val="24"/>
          <w:szCs w:val="24"/>
          <w:shd w:val="clear" w:color="auto" w:fill="FFFFFF"/>
        </w:rPr>
      </w:pPr>
      <w:r w:rsidRPr="00327989">
        <w:rPr>
          <w:rFonts w:ascii="Times New Roman" w:hAnsi="Times New Roman" w:cs="Times New Roman"/>
          <w:iCs/>
          <w:color w:val="auto"/>
          <w:sz w:val="24"/>
          <w:szCs w:val="24"/>
          <w:shd w:val="clear" w:color="auto" w:fill="FFFFFF"/>
        </w:rPr>
        <w:t>3.1.2 – Gestão de resíduos, de modo que seja realizada a coleta seletiva e a destinação adequada dos resíduos gerados pela execução do objeto;</w:t>
      </w:r>
    </w:p>
    <w:p w14:paraId="20079A22" w14:textId="77777777" w:rsidR="00327989" w:rsidRPr="00327989" w:rsidRDefault="00327989" w:rsidP="00327989">
      <w:pPr>
        <w:pStyle w:val="Nivel2"/>
        <w:spacing w:line="240" w:lineRule="auto"/>
        <w:ind w:left="0" w:firstLine="0"/>
        <w:rPr>
          <w:rFonts w:ascii="Times New Roman" w:hAnsi="Times New Roman" w:cs="Times New Roman"/>
          <w:iCs/>
          <w:color w:val="auto"/>
          <w:sz w:val="24"/>
          <w:szCs w:val="24"/>
          <w:shd w:val="clear" w:color="auto" w:fill="FFFFFF"/>
        </w:rPr>
      </w:pPr>
      <w:r w:rsidRPr="00327989">
        <w:rPr>
          <w:rFonts w:ascii="Times New Roman" w:hAnsi="Times New Roman" w:cs="Times New Roman"/>
          <w:iCs/>
          <w:color w:val="auto"/>
          <w:sz w:val="24"/>
          <w:szCs w:val="24"/>
          <w:shd w:val="clear" w:color="auto" w:fill="FFFFFF"/>
        </w:rPr>
        <w:t>3.1.3 – Implementação de práticas para reduzir o desperdício de alimentos;</w:t>
      </w:r>
    </w:p>
    <w:p w14:paraId="5EB0DE92" w14:textId="77777777" w:rsidR="00327989" w:rsidRPr="00327989" w:rsidRDefault="00327989" w:rsidP="00327989">
      <w:pPr>
        <w:pStyle w:val="Nivel2"/>
        <w:spacing w:line="240" w:lineRule="auto"/>
        <w:ind w:left="0" w:firstLine="0"/>
        <w:rPr>
          <w:rFonts w:ascii="Times New Roman" w:hAnsi="Times New Roman" w:cs="Times New Roman"/>
          <w:iCs/>
          <w:color w:val="auto"/>
          <w:sz w:val="24"/>
          <w:szCs w:val="24"/>
          <w:shd w:val="clear" w:color="auto" w:fill="FFFFFF"/>
        </w:rPr>
      </w:pPr>
      <w:r w:rsidRPr="00327989">
        <w:rPr>
          <w:rFonts w:ascii="Times New Roman" w:hAnsi="Times New Roman" w:cs="Times New Roman"/>
          <w:iCs/>
          <w:color w:val="auto"/>
          <w:sz w:val="24"/>
          <w:szCs w:val="24"/>
          <w:shd w:val="clear" w:color="auto" w:fill="FFFFFF"/>
        </w:rPr>
        <w:t>3.1.4 – Planejamento eficiente da logística de transporte para reduzir emissões de gases de efeito estufa.</w:t>
      </w:r>
    </w:p>
    <w:p w14:paraId="4257672C"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lastRenderedPageBreak/>
        <w:t>Subcontratação</w:t>
      </w:r>
    </w:p>
    <w:p w14:paraId="2E1DDE8C" w14:textId="77777777" w:rsidR="00327989" w:rsidRPr="00327989" w:rsidRDefault="00327989" w:rsidP="00327989">
      <w:pPr>
        <w:pStyle w:val="Nivel2"/>
        <w:spacing w:line="240" w:lineRule="auto"/>
        <w:ind w:left="0" w:firstLine="0"/>
        <w:rPr>
          <w:rFonts w:ascii="Times New Roman" w:hAnsi="Times New Roman" w:cs="Times New Roman"/>
          <w:iCs/>
          <w:color w:val="auto"/>
          <w:sz w:val="24"/>
          <w:szCs w:val="24"/>
        </w:rPr>
      </w:pPr>
      <w:r w:rsidRPr="00327989">
        <w:rPr>
          <w:rFonts w:ascii="Times New Roman" w:hAnsi="Times New Roman" w:cs="Times New Roman"/>
          <w:color w:val="auto"/>
          <w:sz w:val="24"/>
          <w:szCs w:val="24"/>
        </w:rPr>
        <w:t xml:space="preserve">3.2 - </w:t>
      </w:r>
      <w:r w:rsidRPr="00327989">
        <w:rPr>
          <w:rFonts w:ascii="Times New Roman" w:hAnsi="Times New Roman" w:cs="Times New Roman"/>
          <w:iCs/>
          <w:color w:val="auto"/>
          <w:sz w:val="24"/>
          <w:szCs w:val="24"/>
        </w:rPr>
        <w:t>Não será admitida a subcontratação do objeto contratual.</w:t>
      </w:r>
    </w:p>
    <w:p w14:paraId="4AEF7959"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Garantia da contratação</w:t>
      </w:r>
    </w:p>
    <w:p w14:paraId="600F3907" w14:textId="77777777" w:rsidR="00327989" w:rsidRPr="00327989" w:rsidRDefault="00327989" w:rsidP="00327989">
      <w:pPr>
        <w:pStyle w:val="Nvel2-Red"/>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iCs w:val="0"/>
          <w:color w:val="auto"/>
          <w:sz w:val="24"/>
          <w:szCs w:val="24"/>
        </w:rPr>
        <w:t xml:space="preserve">3.3 - </w:t>
      </w:r>
      <w:r w:rsidRPr="00327989">
        <w:rPr>
          <w:rFonts w:ascii="Times New Roman" w:hAnsi="Times New Roman" w:cs="Times New Roman"/>
          <w:i w:val="0"/>
          <w:color w:val="auto"/>
          <w:sz w:val="24"/>
          <w:szCs w:val="24"/>
        </w:rPr>
        <w:t xml:space="preserve">Não haverá exigência da garantia da contratação dos </w:t>
      </w:r>
      <w:hyperlink r:id="rId11" w:anchor="art96" w:history="1">
        <w:r w:rsidRPr="00327989">
          <w:rPr>
            <w:rStyle w:val="Hyperlink"/>
            <w:rFonts w:ascii="Times New Roman" w:hAnsi="Times New Roman" w:cs="Times New Roman"/>
            <w:i w:val="0"/>
            <w:color w:val="auto"/>
            <w:sz w:val="24"/>
            <w:szCs w:val="24"/>
          </w:rPr>
          <w:t>artigos 96 e seguintes da Lei nº 14.133, de 2021</w:t>
        </w:r>
      </w:hyperlink>
      <w:r w:rsidRPr="00327989">
        <w:rPr>
          <w:rFonts w:ascii="Times New Roman" w:hAnsi="Times New Roman" w:cs="Times New Roman"/>
          <w:i w:val="0"/>
          <w:color w:val="auto"/>
          <w:sz w:val="24"/>
          <w:szCs w:val="24"/>
        </w:rPr>
        <w:t>.</w:t>
      </w:r>
    </w:p>
    <w:p w14:paraId="430B9863" w14:textId="77777777" w:rsidR="00327989" w:rsidRPr="001A2D79" w:rsidRDefault="00327989" w:rsidP="00327989">
      <w:pPr>
        <w:keepNext/>
        <w:keepLines/>
        <w:tabs>
          <w:tab w:val="left" w:pos="567"/>
        </w:tabs>
        <w:spacing w:before="120" w:after="120"/>
        <w:jc w:val="both"/>
        <w:outlineLvl w:val="1"/>
        <w:rPr>
          <w:rFonts w:eastAsia="MS Gothic"/>
          <w:b/>
          <w:bCs/>
          <w:sz w:val="24"/>
          <w:szCs w:val="24"/>
        </w:rPr>
      </w:pPr>
      <w:r w:rsidRPr="00327989">
        <w:rPr>
          <w:rFonts w:eastAsia="MS Gothic"/>
          <w:b/>
          <w:bCs/>
          <w:sz w:val="24"/>
          <w:szCs w:val="24"/>
        </w:rPr>
        <w:t xml:space="preserve">Da </w:t>
      </w:r>
      <w:r w:rsidRPr="001A2D79">
        <w:rPr>
          <w:rFonts w:eastAsia="MS Gothic"/>
          <w:b/>
          <w:bCs/>
          <w:sz w:val="24"/>
          <w:szCs w:val="24"/>
        </w:rPr>
        <w:t>exigência de amostra</w:t>
      </w:r>
    </w:p>
    <w:p w14:paraId="2EE1D573" w14:textId="77777777" w:rsidR="00327989" w:rsidRPr="001A2D79" w:rsidRDefault="00327989" w:rsidP="00327989">
      <w:pPr>
        <w:pStyle w:val="Nivel2"/>
        <w:spacing w:line="240" w:lineRule="auto"/>
        <w:ind w:left="0" w:firstLine="0"/>
        <w:rPr>
          <w:rFonts w:ascii="Times New Roman" w:hAnsi="Times New Roman" w:cs="Times New Roman"/>
          <w:iCs/>
          <w:color w:val="auto"/>
          <w:sz w:val="24"/>
          <w:szCs w:val="24"/>
        </w:rPr>
      </w:pPr>
      <w:r w:rsidRPr="001A2D79">
        <w:rPr>
          <w:rFonts w:ascii="Times New Roman" w:hAnsi="Times New Roman" w:cs="Times New Roman"/>
          <w:iCs/>
          <w:color w:val="auto"/>
          <w:sz w:val="24"/>
          <w:szCs w:val="24"/>
        </w:rPr>
        <w:t>3.4 - 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28C65B32" w14:textId="77777777" w:rsidR="00327989" w:rsidRPr="001A2D79" w:rsidRDefault="00327989" w:rsidP="00327989">
      <w:pPr>
        <w:spacing w:before="120" w:after="120"/>
        <w:jc w:val="both"/>
        <w:rPr>
          <w:sz w:val="24"/>
          <w:szCs w:val="24"/>
        </w:rPr>
      </w:pPr>
      <w:r w:rsidRPr="001A2D79">
        <w:rPr>
          <w:sz w:val="24"/>
          <w:szCs w:val="24"/>
        </w:rPr>
        <w:t xml:space="preserve">3.5 -   A apresentação de amostras pelo licitante classificado provisoriamente em primeiro lugar, passará por avaliação e seleção do produto a ser adquirido, as quais deverão ser submetidas a análises necessárias imediatamente após a fase de homologação (artigo 41, resolução 06, PNAE). </w:t>
      </w:r>
    </w:p>
    <w:p w14:paraId="5CA54C67" w14:textId="77777777" w:rsidR="00327989" w:rsidRPr="001A2D79" w:rsidRDefault="00327989" w:rsidP="00327989">
      <w:pPr>
        <w:spacing w:before="120" w:after="120"/>
        <w:jc w:val="both"/>
        <w:rPr>
          <w:sz w:val="24"/>
          <w:szCs w:val="24"/>
        </w:rPr>
      </w:pPr>
      <w:r w:rsidRPr="001A2D79">
        <w:rPr>
          <w:sz w:val="24"/>
          <w:szCs w:val="24"/>
        </w:rPr>
        <w:t>3.6 - Para acompanhar a avaliação das amostras, os licitantes posicionados a partir da segunda colocação terão o direito de participar.</w:t>
      </w:r>
    </w:p>
    <w:p w14:paraId="4C70F0F2" w14:textId="77777777" w:rsidR="00327989" w:rsidRPr="001A2D79" w:rsidRDefault="00327989" w:rsidP="00327989">
      <w:pPr>
        <w:spacing w:before="120" w:after="120"/>
        <w:jc w:val="both"/>
        <w:rPr>
          <w:sz w:val="24"/>
          <w:szCs w:val="24"/>
        </w:rPr>
      </w:pPr>
      <w:r w:rsidRPr="001A2D79">
        <w:rPr>
          <w:sz w:val="24"/>
          <w:szCs w:val="24"/>
        </w:rPr>
        <w:t>3.7 - O órgão licitante divulgará a data de avaliação das amostras bem como o horário em até 05(cinco) dias úteis, após declarado o vencedor do certame licitatório e será realizado na Secretaria Municipal de Educação, Rua Mozart Serpa de Carvalho, 190 – Centro – Bom Jardim/RJ.</w:t>
      </w:r>
    </w:p>
    <w:p w14:paraId="23D8527A" w14:textId="77777777" w:rsidR="00327989" w:rsidRPr="001A2D79" w:rsidRDefault="00327989" w:rsidP="00327989">
      <w:pPr>
        <w:spacing w:before="120" w:after="120"/>
        <w:jc w:val="both"/>
        <w:rPr>
          <w:sz w:val="24"/>
          <w:szCs w:val="24"/>
        </w:rPr>
      </w:pPr>
      <w:r w:rsidRPr="001A2D79">
        <w:rPr>
          <w:sz w:val="24"/>
          <w:szCs w:val="24"/>
        </w:rPr>
        <w:t xml:space="preserve">3.8 - Após o julgamento das amostras, a equipe avaliadora atestará a aceitabilidade dos produtos, podendo tornar APTO ou INAPTO do processo licitatório do pregão eletrônico.  </w:t>
      </w:r>
    </w:p>
    <w:p w14:paraId="3CE0CEA3" w14:textId="77777777" w:rsidR="00327989" w:rsidRPr="001A2D79" w:rsidRDefault="00327989" w:rsidP="00327989">
      <w:pPr>
        <w:spacing w:before="120" w:after="120"/>
        <w:jc w:val="both"/>
        <w:rPr>
          <w:sz w:val="24"/>
          <w:szCs w:val="24"/>
        </w:rPr>
      </w:pPr>
      <w:r w:rsidRPr="001A2D79">
        <w:rPr>
          <w:sz w:val="24"/>
          <w:szCs w:val="24"/>
        </w:rPr>
        <w:t>3.10 - As empresas participantes do certame poderá questionar o relatório conclusivo, no entanto, deverá ser feito após entrega do relatório em até 03(três) dias úteis.</w:t>
      </w:r>
    </w:p>
    <w:p w14:paraId="17642586" w14:textId="77777777" w:rsidR="00327989" w:rsidRPr="001A2D79" w:rsidRDefault="00327989" w:rsidP="00327989">
      <w:pPr>
        <w:spacing w:before="120" w:after="120"/>
        <w:jc w:val="both"/>
        <w:rPr>
          <w:sz w:val="24"/>
          <w:szCs w:val="24"/>
        </w:rPr>
      </w:pPr>
      <w:r w:rsidRPr="001A2D79">
        <w:rPr>
          <w:sz w:val="24"/>
          <w:szCs w:val="24"/>
        </w:rPr>
        <w:t xml:space="preserve">3.10.1 - A entrega do relatório conclusivo será encaminhada ao órgão licitante em até 05(cinco) dias úteis após a avaliação das amostras.  </w:t>
      </w:r>
    </w:p>
    <w:p w14:paraId="78004524" w14:textId="77777777" w:rsidR="00327989" w:rsidRPr="001A2D79" w:rsidRDefault="00327989" w:rsidP="00327989">
      <w:pPr>
        <w:pStyle w:val="Nivel01"/>
        <w:tabs>
          <w:tab w:val="clear" w:pos="567"/>
          <w:tab w:val="left" w:pos="0"/>
        </w:tabs>
        <w:spacing w:before="120" w:after="120"/>
        <w:ind w:left="0" w:firstLine="0"/>
        <w:rPr>
          <w:rFonts w:ascii="Times New Roman" w:hAnsi="Times New Roman" w:cs="Times New Roman"/>
          <w:sz w:val="24"/>
          <w:szCs w:val="24"/>
        </w:rPr>
      </w:pPr>
      <w:r w:rsidRPr="001A2D79">
        <w:rPr>
          <w:rFonts w:ascii="Times New Roman" w:hAnsi="Times New Roman" w:cs="Times New Roman"/>
          <w:sz w:val="24"/>
          <w:szCs w:val="24"/>
        </w:rPr>
        <w:t>4 - EXECUÇÃO DO OBJETO</w:t>
      </w:r>
    </w:p>
    <w:p w14:paraId="3D697083" w14:textId="77777777" w:rsidR="00327989" w:rsidRPr="001A2D79" w:rsidRDefault="00327989" w:rsidP="00327989">
      <w:pPr>
        <w:spacing w:before="120" w:after="120"/>
        <w:jc w:val="both"/>
        <w:rPr>
          <w:sz w:val="24"/>
          <w:szCs w:val="24"/>
        </w:rPr>
      </w:pPr>
      <w:r w:rsidRPr="001A2D79">
        <w:rPr>
          <w:sz w:val="24"/>
          <w:szCs w:val="24"/>
        </w:rPr>
        <w:t>4.1 – A forma de execução será DIRETA, com fornecimento PARCELADO.</w:t>
      </w:r>
    </w:p>
    <w:p w14:paraId="110E23F0" w14:textId="77777777" w:rsidR="00327989" w:rsidRPr="001A2D79" w:rsidRDefault="00327989" w:rsidP="00327989">
      <w:pPr>
        <w:spacing w:before="120" w:after="120"/>
        <w:jc w:val="both"/>
        <w:rPr>
          <w:sz w:val="24"/>
          <w:szCs w:val="24"/>
        </w:rPr>
      </w:pPr>
      <w:r w:rsidRPr="001A2D79">
        <w:rPr>
          <w:sz w:val="24"/>
          <w:szCs w:val="24"/>
        </w:rPr>
        <w:t>4.2 - A Administração emitirá por escrito ordem de execução, com a quantidade e identificação dos bens a serem entregues, periodicidade, bem como com a quantidade, a identificação e assinatura do gestor responsável pela emissão da ordem e a identificação da pessoa jurídica a que se destina a ordem.</w:t>
      </w:r>
    </w:p>
    <w:p w14:paraId="66857990" w14:textId="77777777" w:rsidR="00327989" w:rsidRPr="001A2D79" w:rsidRDefault="00327989" w:rsidP="00327989">
      <w:pPr>
        <w:spacing w:before="120" w:after="120"/>
        <w:jc w:val="both"/>
        <w:rPr>
          <w:sz w:val="24"/>
          <w:szCs w:val="24"/>
        </w:rPr>
      </w:pPr>
      <w:r w:rsidRPr="001A2D79">
        <w:rPr>
          <w:sz w:val="24"/>
          <w:szCs w:val="24"/>
        </w:rPr>
        <w:t>4.3 – Os produtos deverão ser entregues no Almoxarifado da Secretaria Municipal de Educação, localizado na Avenida Presidente Tancredo Neves, nº 42, Centro, Bom Jardim/RJ, CEP 28.660-000, no prazo máximo de 05 (cinco) dias úteis após recebimento da ordem de execução.</w:t>
      </w:r>
    </w:p>
    <w:p w14:paraId="29957F2D" w14:textId="77777777" w:rsidR="00327989" w:rsidRPr="001A2D79" w:rsidRDefault="00327989" w:rsidP="00327989">
      <w:pPr>
        <w:autoSpaceDE w:val="0"/>
        <w:autoSpaceDN w:val="0"/>
        <w:adjustRightInd w:val="0"/>
        <w:spacing w:before="120" w:after="120"/>
        <w:jc w:val="both"/>
        <w:rPr>
          <w:sz w:val="24"/>
          <w:szCs w:val="24"/>
        </w:rPr>
      </w:pPr>
      <w:r w:rsidRPr="001A2D79">
        <w:rPr>
          <w:sz w:val="24"/>
          <w:szCs w:val="24"/>
        </w:rPr>
        <w:t xml:space="preserve">4.4 -  </w:t>
      </w:r>
      <w:r w:rsidRPr="001A2D79">
        <w:rPr>
          <w:rFonts w:eastAsiaTheme="minorHAnsi"/>
          <w:sz w:val="24"/>
          <w:szCs w:val="24"/>
        </w:rPr>
        <w:t>A CONTRATANTE poderá solicitar a qualquer tempo, troca da marca proposta, caso venha a identificar baixa aceitação do produto, por meio de comunicação oficial à Contratada.</w:t>
      </w:r>
    </w:p>
    <w:p w14:paraId="673CB078" w14:textId="77777777" w:rsidR="00327989" w:rsidRPr="001A2D79" w:rsidRDefault="00327989" w:rsidP="00327989">
      <w:pPr>
        <w:spacing w:before="120" w:after="120"/>
        <w:jc w:val="both"/>
        <w:rPr>
          <w:b/>
          <w:sz w:val="24"/>
          <w:szCs w:val="24"/>
        </w:rPr>
      </w:pPr>
      <w:r w:rsidRPr="001A2D79">
        <w:rPr>
          <w:b/>
          <w:sz w:val="24"/>
          <w:szCs w:val="24"/>
        </w:rPr>
        <w:t xml:space="preserve">5 - GESTÃO DA ATA DE REGISTRO DE PREÇOS </w:t>
      </w:r>
    </w:p>
    <w:p w14:paraId="1E4AE49B" w14:textId="77777777" w:rsidR="00327989" w:rsidRPr="001A2D79" w:rsidRDefault="00327989" w:rsidP="00327989">
      <w:pPr>
        <w:pStyle w:val="Nivel2"/>
        <w:spacing w:line="240" w:lineRule="auto"/>
        <w:ind w:left="0" w:firstLine="0"/>
        <w:rPr>
          <w:rFonts w:ascii="Times New Roman" w:eastAsia="Arial" w:hAnsi="Times New Roman" w:cs="Times New Roman"/>
          <w:color w:val="auto"/>
          <w:sz w:val="24"/>
          <w:szCs w:val="24"/>
        </w:rPr>
      </w:pPr>
      <w:r w:rsidRPr="001A2D79">
        <w:rPr>
          <w:rFonts w:ascii="Times New Roman" w:hAnsi="Times New Roman" w:cs="Times New Roman"/>
          <w:color w:val="auto"/>
          <w:sz w:val="24"/>
          <w:szCs w:val="24"/>
        </w:rPr>
        <w:t xml:space="preserve">5.1 – A Ata de Registro de Preços e os Contratos dela derivados deverão ser executados fielmente pelas partes, de acordo com as cláusulas avençadas e as normas da </w:t>
      </w:r>
      <w:hyperlink r:id="rId12" w:history="1">
        <w:r w:rsidRPr="001A2D79">
          <w:rPr>
            <w:rStyle w:val="Hyperlink"/>
            <w:rFonts w:ascii="Times New Roman" w:hAnsi="Times New Roman" w:cs="Times New Roman"/>
            <w:color w:val="auto"/>
            <w:sz w:val="24"/>
            <w:szCs w:val="24"/>
          </w:rPr>
          <w:t>Lei nº 14.133, de 2021</w:t>
        </w:r>
      </w:hyperlink>
      <w:r w:rsidRPr="001A2D79">
        <w:rPr>
          <w:rFonts w:ascii="Times New Roman" w:hAnsi="Times New Roman" w:cs="Times New Roman"/>
          <w:color w:val="auto"/>
          <w:sz w:val="24"/>
          <w:szCs w:val="24"/>
        </w:rPr>
        <w:t>, e cada parte responderá pelas consequências de sua inexecução total ou parcial</w:t>
      </w:r>
      <w:r w:rsidRPr="001A2D79">
        <w:rPr>
          <w:rFonts w:ascii="Times New Roman" w:eastAsia="Arial" w:hAnsi="Times New Roman" w:cs="Times New Roman"/>
          <w:color w:val="auto"/>
          <w:sz w:val="24"/>
          <w:szCs w:val="24"/>
        </w:rPr>
        <w:t>.</w:t>
      </w:r>
    </w:p>
    <w:p w14:paraId="3A30CF32"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5.2 - As comunicações entre o órgão ou entidade e a contratada devem ser realizadas por escrito sempre que o ato exigir tal formalidade, admitindo-se o uso de mensagem eletrônica para esse fim.</w:t>
      </w:r>
    </w:p>
    <w:p w14:paraId="7D89968A"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5.3 - O órgão ou entidade poderá convocar representante da empresa para adoção de providências que devam ser cumpridas de imediato.</w:t>
      </w:r>
    </w:p>
    <w:p w14:paraId="2261231F" w14:textId="77777777" w:rsidR="00327989" w:rsidRPr="001A2D79" w:rsidRDefault="00327989" w:rsidP="00327989">
      <w:pPr>
        <w:pStyle w:val="Nvel2-Red"/>
        <w:numPr>
          <w:ilvl w:val="0"/>
          <w:numId w:val="0"/>
        </w:numPr>
        <w:spacing w:line="240" w:lineRule="auto"/>
        <w:rPr>
          <w:rFonts w:ascii="Times New Roman" w:hAnsi="Times New Roman" w:cs="Times New Roman"/>
          <w:i w:val="0"/>
          <w:color w:val="auto"/>
          <w:sz w:val="24"/>
          <w:szCs w:val="24"/>
        </w:rPr>
      </w:pPr>
      <w:r w:rsidRPr="001A2D79">
        <w:rPr>
          <w:rFonts w:ascii="Times New Roman" w:hAnsi="Times New Roman" w:cs="Times New Roman"/>
          <w:i w:val="0"/>
          <w:color w:val="auto"/>
          <w:sz w:val="24"/>
          <w:szCs w:val="24"/>
        </w:rPr>
        <w:lastRenderedPageBreak/>
        <w:t>5.4 -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38D20D3"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5.5 - A execução da Ata de Registro de Preços e do contrato deverão ser acompanhada e fiscalizada pelos fiscais do contrato, ou pelos respectivos substitutos (</w:t>
      </w:r>
      <w:hyperlink r:id="rId13" w:anchor="art117" w:history="1">
        <w:r w:rsidRPr="001A2D79">
          <w:rPr>
            <w:rStyle w:val="Hyperlink"/>
            <w:rFonts w:ascii="Times New Roman" w:hAnsi="Times New Roman" w:cs="Times New Roman"/>
            <w:color w:val="auto"/>
            <w:sz w:val="24"/>
            <w:szCs w:val="24"/>
          </w:rPr>
          <w:t>Lei nº 14.133, de 2021, art. 117, caput</w:t>
        </w:r>
      </w:hyperlink>
      <w:r w:rsidRPr="001A2D79">
        <w:rPr>
          <w:rFonts w:ascii="Times New Roman" w:hAnsi="Times New Roman" w:cs="Times New Roman"/>
          <w:color w:val="auto"/>
          <w:sz w:val="24"/>
          <w:szCs w:val="24"/>
        </w:rPr>
        <w:t>), que serão nomeados por Portaria em momento oportuno.</w:t>
      </w:r>
    </w:p>
    <w:p w14:paraId="5830F9D8"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 xml:space="preserve">5.6 - O fiscal do contrato acompanhará a execução do contrato, para que sejam cumpridas todas as condições estabelecidas no contrato, de modo a assegurar os melhores resultados para a Administração </w:t>
      </w:r>
      <w:r w:rsidRPr="001A2D79">
        <w:rPr>
          <w:rFonts w:ascii="Times New Roman" w:eastAsia="Arial" w:hAnsi="Times New Roman" w:cs="Times New Roman"/>
          <w:color w:val="auto"/>
          <w:sz w:val="24"/>
          <w:szCs w:val="24"/>
        </w:rPr>
        <w:t>(</w:t>
      </w:r>
      <w:hyperlink r:id="rId14" w:anchor="art22" w:history="1">
        <w:r w:rsidRPr="001A2D79">
          <w:rPr>
            <w:rStyle w:val="Hyperlink"/>
            <w:rFonts w:ascii="Times New Roman" w:eastAsia="Arial" w:hAnsi="Times New Roman" w:cs="Times New Roman"/>
            <w:color w:val="auto"/>
            <w:sz w:val="24"/>
            <w:szCs w:val="24"/>
          </w:rPr>
          <w:t>Decreto nº 11.246, de 2022, art. 22, VI</w:t>
        </w:r>
      </w:hyperlink>
      <w:r w:rsidRPr="001A2D79">
        <w:rPr>
          <w:rFonts w:ascii="Times New Roman" w:eastAsia="Arial" w:hAnsi="Times New Roman" w:cs="Times New Roman"/>
          <w:color w:val="auto"/>
          <w:sz w:val="24"/>
          <w:szCs w:val="24"/>
        </w:rPr>
        <w:t>);</w:t>
      </w:r>
    </w:p>
    <w:p w14:paraId="69EDC056"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5.7 - O fiscal do contrato anotará no histórico de gerenciamento do contrato todas as ocorrências relacionadas à execução do contrato, com a descrição do que for necessário para a regularização das faltas ou dos defeitos observados. (</w:t>
      </w:r>
      <w:hyperlink r:id="rId15" w:anchor="art117§1" w:history="1">
        <w:r w:rsidRPr="001A2D79">
          <w:rPr>
            <w:rStyle w:val="Hyperlink"/>
            <w:rFonts w:ascii="Times New Roman" w:hAnsi="Times New Roman" w:cs="Times New Roman"/>
            <w:color w:val="auto"/>
            <w:sz w:val="24"/>
            <w:szCs w:val="24"/>
          </w:rPr>
          <w:t>Lei nº 14.133, de 2021, art. 117, §1º</w:t>
        </w:r>
      </w:hyperlink>
      <w:r w:rsidRPr="001A2D79">
        <w:rPr>
          <w:rFonts w:ascii="Times New Roman" w:hAnsi="Times New Roman" w:cs="Times New Roman"/>
          <w:color w:val="auto"/>
          <w:sz w:val="24"/>
          <w:szCs w:val="24"/>
        </w:rPr>
        <w:t xml:space="preserve">, e </w:t>
      </w:r>
      <w:hyperlink r:id="rId16" w:anchor="art22" w:history="1">
        <w:r w:rsidRPr="001A2D79">
          <w:rPr>
            <w:rStyle w:val="Hyperlink"/>
            <w:rFonts w:ascii="Times New Roman" w:hAnsi="Times New Roman" w:cs="Times New Roman"/>
            <w:color w:val="auto"/>
            <w:sz w:val="24"/>
            <w:szCs w:val="24"/>
          </w:rPr>
          <w:t>Decreto nº 11.246, de 2022, art. 22, II);</w:t>
        </w:r>
      </w:hyperlink>
    </w:p>
    <w:p w14:paraId="60F8A085"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5.8 - Identificada qualquer inexatidão ou irregularidade, o fiscal do contrato emitirá notificações para a correção da execução do contrato, determinando prazo para a correção. (</w:t>
      </w:r>
      <w:hyperlink r:id="rId17" w:anchor="art22" w:history="1">
        <w:r w:rsidRPr="001A2D79">
          <w:rPr>
            <w:rStyle w:val="Hyperlink"/>
            <w:rFonts w:ascii="Times New Roman" w:hAnsi="Times New Roman" w:cs="Times New Roman"/>
            <w:color w:val="auto"/>
            <w:sz w:val="24"/>
            <w:szCs w:val="24"/>
          </w:rPr>
          <w:t>Decreto nº 11.246, de 2022, art. 22, III</w:t>
        </w:r>
      </w:hyperlink>
      <w:r w:rsidRPr="001A2D79">
        <w:rPr>
          <w:rFonts w:ascii="Times New Roman" w:hAnsi="Times New Roman" w:cs="Times New Roman"/>
          <w:color w:val="auto"/>
          <w:sz w:val="24"/>
          <w:szCs w:val="24"/>
        </w:rPr>
        <w:t xml:space="preserve">); </w:t>
      </w:r>
    </w:p>
    <w:p w14:paraId="3D330321"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5.9 - O fiscal do contrato informará ao gestor da Ata de Registro de Preços, em tempo hábil, a situação que demandar decisão ou adoção de medidas que ultrapassem sua competência, para que adote as medidas necessárias e saneadoras, se for o caso. (</w:t>
      </w:r>
      <w:hyperlink r:id="rId18" w:anchor="art22" w:history="1">
        <w:r w:rsidRPr="001A2D79">
          <w:rPr>
            <w:rStyle w:val="Hyperlink"/>
            <w:rFonts w:ascii="Times New Roman" w:hAnsi="Times New Roman" w:cs="Times New Roman"/>
            <w:color w:val="auto"/>
            <w:sz w:val="24"/>
            <w:szCs w:val="24"/>
          </w:rPr>
          <w:t>Decreto nº 11.246, de 2022, art. 22, IV</w:t>
        </w:r>
      </w:hyperlink>
      <w:r w:rsidRPr="001A2D79">
        <w:rPr>
          <w:rFonts w:ascii="Times New Roman" w:eastAsia="Arial" w:hAnsi="Times New Roman" w:cs="Times New Roman"/>
          <w:color w:val="auto"/>
          <w:sz w:val="24"/>
          <w:szCs w:val="24"/>
        </w:rPr>
        <w:t>);</w:t>
      </w:r>
    </w:p>
    <w:p w14:paraId="690BE9A5"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5.10 - No caso de ocorrências que possam inviabilizar a execução do contrato nas datas aprazadas, o fiscal do contrato comunicará o fato imediatamente ao gestor do contrato. (</w:t>
      </w:r>
      <w:hyperlink r:id="rId19" w:anchor="art22" w:history="1">
        <w:r w:rsidRPr="001A2D79">
          <w:rPr>
            <w:rStyle w:val="Hyperlink"/>
            <w:rFonts w:ascii="Times New Roman" w:hAnsi="Times New Roman" w:cs="Times New Roman"/>
            <w:color w:val="auto"/>
            <w:sz w:val="24"/>
            <w:szCs w:val="24"/>
          </w:rPr>
          <w:t>Decreto nº 11.246, de 2022, art. 22, V</w:t>
        </w:r>
      </w:hyperlink>
      <w:r w:rsidRPr="001A2D79">
        <w:rPr>
          <w:rFonts w:ascii="Times New Roman" w:hAnsi="Times New Roman" w:cs="Times New Roman"/>
          <w:color w:val="auto"/>
          <w:sz w:val="24"/>
          <w:szCs w:val="24"/>
        </w:rPr>
        <w:t>);</w:t>
      </w:r>
    </w:p>
    <w:p w14:paraId="090F44EC"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5.11 - O fiscal do contrato comunicará ao gestor do contrato, em tempo hábil, o término do contrato sob sua responsabilidade, com vistas à tempestiva renovação ou à prorrogação contratual (</w:t>
      </w:r>
      <w:hyperlink r:id="rId20" w:anchor="art22" w:history="1">
        <w:r w:rsidRPr="001A2D79">
          <w:rPr>
            <w:rStyle w:val="Hyperlink"/>
            <w:rFonts w:ascii="Times New Roman" w:hAnsi="Times New Roman" w:cs="Times New Roman"/>
            <w:color w:val="auto"/>
            <w:sz w:val="24"/>
            <w:szCs w:val="24"/>
          </w:rPr>
          <w:t>Decreto nº 11.246, de 2022, art. 22, VII</w:t>
        </w:r>
      </w:hyperlink>
      <w:r w:rsidRPr="001A2D79">
        <w:rPr>
          <w:rFonts w:ascii="Times New Roman" w:hAnsi="Times New Roman" w:cs="Times New Roman"/>
          <w:color w:val="auto"/>
          <w:sz w:val="24"/>
          <w:szCs w:val="24"/>
        </w:rPr>
        <w:t>).</w:t>
      </w:r>
    </w:p>
    <w:p w14:paraId="29D3CD61"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5.12 -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1" w:anchor="art21" w:history="1">
        <w:r w:rsidRPr="001A2D79">
          <w:rPr>
            <w:rStyle w:val="Hyperlink"/>
            <w:rFonts w:ascii="Times New Roman" w:hAnsi="Times New Roman" w:cs="Times New Roman"/>
            <w:color w:val="auto"/>
            <w:sz w:val="24"/>
            <w:szCs w:val="24"/>
          </w:rPr>
          <w:t>Decreto nº 11.246, de 2022, art. 21, II</w:t>
        </w:r>
      </w:hyperlink>
      <w:r w:rsidRPr="001A2D79">
        <w:rPr>
          <w:rFonts w:ascii="Times New Roman" w:hAnsi="Times New Roman" w:cs="Times New Roman"/>
          <w:color w:val="auto"/>
          <w:sz w:val="24"/>
          <w:szCs w:val="24"/>
        </w:rPr>
        <w:t>).</w:t>
      </w:r>
    </w:p>
    <w:p w14:paraId="3D7ACC31"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2" w:anchor="art23" w:history="1">
        <w:r w:rsidRPr="001A2D79">
          <w:rPr>
            <w:rStyle w:val="Hyperlink"/>
            <w:rFonts w:ascii="Times New Roman" w:hAnsi="Times New Roman" w:cs="Times New Roman"/>
            <w:color w:val="auto"/>
            <w:sz w:val="24"/>
            <w:szCs w:val="24"/>
          </w:rPr>
          <w:t>Art. 23, I e II, do Decreto nº 11.246, de 2022</w:t>
        </w:r>
      </w:hyperlink>
      <w:r w:rsidRPr="001A2D79">
        <w:rPr>
          <w:rFonts w:ascii="Times New Roman" w:hAnsi="Times New Roman" w:cs="Times New Roman"/>
          <w:color w:val="auto"/>
          <w:sz w:val="24"/>
          <w:szCs w:val="24"/>
        </w:rPr>
        <w:t>).</w:t>
      </w:r>
    </w:p>
    <w:p w14:paraId="2AF8585B"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5.14 - Caso ocorram descumprimento das obrigações contratuais, o fiscal do contrato atuará tempestivamente na solução do problema, reportando ao gestor do contrato para que tome as providências cabíveis, quando ultrapassar a sua competência; (</w:t>
      </w:r>
      <w:hyperlink r:id="rId23" w:anchor="art23" w:history="1">
        <w:r w:rsidRPr="001A2D79">
          <w:rPr>
            <w:rStyle w:val="Hyperlink"/>
            <w:rFonts w:ascii="Times New Roman" w:hAnsi="Times New Roman" w:cs="Times New Roman"/>
            <w:color w:val="auto"/>
            <w:sz w:val="24"/>
            <w:szCs w:val="24"/>
          </w:rPr>
          <w:t>Decreto nº 11.246, de 2022, art. 23, IV</w:t>
        </w:r>
      </w:hyperlink>
      <w:r w:rsidRPr="001A2D79">
        <w:rPr>
          <w:rFonts w:ascii="Times New Roman" w:hAnsi="Times New Roman" w:cs="Times New Roman"/>
          <w:color w:val="auto"/>
          <w:sz w:val="24"/>
          <w:szCs w:val="24"/>
        </w:rPr>
        <w:t>).</w:t>
      </w:r>
    </w:p>
    <w:p w14:paraId="14626BC2"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5.15 -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24" w:anchor="art21" w:history="1">
        <w:r w:rsidRPr="001A2D79">
          <w:rPr>
            <w:rStyle w:val="Hyperlink"/>
            <w:rFonts w:ascii="Times New Roman" w:hAnsi="Times New Roman" w:cs="Times New Roman"/>
            <w:color w:val="auto"/>
            <w:sz w:val="24"/>
            <w:szCs w:val="24"/>
          </w:rPr>
          <w:t>Decreto nº 11.246, de 2022, art. 21, IV</w:t>
        </w:r>
      </w:hyperlink>
      <w:r w:rsidRPr="001A2D79">
        <w:rPr>
          <w:rFonts w:ascii="Times New Roman" w:hAnsi="Times New Roman" w:cs="Times New Roman"/>
          <w:color w:val="auto"/>
          <w:sz w:val="24"/>
          <w:szCs w:val="24"/>
        </w:rPr>
        <w:t>).</w:t>
      </w:r>
    </w:p>
    <w:p w14:paraId="1ECCBD02"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lastRenderedPageBreak/>
        <w:t>5.16 -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5" w:anchor="art21" w:history="1">
        <w:r w:rsidRPr="001A2D79">
          <w:rPr>
            <w:rStyle w:val="Hyperlink"/>
            <w:rFonts w:ascii="Times New Roman" w:hAnsi="Times New Roman" w:cs="Times New Roman"/>
            <w:color w:val="auto"/>
            <w:sz w:val="24"/>
            <w:szCs w:val="24"/>
          </w:rPr>
          <w:t>Decreto nº 11.246, de 2022, art. 21, III</w:t>
        </w:r>
      </w:hyperlink>
      <w:r w:rsidRPr="001A2D79">
        <w:rPr>
          <w:rFonts w:ascii="Times New Roman" w:hAnsi="Times New Roman" w:cs="Times New Roman"/>
          <w:color w:val="auto"/>
          <w:sz w:val="24"/>
          <w:szCs w:val="24"/>
        </w:rPr>
        <w:t>).</w:t>
      </w:r>
    </w:p>
    <w:p w14:paraId="2F7BACCD"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5.17 -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6" w:anchor="art21" w:history="1">
        <w:r w:rsidRPr="001A2D79">
          <w:rPr>
            <w:rStyle w:val="Hyperlink"/>
            <w:rFonts w:ascii="Times New Roman" w:hAnsi="Times New Roman" w:cs="Times New Roman"/>
            <w:color w:val="auto"/>
            <w:sz w:val="24"/>
            <w:szCs w:val="24"/>
          </w:rPr>
          <w:t>Decreto nº 11.246, de 2022, art. 21, VIII</w:t>
        </w:r>
      </w:hyperlink>
      <w:r w:rsidRPr="001A2D79">
        <w:rPr>
          <w:rFonts w:ascii="Times New Roman" w:hAnsi="Times New Roman" w:cs="Times New Roman"/>
          <w:color w:val="auto"/>
          <w:sz w:val="24"/>
          <w:szCs w:val="24"/>
        </w:rPr>
        <w:t>).</w:t>
      </w:r>
    </w:p>
    <w:p w14:paraId="36A0FB5B"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 xml:space="preserve">5.18 - O gestor do contrato tomará providências para a formalização de processo administrativo de responsabilização para fins de aplicação de sanções, a ser conduzido pela comissão de que trata o </w:t>
      </w:r>
      <w:hyperlink r:id="rId27" w:anchor="art158" w:history="1">
        <w:r w:rsidRPr="001A2D79">
          <w:rPr>
            <w:rStyle w:val="Hyperlink"/>
            <w:rFonts w:ascii="Times New Roman" w:hAnsi="Times New Roman" w:cs="Times New Roman"/>
            <w:color w:val="auto"/>
            <w:sz w:val="24"/>
            <w:szCs w:val="24"/>
          </w:rPr>
          <w:t>art. 158 da Lei nº 14.133, de 2021</w:t>
        </w:r>
      </w:hyperlink>
      <w:r w:rsidRPr="001A2D79">
        <w:rPr>
          <w:rFonts w:ascii="Times New Roman" w:hAnsi="Times New Roman" w:cs="Times New Roman"/>
          <w:color w:val="auto"/>
          <w:sz w:val="24"/>
          <w:szCs w:val="24"/>
        </w:rPr>
        <w:t>, ou pelo agente ou pelo setor com competência para tal, conforme o caso. (</w:t>
      </w:r>
      <w:hyperlink r:id="rId28" w:anchor="art21" w:history="1">
        <w:r w:rsidRPr="001A2D79">
          <w:rPr>
            <w:rStyle w:val="Hyperlink"/>
            <w:rFonts w:ascii="Times New Roman" w:hAnsi="Times New Roman" w:cs="Times New Roman"/>
            <w:color w:val="auto"/>
            <w:sz w:val="24"/>
            <w:szCs w:val="24"/>
          </w:rPr>
          <w:t>Decreto nº 11.246, de 2022, art. 21, X</w:t>
        </w:r>
      </w:hyperlink>
      <w:r w:rsidRPr="001A2D79">
        <w:rPr>
          <w:rFonts w:ascii="Times New Roman" w:hAnsi="Times New Roman" w:cs="Times New Roman"/>
          <w:color w:val="auto"/>
          <w:sz w:val="24"/>
          <w:szCs w:val="24"/>
        </w:rPr>
        <w:t>).</w:t>
      </w:r>
    </w:p>
    <w:p w14:paraId="58D7A574"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5.19 - O fiscal do contrato comunicará ao gestor do contrato, em tempo hábil, o término do contrato sob sua responsabilidade, com vistas à tempestiva renovação ou prorrogação contratual. (</w:t>
      </w:r>
      <w:hyperlink r:id="rId29" w:anchor="art22" w:history="1">
        <w:r w:rsidRPr="001A2D79">
          <w:rPr>
            <w:rStyle w:val="Hyperlink"/>
            <w:rFonts w:ascii="Times New Roman" w:hAnsi="Times New Roman" w:cs="Times New Roman"/>
            <w:color w:val="auto"/>
            <w:sz w:val="24"/>
            <w:szCs w:val="24"/>
          </w:rPr>
          <w:t>Decreto nº 11.246, de 2022, art. 22, VII</w:t>
        </w:r>
      </w:hyperlink>
      <w:r w:rsidRPr="001A2D79">
        <w:rPr>
          <w:rFonts w:ascii="Times New Roman" w:hAnsi="Times New Roman" w:cs="Times New Roman"/>
          <w:color w:val="auto"/>
          <w:sz w:val="24"/>
          <w:szCs w:val="24"/>
        </w:rPr>
        <w:t>).</w:t>
      </w:r>
    </w:p>
    <w:p w14:paraId="63F33359"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5.20 - O gestor do contrato deverá elaborar relató</w:t>
      </w:r>
      <w:r w:rsidRPr="001A2D79">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30" w:anchor="art21" w:history="1">
        <w:r w:rsidRPr="001A2D79">
          <w:rPr>
            <w:rStyle w:val="Hyperlink"/>
            <w:rFonts w:ascii="Times New Roman" w:eastAsia="Arial" w:hAnsi="Times New Roman" w:cs="Times New Roman"/>
            <w:color w:val="auto"/>
            <w:sz w:val="24"/>
            <w:szCs w:val="24"/>
          </w:rPr>
          <w:t>Decreto nº 11.246, de 2022, art. 21,</w:t>
        </w:r>
        <w:r w:rsidRPr="001A2D79">
          <w:rPr>
            <w:rStyle w:val="Hyperlink"/>
            <w:rFonts w:ascii="Times New Roman" w:hAnsi="Times New Roman" w:cs="Times New Roman"/>
            <w:color w:val="auto"/>
            <w:sz w:val="24"/>
            <w:szCs w:val="24"/>
          </w:rPr>
          <w:t xml:space="preserve"> VI</w:t>
        </w:r>
      </w:hyperlink>
      <w:r w:rsidRPr="001A2D79">
        <w:rPr>
          <w:rFonts w:ascii="Times New Roman" w:hAnsi="Times New Roman" w:cs="Times New Roman"/>
          <w:color w:val="auto"/>
          <w:sz w:val="24"/>
          <w:szCs w:val="24"/>
        </w:rPr>
        <w:t>).</w:t>
      </w:r>
    </w:p>
    <w:p w14:paraId="0405BFDE" w14:textId="77777777" w:rsidR="00327989" w:rsidRPr="001A2D79" w:rsidRDefault="00327989" w:rsidP="00327989">
      <w:pPr>
        <w:pStyle w:val="Nivel2"/>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5.21 - O gestor do contrato deverá enviar a documentação pertinente ao setor responsável para a formalização dos procedimentos de liquidação e pagamento, no valor dimensionado pela fiscalização e gestão nos termos do contrato.</w:t>
      </w:r>
    </w:p>
    <w:p w14:paraId="6B9E55A7" w14:textId="77777777" w:rsidR="00327989" w:rsidRPr="001A2D79" w:rsidRDefault="00327989" w:rsidP="00327989">
      <w:pPr>
        <w:pStyle w:val="Nvel2-Red"/>
        <w:numPr>
          <w:ilvl w:val="0"/>
          <w:numId w:val="0"/>
        </w:numPr>
        <w:spacing w:line="240" w:lineRule="auto"/>
        <w:rPr>
          <w:rFonts w:ascii="Times New Roman" w:hAnsi="Times New Roman" w:cs="Times New Roman"/>
          <w:i w:val="0"/>
          <w:color w:val="auto"/>
          <w:sz w:val="24"/>
          <w:szCs w:val="24"/>
        </w:rPr>
      </w:pPr>
      <w:r w:rsidRPr="001A2D79">
        <w:rPr>
          <w:rFonts w:ascii="Times New Roman" w:hAnsi="Times New Roman" w:cs="Times New Roman"/>
          <w:i w:val="0"/>
          <w:color w:val="auto"/>
          <w:sz w:val="24"/>
          <w:szCs w:val="24"/>
        </w:rPr>
        <w:t>5.22 - O contratado deverá manter preposto aceito pela Administração para representá-lo na execução do contrato.</w:t>
      </w:r>
    </w:p>
    <w:p w14:paraId="3448D5BD" w14:textId="77777777" w:rsidR="00327989" w:rsidRPr="001A2D79" w:rsidRDefault="00327989" w:rsidP="00327989">
      <w:pPr>
        <w:pStyle w:val="Nvel3-R"/>
        <w:numPr>
          <w:ilvl w:val="0"/>
          <w:numId w:val="0"/>
        </w:numPr>
        <w:spacing w:line="240" w:lineRule="auto"/>
        <w:rPr>
          <w:rFonts w:ascii="Times New Roman" w:hAnsi="Times New Roman" w:cs="Times New Roman"/>
          <w:i w:val="0"/>
          <w:color w:val="auto"/>
          <w:sz w:val="24"/>
          <w:szCs w:val="24"/>
        </w:rPr>
      </w:pPr>
      <w:r w:rsidRPr="001A2D79">
        <w:rPr>
          <w:rFonts w:ascii="Times New Roman" w:hAnsi="Times New Roman" w:cs="Times New Roman"/>
          <w:i w:val="0"/>
          <w:color w:val="auto"/>
          <w:sz w:val="24"/>
          <w:szCs w:val="24"/>
        </w:rPr>
        <w:t>5.23 - A indicação ou a manutenção do preposto da empresa poderá ser recusada pelo órgão ou entidade, desde que devidamente justificada, devendo a empresa designar outro para o exercício da atividade.</w:t>
      </w:r>
    </w:p>
    <w:p w14:paraId="693C870E" w14:textId="77777777" w:rsidR="00327989" w:rsidRPr="001A2D79" w:rsidRDefault="00327989" w:rsidP="00327989">
      <w:pPr>
        <w:pStyle w:val="Nvel3-R"/>
        <w:numPr>
          <w:ilvl w:val="0"/>
          <w:numId w:val="0"/>
        </w:numPr>
        <w:spacing w:line="240" w:lineRule="auto"/>
        <w:rPr>
          <w:rFonts w:ascii="Times New Roman" w:hAnsi="Times New Roman" w:cs="Times New Roman"/>
          <w:i w:val="0"/>
          <w:color w:val="auto"/>
          <w:sz w:val="24"/>
          <w:szCs w:val="24"/>
        </w:rPr>
      </w:pPr>
    </w:p>
    <w:p w14:paraId="5216044B" w14:textId="77777777" w:rsidR="00327989" w:rsidRPr="001A2D79" w:rsidRDefault="00327989" w:rsidP="00327989">
      <w:pPr>
        <w:pStyle w:val="Nivel3"/>
        <w:spacing w:line="240" w:lineRule="auto"/>
        <w:ind w:left="0" w:firstLine="0"/>
        <w:rPr>
          <w:rFonts w:ascii="Times New Roman" w:hAnsi="Times New Roman" w:cs="Times New Roman"/>
          <w:b/>
          <w:color w:val="auto"/>
          <w:sz w:val="24"/>
          <w:szCs w:val="24"/>
        </w:rPr>
      </w:pPr>
      <w:r w:rsidRPr="001A2D79">
        <w:rPr>
          <w:rFonts w:ascii="Times New Roman" w:hAnsi="Times New Roman" w:cs="Times New Roman"/>
          <w:b/>
          <w:color w:val="auto"/>
          <w:sz w:val="24"/>
          <w:szCs w:val="24"/>
        </w:rPr>
        <w:t xml:space="preserve">Atribuições dos Fiscais da Ata de Registro de Preços </w:t>
      </w:r>
    </w:p>
    <w:p w14:paraId="31AF93C7" w14:textId="77777777" w:rsidR="00327989" w:rsidRPr="001A2D79" w:rsidRDefault="00327989" w:rsidP="00327989">
      <w:pPr>
        <w:pStyle w:val="Nvel2-Red"/>
        <w:numPr>
          <w:ilvl w:val="0"/>
          <w:numId w:val="0"/>
        </w:numPr>
        <w:spacing w:line="240" w:lineRule="auto"/>
        <w:rPr>
          <w:rFonts w:ascii="Times New Roman" w:hAnsi="Times New Roman" w:cs="Times New Roman"/>
          <w:i w:val="0"/>
          <w:color w:val="auto"/>
          <w:sz w:val="24"/>
          <w:szCs w:val="24"/>
        </w:rPr>
      </w:pPr>
      <w:r w:rsidRPr="001A2D79">
        <w:rPr>
          <w:rFonts w:ascii="Times New Roman" w:hAnsi="Times New Roman" w:cs="Times New Roman"/>
          <w:i w:val="0"/>
          <w:color w:val="auto"/>
          <w:sz w:val="24"/>
          <w:szCs w:val="24"/>
        </w:rPr>
        <w:t>5.24 –</w:t>
      </w:r>
      <w:r w:rsidRPr="001A2D79">
        <w:rPr>
          <w:rFonts w:ascii="Times New Roman" w:hAnsi="Times New Roman" w:cs="Times New Roman"/>
          <w:i w:val="0"/>
          <w:color w:val="auto"/>
          <w:spacing w:val="-2"/>
          <w:sz w:val="24"/>
          <w:szCs w:val="24"/>
        </w:rPr>
        <w:t xml:space="preserve"> </w:t>
      </w:r>
      <w:r w:rsidRPr="001A2D79">
        <w:rPr>
          <w:rFonts w:ascii="Times New Roman" w:hAnsi="Times New Roman" w:cs="Times New Roman"/>
          <w:i w:val="0"/>
          <w:color w:val="auto"/>
          <w:sz w:val="24"/>
          <w:szCs w:val="24"/>
        </w:rPr>
        <w:t>A fiscalização contratual obedecerá às seguintes rotinas:</w:t>
      </w:r>
    </w:p>
    <w:p w14:paraId="37C50DAA"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5.24.1. Realizar os</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procedimentos</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de</w:t>
      </w:r>
      <w:r w:rsidRPr="001A2D79">
        <w:rPr>
          <w:rFonts w:ascii="Times New Roman" w:hAnsi="Times New Roman" w:cs="Times New Roman"/>
          <w:color w:val="auto"/>
          <w:spacing w:val="-7"/>
          <w:sz w:val="24"/>
          <w:szCs w:val="24"/>
        </w:rPr>
        <w:t xml:space="preserve"> </w:t>
      </w:r>
      <w:r w:rsidRPr="001A2D79">
        <w:rPr>
          <w:rFonts w:ascii="Times New Roman" w:hAnsi="Times New Roman" w:cs="Times New Roman"/>
          <w:color w:val="auto"/>
          <w:sz w:val="24"/>
          <w:szCs w:val="24"/>
        </w:rPr>
        <w:t>acompanhamento</w:t>
      </w:r>
      <w:r w:rsidRPr="001A2D79">
        <w:rPr>
          <w:rFonts w:ascii="Times New Roman" w:hAnsi="Times New Roman" w:cs="Times New Roman"/>
          <w:color w:val="auto"/>
          <w:spacing w:val="2"/>
          <w:sz w:val="24"/>
          <w:szCs w:val="24"/>
        </w:rPr>
        <w:t xml:space="preserve"> </w:t>
      </w:r>
      <w:r w:rsidRPr="001A2D79">
        <w:rPr>
          <w:rFonts w:ascii="Times New Roman" w:hAnsi="Times New Roman" w:cs="Times New Roman"/>
          <w:color w:val="auto"/>
          <w:sz w:val="24"/>
          <w:szCs w:val="24"/>
        </w:rPr>
        <w:t>da</w:t>
      </w:r>
      <w:r w:rsidRPr="001A2D79">
        <w:rPr>
          <w:rFonts w:ascii="Times New Roman" w:hAnsi="Times New Roman" w:cs="Times New Roman"/>
          <w:color w:val="auto"/>
          <w:spacing w:val="-7"/>
          <w:sz w:val="24"/>
          <w:szCs w:val="24"/>
        </w:rPr>
        <w:t xml:space="preserve"> </w:t>
      </w:r>
      <w:r w:rsidRPr="001A2D79">
        <w:rPr>
          <w:rFonts w:ascii="Times New Roman" w:hAnsi="Times New Roman" w:cs="Times New Roman"/>
          <w:color w:val="auto"/>
          <w:sz w:val="24"/>
          <w:szCs w:val="24"/>
        </w:rPr>
        <w:t>execução</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do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contrato;</w:t>
      </w:r>
    </w:p>
    <w:p w14:paraId="1DA9FA77"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5.24.2 - Verificar</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pessoalmente</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e</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espontaneamente</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a</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execução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do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contrato,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recebendo-os</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após</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sua</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conclusão;</w:t>
      </w:r>
    </w:p>
    <w:p w14:paraId="1CFA7A8E"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5.24.3 – Apurar ouvidorias, reclamações ou denúncias relativas à execução do contrato, inclusive</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anônimas;</w:t>
      </w:r>
    </w:p>
    <w:p w14:paraId="503C4C76"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5.24.4 – Receber e analisar os documentos emitidos pela CONTRATADA que são exigidos no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instrumento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convocatório</w:t>
      </w:r>
      <w:r w:rsidRPr="001A2D79">
        <w:rPr>
          <w:rFonts w:ascii="Times New Roman" w:hAnsi="Times New Roman" w:cs="Times New Roman"/>
          <w:color w:val="auto"/>
          <w:spacing w:val="6"/>
          <w:sz w:val="24"/>
          <w:szCs w:val="24"/>
        </w:rPr>
        <w:t xml:space="preserve"> </w:t>
      </w:r>
      <w:r w:rsidRPr="001A2D79">
        <w:rPr>
          <w:rFonts w:ascii="Times New Roman" w:hAnsi="Times New Roman" w:cs="Times New Roman"/>
          <w:color w:val="auto"/>
          <w:sz w:val="24"/>
          <w:szCs w:val="24"/>
        </w:rPr>
        <w:t>e</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seus</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anexos;</w:t>
      </w:r>
    </w:p>
    <w:p w14:paraId="344E3185"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5.24.5 –</w:t>
      </w:r>
      <w:r w:rsidRPr="001A2D79">
        <w:rPr>
          <w:rFonts w:ascii="Times New Roman" w:hAnsi="Times New Roman" w:cs="Times New Roman"/>
          <w:color w:val="auto"/>
          <w:spacing w:val="-8"/>
          <w:sz w:val="24"/>
          <w:szCs w:val="24"/>
        </w:rPr>
        <w:t xml:space="preserve"> </w:t>
      </w:r>
      <w:r w:rsidRPr="001A2D79">
        <w:rPr>
          <w:rFonts w:ascii="Times New Roman" w:hAnsi="Times New Roman" w:cs="Times New Roman"/>
          <w:color w:val="auto"/>
          <w:sz w:val="24"/>
          <w:szCs w:val="24"/>
        </w:rPr>
        <w:t>Elaborar</w:t>
      </w:r>
      <w:r w:rsidRPr="001A2D79">
        <w:rPr>
          <w:rFonts w:ascii="Times New Roman" w:hAnsi="Times New Roman" w:cs="Times New Roman"/>
          <w:color w:val="auto"/>
          <w:spacing w:val="-6"/>
          <w:sz w:val="24"/>
          <w:szCs w:val="24"/>
        </w:rPr>
        <w:t xml:space="preserve"> </w:t>
      </w:r>
      <w:r w:rsidRPr="001A2D79">
        <w:rPr>
          <w:rFonts w:ascii="Times New Roman" w:hAnsi="Times New Roman" w:cs="Times New Roman"/>
          <w:color w:val="auto"/>
          <w:sz w:val="24"/>
          <w:szCs w:val="24"/>
        </w:rPr>
        <w:t>o</w:t>
      </w:r>
      <w:r w:rsidRPr="001A2D79">
        <w:rPr>
          <w:rFonts w:ascii="Times New Roman" w:hAnsi="Times New Roman" w:cs="Times New Roman"/>
          <w:color w:val="auto"/>
          <w:spacing w:val="-4"/>
          <w:sz w:val="24"/>
          <w:szCs w:val="24"/>
        </w:rPr>
        <w:t xml:space="preserve"> </w:t>
      </w:r>
      <w:r w:rsidRPr="001A2D79">
        <w:rPr>
          <w:rFonts w:ascii="Times New Roman" w:hAnsi="Times New Roman" w:cs="Times New Roman"/>
          <w:color w:val="auto"/>
          <w:sz w:val="24"/>
          <w:szCs w:val="24"/>
        </w:rPr>
        <w:t>registro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próprio e</w:t>
      </w:r>
      <w:r w:rsidRPr="001A2D79">
        <w:rPr>
          <w:rFonts w:ascii="Times New Roman" w:hAnsi="Times New Roman" w:cs="Times New Roman"/>
          <w:color w:val="auto"/>
          <w:spacing w:val="-4"/>
          <w:sz w:val="24"/>
          <w:szCs w:val="24"/>
        </w:rPr>
        <w:t xml:space="preserve"> </w:t>
      </w:r>
      <w:r w:rsidRPr="001A2D79">
        <w:rPr>
          <w:rFonts w:ascii="Times New Roman" w:hAnsi="Times New Roman" w:cs="Times New Roman"/>
          <w:color w:val="auto"/>
          <w:sz w:val="24"/>
          <w:szCs w:val="24"/>
        </w:rPr>
        <w:t>emitir</w:t>
      </w:r>
      <w:r w:rsidRPr="001A2D79">
        <w:rPr>
          <w:rFonts w:ascii="Times New Roman" w:hAnsi="Times New Roman" w:cs="Times New Roman"/>
          <w:color w:val="auto"/>
          <w:spacing w:val="-2"/>
          <w:sz w:val="24"/>
          <w:szCs w:val="24"/>
        </w:rPr>
        <w:t xml:space="preserve"> </w:t>
      </w:r>
      <w:r w:rsidRPr="001A2D79">
        <w:rPr>
          <w:rFonts w:ascii="Times New Roman" w:hAnsi="Times New Roman" w:cs="Times New Roman"/>
          <w:color w:val="auto"/>
          <w:sz w:val="24"/>
          <w:szCs w:val="24"/>
        </w:rPr>
        <w:t>termo circunstanciando,</w:t>
      </w:r>
      <w:r w:rsidRPr="001A2D79">
        <w:rPr>
          <w:rFonts w:ascii="Times New Roman" w:hAnsi="Times New Roman" w:cs="Times New Roman"/>
          <w:color w:val="auto"/>
          <w:spacing w:val="-6"/>
          <w:sz w:val="24"/>
          <w:szCs w:val="24"/>
        </w:rPr>
        <w:t xml:space="preserve"> </w:t>
      </w:r>
      <w:r w:rsidRPr="001A2D79">
        <w:rPr>
          <w:rFonts w:ascii="Times New Roman" w:hAnsi="Times New Roman" w:cs="Times New Roman"/>
          <w:color w:val="auto"/>
          <w:sz w:val="24"/>
          <w:szCs w:val="24"/>
        </w:rPr>
        <w:t>recibos</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e</w:t>
      </w:r>
      <w:r w:rsidRPr="001A2D79">
        <w:rPr>
          <w:rFonts w:ascii="Times New Roman" w:hAnsi="Times New Roman" w:cs="Times New Roman"/>
          <w:color w:val="auto"/>
          <w:spacing w:val="-4"/>
          <w:sz w:val="24"/>
          <w:szCs w:val="24"/>
        </w:rPr>
        <w:t xml:space="preserve"> </w:t>
      </w:r>
      <w:r w:rsidRPr="001A2D79">
        <w:rPr>
          <w:rFonts w:ascii="Times New Roman" w:hAnsi="Times New Roman" w:cs="Times New Roman"/>
          <w:color w:val="auto"/>
          <w:sz w:val="24"/>
          <w:szCs w:val="24"/>
        </w:rPr>
        <w:t>demais</w:t>
      </w:r>
      <w:r w:rsidRPr="001A2D79">
        <w:rPr>
          <w:rFonts w:ascii="Times New Roman" w:hAnsi="Times New Roman" w:cs="Times New Roman"/>
          <w:color w:val="auto"/>
          <w:spacing w:val="-2"/>
          <w:sz w:val="24"/>
          <w:szCs w:val="24"/>
        </w:rPr>
        <w:t xml:space="preserve"> </w:t>
      </w:r>
      <w:r w:rsidRPr="001A2D79">
        <w:rPr>
          <w:rFonts w:ascii="Times New Roman" w:hAnsi="Times New Roman" w:cs="Times New Roman"/>
          <w:color w:val="auto"/>
          <w:sz w:val="24"/>
          <w:szCs w:val="24"/>
        </w:rPr>
        <w:t>instrumentos</w:t>
      </w:r>
      <w:r w:rsidRPr="001A2D79">
        <w:rPr>
          <w:rFonts w:ascii="Times New Roman" w:hAnsi="Times New Roman" w:cs="Times New Roman"/>
          <w:color w:val="auto"/>
          <w:spacing w:val="-57"/>
          <w:sz w:val="24"/>
          <w:szCs w:val="24"/>
        </w:rPr>
        <w:t xml:space="preserve"> </w:t>
      </w:r>
      <w:r w:rsidRPr="001A2D79">
        <w:rPr>
          <w:rFonts w:ascii="Times New Roman" w:hAnsi="Times New Roman" w:cs="Times New Roman"/>
          <w:color w:val="auto"/>
          <w:sz w:val="24"/>
          <w:szCs w:val="24"/>
        </w:rPr>
        <w:t>de fiscalização,</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anotando</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todas</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as</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ocorrências</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da</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execução</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do</w:t>
      </w:r>
      <w:r w:rsidRPr="001A2D79">
        <w:rPr>
          <w:rFonts w:ascii="Times New Roman" w:hAnsi="Times New Roman" w:cs="Times New Roman"/>
          <w:color w:val="auto"/>
          <w:spacing w:val="6"/>
          <w:sz w:val="24"/>
          <w:szCs w:val="24"/>
        </w:rPr>
        <w:t xml:space="preserve"> </w:t>
      </w:r>
      <w:r w:rsidRPr="001A2D79">
        <w:rPr>
          <w:rFonts w:ascii="Times New Roman" w:hAnsi="Times New Roman" w:cs="Times New Roman"/>
          <w:color w:val="auto"/>
          <w:sz w:val="24"/>
          <w:szCs w:val="24"/>
        </w:rPr>
        <w:t>contrato;</w:t>
      </w:r>
    </w:p>
    <w:p w14:paraId="36CE8F50"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5.24.6 –</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Verificar</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a</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quantidade,</w:t>
      </w:r>
      <w:r w:rsidRPr="001A2D79">
        <w:rPr>
          <w:rFonts w:ascii="Times New Roman" w:hAnsi="Times New Roman" w:cs="Times New Roman"/>
          <w:color w:val="auto"/>
          <w:spacing w:val="2"/>
          <w:sz w:val="24"/>
          <w:szCs w:val="24"/>
        </w:rPr>
        <w:t xml:space="preserve"> </w:t>
      </w:r>
      <w:r w:rsidRPr="001A2D79">
        <w:rPr>
          <w:rFonts w:ascii="Times New Roman" w:hAnsi="Times New Roman" w:cs="Times New Roman"/>
          <w:color w:val="auto"/>
          <w:sz w:val="24"/>
          <w:szCs w:val="24"/>
        </w:rPr>
        <w:t>qualidade</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e</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conformidade</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dos</w:t>
      </w:r>
      <w:r w:rsidRPr="001A2D79">
        <w:rPr>
          <w:rFonts w:ascii="Times New Roman" w:hAnsi="Times New Roman" w:cs="Times New Roman"/>
          <w:color w:val="auto"/>
          <w:spacing w:val="-4"/>
          <w:sz w:val="24"/>
          <w:szCs w:val="24"/>
        </w:rPr>
        <w:t xml:space="preserve"> bens</w:t>
      </w:r>
      <w:r w:rsidRPr="001A2D79">
        <w:rPr>
          <w:rFonts w:ascii="Times New Roman" w:hAnsi="Times New Roman" w:cs="Times New Roman"/>
          <w:color w:val="auto"/>
          <w:sz w:val="24"/>
          <w:szCs w:val="24"/>
        </w:rPr>
        <w:t>;</w:t>
      </w:r>
    </w:p>
    <w:p w14:paraId="2D5CBB4B"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5.25.7 –</w:t>
      </w:r>
      <w:r w:rsidRPr="001A2D79">
        <w:rPr>
          <w:rFonts w:ascii="Times New Roman" w:hAnsi="Times New Roman" w:cs="Times New Roman"/>
          <w:color w:val="auto"/>
          <w:spacing w:val="41"/>
          <w:sz w:val="24"/>
          <w:szCs w:val="24"/>
        </w:rPr>
        <w:t xml:space="preserve"> </w:t>
      </w:r>
      <w:r w:rsidRPr="001A2D79">
        <w:rPr>
          <w:rFonts w:ascii="Times New Roman" w:hAnsi="Times New Roman" w:cs="Times New Roman"/>
          <w:color w:val="auto"/>
          <w:sz w:val="24"/>
          <w:szCs w:val="24"/>
        </w:rPr>
        <w:t>Recusar</w:t>
      </w:r>
      <w:r w:rsidRPr="001A2D79">
        <w:rPr>
          <w:rFonts w:ascii="Times New Roman" w:hAnsi="Times New Roman" w:cs="Times New Roman"/>
          <w:color w:val="auto"/>
          <w:spacing w:val="48"/>
          <w:sz w:val="24"/>
          <w:szCs w:val="24"/>
        </w:rPr>
        <w:t xml:space="preserve"> </w:t>
      </w:r>
      <w:r w:rsidRPr="001A2D79">
        <w:rPr>
          <w:rFonts w:ascii="Times New Roman" w:hAnsi="Times New Roman" w:cs="Times New Roman"/>
          <w:color w:val="auto"/>
          <w:sz w:val="24"/>
          <w:szCs w:val="24"/>
        </w:rPr>
        <w:t>os</w:t>
      </w:r>
      <w:r w:rsidRPr="001A2D79">
        <w:rPr>
          <w:rFonts w:ascii="Times New Roman" w:hAnsi="Times New Roman" w:cs="Times New Roman"/>
          <w:color w:val="auto"/>
          <w:spacing w:val="45"/>
          <w:sz w:val="24"/>
          <w:szCs w:val="24"/>
        </w:rPr>
        <w:t xml:space="preserve"> </w:t>
      </w:r>
      <w:r w:rsidRPr="001A2D79">
        <w:rPr>
          <w:rFonts w:ascii="Times New Roman" w:hAnsi="Times New Roman" w:cs="Times New Roman"/>
          <w:color w:val="auto"/>
          <w:sz w:val="24"/>
          <w:szCs w:val="24"/>
        </w:rPr>
        <w:t>bens entregues</w:t>
      </w:r>
      <w:r w:rsidRPr="001A2D79">
        <w:rPr>
          <w:rFonts w:ascii="Times New Roman" w:hAnsi="Times New Roman" w:cs="Times New Roman"/>
          <w:color w:val="auto"/>
          <w:spacing w:val="45"/>
          <w:sz w:val="24"/>
          <w:szCs w:val="24"/>
        </w:rPr>
        <w:t xml:space="preserve"> </w:t>
      </w:r>
      <w:r w:rsidRPr="001A2D79">
        <w:rPr>
          <w:rFonts w:ascii="Times New Roman" w:hAnsi="Times New Roman" w:cs="Times New Roman"/>
          <w:color w:val="auto"/>
          <w:sz w:val="24"/>
          <w:szCs w:val="24"/>
        </w:rPr>
        <w:t>em</w:t>
      </w:r>
      <w:r w:rsidRPr="001A2D79">
        <w:rPr>
          <w:rFonts w:ascii="Times New Roman" w:hAnsi="Times New Roman" w:cs="Times New Roman"/>
          <w:color w:val="auto"/>
          <w:spacing w:val="38"/>
          <w:sz w:val="24"/>
          <w:szCs w:val="24"/>
        </w:rPr>
        <w:t xml:space="preserve"> </w:t>
      </w:r>
      <w:r w:rsidRPr="001A2D79">
        <w:rPr>
          <w:rFonts w:ascii="Times New Roman" w:hAnsi="Times New Roman" w:cs="Times New Roman"/>
          <w:color w:val="auto"/>
          <w:sz w:val="24"/>
          <w:szCs w:val="24"/>
        </w:rPr>
        <w:t>desacordo</w:t>
      </w:r>
      <w:r w:rsidRPr="001A2D79">
        <w:rPr>
          <w:rFonts w:ascii="Times New Roman" w:hAnsi="Times New Roman" w:cs="Times New Roman"/>
          <w:color w:val="auto"/>
          <w:spacing w:val="47"/>
          <w:sz w:val="24"/>
          <w:szCs w:val="24"/>
        </w:rPr>
        <w:t xml:space="preserve"> </w:t>
      </w:r>
      <w:r w:rsidRPr="001A2D79">
        <w:rPr>
          <w:rFonts w:ascii="Times New Roman" w:hAnsi="Times New Roman" w:cs="Times New Roman"/>
          <w:color w:val="auto"/>
          <w:sz w:val="24"/>
          <w:szCs w:val="24"/>
        </w:rPr>
        <w:t>com</w:t>
      </w:r>
      <w:r w:rsidRPr="001A2D79">
        <w:rPr>
          <w:rFonts w:ascii="Times New Roman" w:hAnsi="Times New Roman" w:cs="Times New Roman"/>
          <w:color w:val="auto"/>
          <w:spacing w:val="38"/>
          <w:sz w:val="24"/>
          <w:szCs w:val="24"/>
        </w:rPr>
        <w:t xml:space="preserve"> </w:t>
      </w:r>
      <w:r w:rsidRPr="001A2D79">
        <w:rPr>
          <w:rFonts w:ascii="Times New Roman" w:hAnsi="Times New Roman" w:cs="Times New Roman"/>
          <w:color w:val="auto"/>
          <w:sz w:val="24"/>
          <w:szCs w:val="24"/>
        </w:rPr>
        <w:t>o</w:t>
      </w:r>
      <w:r w:rsidRPr="001A2D79">
        <w:rPr>
          <w:rFonts w:ascii="Times New Roman" w:hAnsi="Times New Roman" w:cs="Times New Roman"/>
          <w:color w:val="auto"/>
          <w:spacing w:val="50"/>
          <w:sz w:val="24"/>
          <w:szCs w:val="24"/>
        </w:rPr>
        <w:t xml:space="preserve"> </w:t>
      </w:r>
      <w:r w:rsidRPr="001A2D79">
        <w:rPr>
          <w:rFonts w:ascii="Times New Roman" w:hAnsi="Times New Roman" w:cs="Times New Roman"/>
          <w:color w:val="auto"/>
          <w:sz w:val="24"/>
          <w:szCs w:val="24"/>
        </w:rPr>
        <w:t>instrumento</w:t>
      </w:r>
      <w:r w:rsidRPr="001A2D79">
        <w:rPr>
          <w:rFonts w:ascii="Times New Roman" w:hAnsi="Times New Roman" w:cs="Times New Roman"/>
          <w:color w:val="auto"/>
          <w:spacing w:val="51"/>
          <w:sz w:val="24"/>
          <w:szCs w:val="24"/>
        </w:rPr>
        <w:t xml:space="preserve"> </w:t>
      </w:r>
      <w:r w:rsidRPr="001A2D79">
        <w:rPr>
          <w:rFonts w:ascii="Times New Roman" w:hAnsi="Times New Roman" w:cs="Times New Roman"/>
          <w:color w:val="auto"/>
          <w:sz w:val="24"/>
          <w:szCs w:val="24"/>
        </w:rPr>
        <w:t>convocatório</w:t>
      </w:r>
      <w:r w:rsidRPr="001A2D79">
        <w:rPr>
          <w:rFonts w:ascii="Times New Roman" w:hAnsi="Times New Roman" w:cs="Times New Roman"/>
          <w:color w:val="auto"/>
          <w:spacing w:val="50"/>
          <w:sz w:val="24"/>
          <w:szCs w:val="24"/>
        </w:rPr>
        <w:t xml:space="preserve"> </w:t>
      </w:r>
      <w:r w:rsidRPr="001A2D79">
        <w:rPr>
          <w:rFonts w:ascii="Times New Roman" w:hAnsi="Times New Roman" w:cs="Times New Roman"/>
          <w:color w:val="auto"/>
          <w:sz w:val="24"/>
          <w:szCs w:val="24"/>
        </w:rPr>
        <w:t>e</w:t>
      </w:r>
      <w:r w:rsidRPr="001A2D79">
        <w:rPr>
          <w:rFonts w:ascii="Times New Roman" w:hAnsi="Times New Roman" w:cs="Times New Roman"/>
          <w:color w:val="auto"/>
          <w:spacing w:val="46"/>
          <w:sz w:val="24"/>
          <w:szCs w:val="24"/>
        </w:rPr>
        <w:t xml:space="preserve"> </w:t>
      </w:r>
      <w:r w:rsidRPr="001A2D79">
        <w:rPr>
          <w:rFonts w:ascii="Times New Roman" w:hAnsi="Times New Roman" w:cs="Times New Roman"/>
          <w:color w:val="auto"/>
          <w:sz w:val="24"/>
          <w:szCs w:val="24"/>
        </w:rPr>
        <w:t xml:space="preserve">seus </w:t>
      </w:r>
      <w:r w:rsidRPr="001A2D79">
        <w:rPr>
          <w:rFonts w:ascii="Times New Roman" w:hAnsi="Times New Roman" w:cs="Times New Roman"/>
          <w:color w:val="auto"/>
          <w:spacing w:val="-57"/>
          <w:sz w:val="24"/>
          <w:szCs w:val="24"/>
        </w:rPr>
        <w:t xml:space="preserve">    </w:t>
      </w:r>
      <w:r w:rsidRPr="001A2D79">
        <w:rPr>
          <w:rFonts w:ascii="Times New Roman" w:hAnsi="Times New Roman" w:cs="Times New Roman"/>
          <w:color w:val="auto"/>
          <w:sz w:val="24"/>
          <w:szCs w:val="24"/>
        </w:rPr>
        <w:t>anexos,</w:t>
      </w:r>
      <w:r w:rsidRPr="001A2D79">
        <w:rPr>
          <w:rFonts w:ascii="Times New Roman" w:hAnsi="Times New Roman" w:cs="Times New Roman"/>
          <w:color w:val="auto"/>
          <w:spacing w:val="-2"/>
          <w:sz w:val="24"/>
          <w:szCs w:val="24"/>
        </w:rPr>
        <w:t xml:space="preserve"> </w:t>
      </w:r>
      <w:r w:rsidRPr="001A2D79">
        <w:rPr>
          <w:rFonts w:ascii="Times New Roman" w:hAnsi="Times New Roman" w:cs="Times New Roman"/>
          <w:color w:val="auto"/>
          <w:sz w:val="24"/>
          <w:szCs w:val="24"/>
        </w:rPr>
        <w:t>exigindo sua</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substituição no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prazo disposto</w:t>
      </w:r>
      <w:r w:rsidRPr="001A2D79">
        <w:rPr>
          <w:rFonts w:ascii="Times New Roman" w:hAnsi="Times New Roman" w:cs="Times New Roman"/>
          <w:color w:val="auto"/>
          <w:spacing w:val="-4"/>
          <w:sz w:val="24"/>
          <w:szCs w:val="24"/>
        </w:rPr>
        <w:t xml:space="preserve"> </w:t>
      </w:r>
      <w:r w:rsidRPr="001A2D79">
        <w:rPr>
          <w:rFonts w:ascii="Times New Roman" w:hAnsi="Times New Roman" w:cs="Times New Roman"/>
          <w:color w:val="auto"/>
          <w:sz w:val="24"/>
          <w:szCs w:val="24"/>
        </w:rPr>
        <w:t>no instrumento</w:t>
      </w:r>
      <w:r w:rsidRPr="001A2D79">
        <w:rPr>
          <w:rFonts w:ascii="Times New Roman" w:hAnsi="Times New Roman" w:cs="Times New Roman"/>
          <w:color w:val="auto"/>
          <w:spacing w:val="-3"/>
          <w:sz w:val="24"/>
          <w:szCs w:val="24"/>
        </w:rPr>
        <w:t xml:space="preserve"> </w:t>
      </w:r>
      <w:r w:rsidRPr="001A2D79">
        <w:rPr>
          <w:rFonts w:ascii="Times New Roman" w:hAnsi="Times New Roman" w:cs="Times New Roman"/>
          <w:color w:val="auto"/>
          <w:sz w:val="24"/>
          <w:szCs w:val="24"/>
        </w:rPr>
        <w:t>convocatório e</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seus</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anexos;</w:t>
      </w:r>
    </w:p>
    <w:p w14:paraId="5989EDCF"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5.24.8 –</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Atestar 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recebimento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definitivo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dos objetos</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entregues</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em acordo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com 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 xml:space="preserve">instrumento </w:t>
      </w:r>
      <w:r w:rsidRPr="001A2D79">
        <w:rPr>
          <w:rFonts w:ascii="Times New Roman" w:hAnsi="Times New Roman" w:cs="Times New Roman"/>
          <w:color w:val="auto"/>
          <w:spacing w:val="-58"/>
          <w:sz w:val="24"/>
          <w:szCs w:val="24"/>
        </w:rPr>
        <w:t xml:space="preserve"> </w:t>
      </w:r>
      <w:r w:rsidRPr="001A2D79">
        <w:rPr>
          <w:rFonts w:ascii="Times New Roman" w:hAnsi="Times New Roman" w:cs="Times New Roman"/>
          <w:color w:val="auto"/>
          <w:sz w:val="24"/>
          <w:szCs w:val="24"/>
        </w:rPr>
        <w:t>convocatório</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e</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seus anexos.</w:t>
      </w:r>
    </w:p>
    <w:p w14:paraId="1B74F591"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lastRenderedPageBreak/>
        <w:t>5.24.9 –</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Encaminhar</w:t>
      </w:r>
      <w:r w:rsidRPr="001A2D79">
        <w:rPr>
          <w:rFonts w:ascii="Times New Roman" w:hAnsi="Times New Roman" w:cs="Times New Roman"/>
          <w:color w:val="auto"/>
          <w:spacing w:val="11"/>
          <w:sz w:val="24"/>
          <w:szCs w:val="24"/>
        </w:rPr>
        <w:t xml:space="preserve"> </w:t>
      </w:r>
      <w:r w:rsidRPr="001A2D79">
        <w:rPr>
          <w:rFonts w:ascii="Times New Roman" w:hAnsi="Times New Roman" w:cs="Times New Roman"/>
          <w:color w:val="auto"/>
          <w:sz w:val="24"/>
          <w:szCs w:val="24"/>
        </w:rPr>
        <w:t>relatório</w:t>
      </w:r>
      <w:r w:rsidRPr="001A2D79">
        <w:rPr>
          <w:rFonts w:ascii="Times New Roman" w:hAnsi="Times New Roman" w:cs="Times New Roman"/>
          <w:color w:val="auto"/>
          <w:spacing w:val="14"/>
          <w:sz w:val="24"/>
          <w:szCs w:val="24"/>
        </w:rPr>
        <w:t xml:space="preserve"> </w:t>
      </w:r>
      <w:r w:rsidRPr="001A2D79">
        <w:rPr>
          <w:rFonts w:ascii="Times New Roman" w:hAnsi="Times New Roman" w:cs="Times New Roman"/>
          <w:color w:val="auto"/>
          <w:sz w:val="24"/>
          <w:szCs w:val="24"/>
        </w:rPr>
        <w:t>relativo</w:t>
      </w:r>
      <w:r w:rsidRPr="001A2D79">
        <w:rPr>
          <w:rFonts w:ascii="Times New Roman" w:hAnsi="Times New Roman" w:cs="Times New Roman"/>
          <w:color w:val="auto"/>
          <w:spacing w:val="14"/>
          <w:sz w:val="24"/>
          <w:szCs w:val="24"/>
        </w:rPr>
        <w:t xml:space="preserve"> </w:t>
      </w:r>
      <w:r w:rsidRPr="001A2D79">
        <w:rPr>
          <w:rFonts w:ascii="Times New Roman" w:hAnsi="Times New Roman" w:cs="Times New Roman"/>
          <w:color w:val="auto"/>
          <w:sz w:val="24"/>
          <w:szCs w:val="24"/>
        </w:rPr>
        <w:t>à</w:t>
      </w:r>
      <w:r w:rsidRPr="001A2D79">
        <w:rPr>
          <w:rFonts w:ascii="Times New Roman" w:hAnsi="Times New Roman" w:cs="Times New Roman"/>
          <w:color w:val="auto"/>
          <w:spacing w:val="9"/>
          <w:sz w:val="24"/>
          <w:szCs w:val="24"/>
        </w:rPr>
        <w:t xml:space="preserve"> </w:t>
      </w:r>
      <w:r w:rsidRPr="001A2D79">
        <w:rPr>
          <w:rFonts w:ascii="Times New Roman" w:hAnsi="Times New Roman" w:cs="Times New Roman"/>
          <w:color w:val="auto"/>
          <w:sz w:val="24"/>
          <w:szCs w:val="24"/>
        </w:rPr>
        <w:t>fiscalização</w:t>
      </w:r>
      <w:r w:rsidRPr="001A2D79">
        <w:rPr>
          <w:rFonts w:ascii="Times New Roman" w:hAnsi="Times New Roman" w:cs="Times New Roman"/>
          <w:color w:val="auto"/>
          <w:spacing w:val="9"/>
          <w:sz w:val="24"/>
          <w:szCs w:val="24"/>
        </w:rPr>
        <w:t xml:space="preserve"> </w:t>
      </w:r>
      <w:r w:rsidRPr="001A2D79">
        <w:rPr>
          <w:rFonts w:ascii="Times New Roman" w:hAnsi="Times New Roman" w:cs="Times New Roman"/>
          <w:color w:val="auto"/>
          <w:sz w:val="24"/>
          <w:szCs w:val="24"/>
        </w:rPr>
        <w:t>do</w:t>
      </w:r>
      <w:r w:rsidRPr="001A2D79">
        <w:rPr>
          <w:rFonts w:ascii="Times New Roman" w:hAnsi="Times New Roman" w:cs="Times New Roman"/>
          <w:color w:val="auto"/>
          <w:spacing w:val="14"/>
          <w:sz w:val="24"/>
          <w:szCs w:val="24"/>
        </w:rPr>
        <w:t xml:space="preserve"> </w:t>
      </w:r>
      <w:r w:rsidRPr="001A2D79">
        <w:rPr>
          <w:rFonts w:ascii="Times New Roman" w:hAnsi="Times New Roman" w:cs="Times New Roman"/>
          <w:color w:val="auto"/>
          <w:sz w:val="24"/>
          <w:szCs w:val="24"/>
        </w:rPr>
        <w:t>contrato</w:t>
      </w:r>
      <w:r w:rsidRPr="001A2D79">
        <w:rPr>
          <w:rFonts w:ascii="Times New Roman" w:hAnsi="Times New Roman" w:cs="Times New Roman"/>
          <w:color w:val="auto"/>
          <w:spacing w:val="10"/>
          <w:sz w:val="24"/>
          <w:szCs w:val="24"/>
        </w:rPr>
        <w:t xml:space="preserve"> </w:t>
      </w:r>
      <w:r w:rsidRPr="001A2D79">
        <w:rPr>
          <w:rFonts w:ascii="Times New Roman" w:hAnsi="Times New Roman" w:cs="Times New Roman"/>
          <w:color w:val="auto"/>
          <w:sz w:val="24"/>
          <w:szCs w:val="24"/>
        </w:rPr>
        <w:t>ao</w:t>
      </w:r>
      <w:r w:rsidRPr="001A2D79">
        <w:rPr>
          <w:rFonts w:ascii="Times New Roman" w:hAnsi="Times New Roman" w:cs="Times New Roman"/>
          <w:color w:val="auto"/>
          <w:spacing w:val="14"/>
          <w:sz w:val="24"/>
          <w:szCs w:val="24"/>
        </w:rPr>
        <w:t xml:space="preserve"> </w:t>
      </w:r>
      <w:r w:rsidRPr="001A2D79">
        <w:rPr>
          <w:rFonts w:ascii="Times New Roman" w:hAnsi="Times New Roman" w:cs="Times New Roman"/>
          <w:color w:val="auto"/>
          <w:sz w:val="24"/>
          <w:szCs w:val="24"/>
        </w:rPr>
        <w:t>Gestor</w:t>
      </w:r>
      <w:r w:rsidRPr="001A2D79">
        <w:rPr>
          <w:rFonts w:ascii="Times New Roman" w:hAnsi="Times New Roman" w:cs="Times New Roman"/>
          <w:color w:val="auto"/>
          <w:spacing w:val="6"/>
          <w:sz w:val="24"/>
          <w:szCs w:val="24"/>
        </w:rPr>
        <w:t xml:space="preserve"> </w:t>
      </w:r>
      <w:r w:rsidRPr="001A2D79">
        <w:rPr>
          <w:rFonts w:ascii="Times New Roman" w:hAnsi="Times New Roman" w:cs="Times New Roman"/>
          <w:color w:val="auto"/>
          <w:sz w:val="24"/>
          <w:szCs w:val="24"/>
        </w:rPr>
        <w:t>do</w:t>
      </w:r>
      <w:r w:rsidRPr="001A2D79">
        <w:rPr>
          <w:rFonts w:ascii="Times New Roman" w:hAnsi="Times New Roman" w:cs="Times New Roman"/>
          <w:color w:val="auto"/>
          <w:spacing w:val="14"/>
          <w:sz w:val="24"/>
          <w:szCs w:val="24"/>
        </w:rPr>
        <w:t xml:space="preserve"> </w:t>
      </w:r>
      <w:r w:rsidRPr="001A2D79">
        <w:rPr>
          <w:rFonts w:ascii="Times New Roman" w:hAnsi="Times New Roman" w:cs="Times New Roman"/>
          <w:color w:val="auto"/>
          <w:sz w:val="24"/>
          <w:szCs w:val="24"/>
        </w:rPr>
        <w:t>Contrato,</w:t>
      </w:r>
      <w:r w:rsidRPr="001A2D79">
        <w:rPr>
          <w:rFonts w:ascii="Times New Roman" w:hAnsi="Times New Roman" w:cs="Times New Roman"/>
          <w:color w:val="auto"/>
          <w:spacing w:val="8"/>
          <w:sz w:val="24"/>
          <w:szCs w:val="24"/>
        </w:rPr>
        <w:t xml:space="preserve"> </w:t>
      </w:r>
      <w:r w:rsidRPr="001A2D79">
        <w:rPr>
          <w:rFonts w:ascii="Times New Roman" w:hAnsi="Times New Roman" w:cs="Times New Roman"/>
          <w:color w:val="auto"/>
          <w:sz w:val="24"/>
          <w:szCs w:val="24"/>
        </w:rPr>
        <w:t>contendo</w:t>
      </w:r>
      <w:r w:rsidRPr="001A2D79">
        <w:rPr>
          <w:rFonts w:ascii="Times New Roman" w:hAnsi="Times New Roman" w:cs="Times New Roman"/>
          <w:color w:val="auto"/>
          <w:spacing w:val="-57"/>
          <w:sz w:val="24"/>
          <w:szCs w:val="24"/>
        </w:rPr>
        <w:t xml:space="preserve"> </w:t>
      </w:r>
      <w:r w:rsidRPr="001A2D79">
        <w:rPr>
          <w:rFonts w:ascii="Times New Roman" w:hAnsi="Times New Roman" w:cs="Times New Roman"/>
          <w:color w:val="auto"/>
          <w:sz w:val="24"/>
          <w:szCs w:val="24"/>
        </w:rPr>
        <w:t>informações</w:t>
      </w:r>
      <w:r w:rsidRPr="001A2D79">
        <w:rPr>
          <w:rFonts w:ascii="Times New Roman" w:hAnsi="Times New Roman" w:cs="Times New Roman"/>
          <w:color w:val="auto"/>
          <w:spacing w:val="-2"/>
          <w:sz w:val="24"/>
          <w:szCs w:val="24"/>
        </w:rPr>
        <w:t xml:space="preserve"> </w:t>
      </w:r>
      <w:r w:rsidRPr="001A2D79">
        <w:rPr>
          <w:rFonts w:ascii="Times New Roman" w:hAnsi="Times New Roman" w:cs="Times New Roman"/>
          <w:color w:val="auto"/>
          <w:sz w:val="24"/>
          <w:szCs w:val="24"/>
        </w:rPr>
        <w:t>relevantes</w:t>
      </w:r>
      <w:r w:rsidRPr="001A2D79">
        <w:rPr>
          <w:rFonts w:ascii="Times New Roman" w:hAnsi="Times New Roman" w:cs="Times New Roman"/>
          <w:color w:val="auto"/>
          <w:spacing w:val="-2"/>
          <w:sz w:val="24"/>
          <w:szCs w:val="24"/>
        </w:rPr>
        <w:t xml:space="preserve"> </w:t>
      </w:r>
      <w:r w:rsidRPr="001A2D79">
        <w:rPr>
          <w:rFonts w:ascii="Times New Roman" w:hAnsi="Times New Roman" w:cs="Times New Roman"/>
          <w:color w:val="auto"/>
          <w:sz w:val="24"/>
          <w:szCs w:val="24"/>
        </w:rPr>
        <w:t>quanto</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à</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fiscalização</w:t>
      </w:r>
      <w:r w:rsidRPr="001A2D79">
        <w:rPr>
          <w:rFonts w:ascii="Times New Roman" w:hAnsi="Times New Roman" w:cs="Times New Roman"/>
          <w:color w:val="auto"/>
          <w:spacing w:val="4"/>
          <w:sz w:val="24"/>
          <w:szCs w:val="24"/>
        </w:rPr>
        <w:t xml:space="preserve"> </w:t>
      </w:r>
      <w:r w:rsidRPr="001A2D79">
        <w:rPr>
          <w:rFonts w:ascii="Times New Roman" w:hAnsi="Times New Roman" w:cs="Times New Roman"/>
          <w:color w:val="auto"/>
          <w:sz w:val="24"/>
          <w:szCs w:val="24"/>
        </w:rPr>
        <w:t>e</w:t>
      </w:r>
      <w:r w:rsidRPr="001A2D79">
        <w:rPr>
          <w:rFonts w:ascii="Times New Roman" w:hAnsi="Times New Roman" w:cs="Times New Roman"/>
          <w:color w:val="auto"/>
          <w:spacing w:val="-1"/>
          <w:sz w:val="24"/>
          <w:szCs w:val="24"/>
        </w:rPr>
        <w:t xml:space="preserve"> </w:t>
      </w:r>
      <w:r w:rsidRPr="001A2D79">
        <w:rPr>
          <w:rFonts w:ascii="Times New Roman" w:hAnsi="Times New Roman" w:cs="Times New Roman"/>
          <w:color w:val="auto"/>
          <w:sz w:val="24"/>
          <w:szCs w:val="24"/>
        </w:rPr>
        <w:t>execução</w:t>
      </w:r>
      <w:r w:rsidRPr="001A2D79">
        <w:rPr>
          <w:rFonts w:ascii="Times New Roman" w:hAnsi="Times New Roman" w:cs="Times New Roman"/>
          <w:color w:val="auto"/>
          <w:spacing w:val="5"/>
          <w:sz w:val="24"/>
          <w:szCs w:val="24"/>
        </w:rPr>
        <w:t xml:space="preserve"> </w:t>
      </w:r>
      <w:r w:rsidRPr="001A2D79">
        <w:rPr>
          <w:rFonts w:ascii="Times New Roman" w:hAnsi="Times New Roman" w:cs="Times New Roman"/>
          <w:color w:val="auto"/>
          <w:sz w:val="24"/>
          <w:szCs w:val="24"/>
        </w:rPr>
        <w:t>do</w:t>
      </w:r>
      <w:r w:rsidRPr="001A2D79">
        <w:rPr>
          <w:rFonts w:ascii="Times New Roman" w:hAnsi="Times New Roman" w:cs="Times New Roman"/>
          <w:color w:val="auto"/>
          <w:spacing w:val="4"/>
          <w:sz w:val="24"/>
          <w:szCs w:val="24"/>
        </w:rPr>
        <w:t xml:space="preserve"> </w:t>
      </w:r>
      <w:r w:rsidRPr="001A2D79">
        <w:rPr>
          <w:rFonts w:ascii="Times New Roman" w:hAnsi="Times New Roman" w:cs="Times New Roman"/>
          <w:color w:val="auto"/>
          <w:sz w:val="24"/>
          <w:szCs w:val="24"/>
        </w:rPr>
        <w:t>instrumento</w:t>
      </w:r>
      <w:r w:rsidRPr="001A2D79">
        <w:rPr>
          <w:rFonts w:ascii="Times New Roman" w:hAnsi="Times New Roman" w:cs="Times New Roman"/>
          <w:color w:val="auto"/>
          <w:spacing w:val="4"/>
          <w:sz w:val="24"/>
          <w:szCs w:val="24"/>
        </w:rPr>
        <w:t xml:space="preserve"> </w:t>
      </w:r>
      <w:r w:rsidRPr="001A2D79">
        <w:rPr>
          <w:rFonts w:ascii="Times New Roman" w:hAnsi="Times New Roman" w:cs="Times New Roman"/>
          <w:color w:val="auto"/>
          <w:sz w:val="24"/>
          <w:szCs w:val="24"/>
        </w:rPr>
        <w:t>contratual.</w:t>
      </w:r>
    </w:p>
    <w:p w14:paraId="70FD8D92" w14:textId="77777777" w:rsidR="00327989" w:rsidRPr="001A2D79" w:rsidRDefault="00327989" w:rsidP="00327989">
      <w:pPr>
        <w:pStyle w:val="Nivel3"/>
        <w:spacing w:line="240" w:lineRule="auto"/>
        <w:ind w:left="0" w:firstLine="0"/>
        <w:rPr>
          <w:rFonts w:ascii="Times New Roman" w:hAnsi="Times New Roman" w:cs="Times New Roman"/>
          <w:b/>
          <w:color w:val="auto"/>
          <w:sz w:val="24"/>
          <w:szCs w:val="24"/>
        </w:rPr>
      </w:pPr>
      <w:r w:rsidRPr="001A2D79">
        <w:rPr>
          <w:rFonts w:ascii="Times New Roman" w:hAnsi="Times New Roman" w:cs="Times New Roman"/>
          <w:b/>
          <w:color w:val="auto"/>
          <w:sz w:val="24"/>
          <w:szCs w:val="24"/>
        </w:rPr>
        <w:t xml:space="preserve">Atribuições do Gestor da Ata de Registro de Preços </w:t>
      </w:r>
    </w:p>
    <w:p w14:paraId="4A2D0855"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 xml:space="preserve">5.26 -  O gestor promoverá o gerenciamento permanente e formal da presente Ata de Registro de Preços, inclusive com registro em processo administrativo de gestão de todas contratações dela decorrentes, como também de todos os demais atos inerentes aos procedimentos de gestão. </w:t>
      </w:r>
    </w:p>
    <w:p w14:paraId="3CA58D1B" w14:textId="77777777" w:rsidR="00327989" w:rsidRPr="001A2D79" w:rsidRDefault="00327989" w:rsidP="00327989">
      <w:pPr>
        <w:pStyle w:val="Nivel3"/>
        <w:spacing w:line="240" w:lineRule="auto"/>
        <w:ind w:left="0" w:firstLine="0"/>
        <w:rPr>
          <w:rFonts w:ascii="Times New Roman" w:hAnsi="Times New Roman" w:cs="Times New Roman"/>
          <w:b/>
          <w:color w:val="auto"/>
          <w:sz w:val="24"/>
          <w:szCs w:val="24"/>
        </w:rPr>
      </w:pPr>
      <w:r w:rsidRPr="001A2D79">
        <w:rPr>
          <w:rFonts w:ascii="Times New Roman" w:hAnsi="Times New Roman" w:cs="Times New Roman"/>
          <w:color w:val="auto"/>
          <w:sz w:val="24"/>
          <w:szCs w:val="24"/>
        </w:rPr>
        <w:t>5.26.1 – Será gestora da Ata de Registro de Preços,</w:t>
      </w:r>
      <w:r w:rsidRPr="001A2D79">
        <w:rPr>
          <w:rFonts w:ascii="Times New Roman" w:eastAsia="Arial" w:hAnsi="Times New Roman" w:cs="Times New Roman"/>
          <w:color w:val="auto"/>
          <w:sz w:val="24"/>
          <w:szCs w:val="24"/>
        </w:rPr>
        <w:t xml:space="preserve"> a </w:t>
      </w:r>
      <w:r w:rsidRPr="001A2D79">
        <w:rPr>
          <w:rFonts w:ascii="Times New Roman" w:hAnsi="Times New Roman" w:cs="Times New Roman"/>
          <w:b/>
          <w:color w:val="auto"/>
          <w:sz w:val="24"/>
          <w:szCs w:val="24"/>
        </w:rPr>
        <w:t>Secretaria Municipal de Educação.</w:t>
      </w:r>
    </w:p>
    <w:p w14:paraId="362311B0"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 xml:space="preserve">5.27 -  Cabe ao gestor da Ata de Registro de Preços, as atribuições inerentes ao gerenciamento da presente Ata de Registro de Preços, particularmente quanto a: </w:t>
      </w:r>
    </w:p>
    <w:p w14:paraId="7A6A4E59"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5.27.1 -  Providenciar a elaboração e publicação da Ata de Registro de Preços.</w:t>
      </w:r>
    </w:p>
    <w:p w14:paraId="5B4C9C20"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5.27.2 - Controlar, de forma permanente, a utilização da Ata de Registro de Preços para fins de contratações, durante toda sua vigência;</w:t>
      </w:r>
    </w:p>
    <w:p w14:paraId="250E51C4" w14:textId="77777777" w:rsidR="00327989" w:rsidRPr="001A2D79" w:rsidRDefault="00327989" w:rsidP="00327989">
      <w:pPr>
        <w:pStyle w:val="Nivel3"/>
        <w:spacing w:line="240" w:lineRule="auto"/>
        <w:ind w:left="0" w:firstLine="0"/>
        <w:rPr>
          <w:rFonts w:ascii="Times New Roman" w:hAnsi="Times New Roman" w:cs="Times New Roman"/>
          <w:color w:val="auto"/>
          <w:sz w:val="24"/>
          <w:szCs w:val="24"/>
        </w:rPr>
      </w:pPr>
      <w:r w:rsidRPr="001A2D79">
        <w:rPr>
          <w:rFonts w:ascii="Times New Roman" w:hAnsi="Times New Roman" w:cs="Times New Roman"/>
          <w:color w:val="auto"/>
          <w:sz w:val="24"/>
          <w:szCs w:val="24"/>
        </w:rPr>
        <w:t>5.27.3 -  Conduzir eventuais procedimentos de alterações dos preços registrados para fins de adequação às novas condições de mercado, observada a legislação vigente e jurisprudência do TCU e TCE/RJ;</w:t>
      </w:r>
    </w:p>
    <w:p w14:paraId="31639363"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1A2D79">
        <w:rPr>
          <w:rFonts w:ascii="Times New Roman" w:hAnsi="Times New Roman" w:cs="Times New Roman"/>
          <w:color w:val="auto"/>
          <w:sz w:val="24"/>
          <w:szCs w:val="24"/>
        </w:rPr>
        <w:t xml:space="preserve">5.27.4 -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w:t>
      </w:r>
      <w:r w:rsidRPr="00327989">
        <w:rPr>
          <w:rFonts w:ascii="Times New Roman" w:hAnsi="Times New Roman" w:cs="Times New Roman"/>
          <w:sz w:val="24"/>
          <w:szCs w:val="24"/>
        </w:rPr>
        <w:t xml:space="preserve">e às entidades participantes; </w:t>
      </w:r>
    </w:p>
    <w:p w14:paraId="541A05DF"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5.27.5 -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05600BBD" w14:textId="77777777" w:rsidR="00327989" w:rsidRPr="00327989" w:rsidRDefault="00327989" w:rsidP="00327989">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b/>
          <w:sz w:val="24"/>
          <w:szCs w:val="24"/>
        </w:rPr>
        <w:t xml:space="preserve">6 - Adesão de Secretaria Municipal não participante </w:t>
      </w:r>
    </w:p>
    <w:p w14:paraId="50AF0F53"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6.1 -  Não será admitida a Adesão de Secretarias não participantes à Ata de Registro de Preços, nem a demais órgão externos à Prefeitura.</w:t>
      </w:r>
    </w:p>
    <w:p w14:paraId="66EBCFCC" w14:textId="77777777" w:rsidR="00327989" w:rsidRPr="00327989" w:rsidRDefault="00327989" w:rsidP="00327989">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sz w:val="24"/>
          <w:szCs w:val="24"/>
        </w:rPr>
        <w:t xml:space="preserve">7 - </w:t>
      </w:r>
      <w:r w:rsidRPr="00327989">
        <w:rPr>
          <w:rFonts w:ascii="Times New Roman" w:hAnsi="Times New Roman" w:cs="Times New Roman"/>
          <w:b/>
          <w:sz w:val="24"/>
          <w:szCs w:val="24"/>
        </w:rPr>
        <w:t xml:space="preserve">Vínculos da Ata de Registro de Preços </w:t>
      </w:r>
    </w:p>
    <w:p w14:paraId="7F8FAD7B"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45FF48DC"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D9AFF74" w14:textId="77777777" w:rsidR="00327989" w:rsidRPr="00327989" w:rsidRDefault="00327989" w:rsidP="00327989">
      <w:pPr>
        <w:spacing w:before="120" w:after="120"/>
        <w:jc w:val="both"/>
        <w:rPr>
          <w:b/>
          <w:sz w:val="24"/>
          <w:szCs w:val="24"/>
        </w:rPr>
      </w:pPr>
      <w:r w:rsidRPr="00327989">
        <w:rPr>
          <w:b/>
          <w:sz w:val="24"/>
          <w:szCs w:val="24"/>
        </w:rPr>
        <w:t>8 – OBRIGAÇÕES DA CONTRATADA</w:t>
      </w:r>
    </w:p>
    <w:p w14:paraId="6E46F5AE" w14:textId="77777777" w:rsidR="00327989" w:rsidRPr="00327989" w:rsidRDefault="00327989" w:rsidP="00327989">
      <w:pPr>
        <w:spacing w:before="120" w:after="120"/>
        <w:jc w:val="both"/>
        <w:rPr>
          <w:sz w:val="24"/>
          <w:szCs w:val="24"/>
        </w:rPr>
      </w:pPr>
      <w:r w:rsidRPr="00327989">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334C0DD2" w14:textId="77777777" w:rsidR="00327989" w:rsidRPr="00327989" w:rsidRDefault="00327989" w:rsidP="00327989">
      <w:pPr>
        <w:spacing w:before="120" w:after="120"/>
        <w:jc w:val="both"/>
        <w:rPr>
          <w:sz w:val="24"/>
          <w:szCs w:val="24"/>
        </w:rPr>
      </w:pPr>
      <w:r w:rsidRPr="00327989">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07BB03A4" w14:textId="77777777" w:rsidR="00327989" w:rsidRPr="00327989" w:rsidRDefault="00327989" w:rsidP="00327989">
      <w:pPr>
        <w:spacing w:before="120" w:after="120"/>
        <w:jc w:val="both"/>
        <w:rPr>
          <w:sz w:val="24"/>
          <w:szCs w:val="24"/>
        </w:rPr>
      </w:pPr>
      <w:r w:rsidRPr="00327989">
        <w:rPr>
          <w:sz w:val="24"/>
          <w:szCs w:val="24"/>
        </w:rPr>
        <w:t>8.1.2 – Responsabilizar-se pelos vícios e danos decorrentes do objeto, de acordo com o Código de Defesa do Consumidor (Lei nº 8.078/1990);</w:t>
      </w:r>
    </w:p>
    <w:p w14:paraId="2C874F98" w14:textId="77777777" w:rsidR="00327989" w:rsidRPr="00327989" w:rsidRDefault="00327989" w:rsidP="00327989">
      <w:pPr>
        <w:widowControl w:val="0"/>
        <w:shd w:val="clear" w:color="auto" w:fill="FFFFFF"/>
        <w:tabs>
          <w:tab w:val="left" w:pos="0"/>
        </w:tabs>
        <w:spacing w:before="120" w:after="120"/>
        <w:jc w:val="both"/>
        <w:rPr>
          <w:color w:val="FF0000"/>
          <w:sz w:val="24"/>
          <w:szCs w:val="24"/>
        </w:rPr>
      </w:pPr>
      <w:r w:rsidRPr="00327989">
        <w:rPr>
          <w:sz w:val="24"/>
          <w:szCs w:val="24"/>
        </w:rPr>
        <w:lastRenderedPageBreak/>
        <w:t>8.1.3 – Substituir, em até 05(cinco) dias úteis, os itens que apresentarem incompatibilidade com a descrição do bem, estiverem danificados ou fora do prazo de validade.</w:t>
      </w:r>
      <w:r w:rsidRPr="00327989">
        <w:rPr>
          <w:rFonts w:eastAsia="Dotum"/>
          <w:sz w:val="24"/>
          <w:szCs w:val="24"/>
        </w:rPr>
        <w:t xml:space="preserve"> </w:t>
      </w:r>
    </w:p>
    <w:p w14:paraId="5E0549B7" w14:textId="77777777" w:rsidR="00327989" w:rsidRPr="00327989" w:rsidRDefault="00327989" w:rsidP="00327989">
      <w:pPr>
        <w:spacing w:before="120" w:after="120"/>
        <w:jc w:val="both"/>
        <w:rPr>
          <w:sz w:val="24"/>
          <w:szCs w:val="24"/>
        </w:rPr>
      </w:pPr>
      <w:r w:rsidRPr="00327989">
        <w:rPr>
          <w:sz w:val="24"/>
          <w:szCs w:val="24"/>
        </w:rPr>
        <w:t>8.1.4 – Comunicar à Administração, com antecedência mínima de 24 (vinte e quatro) horas que antecede a data da entrega, os motivos que impossibilitem o cumprimento do prazo previsto, com a devida comprovação;</w:t>
      </w:r>
    </w:p>
    <w:p w14:paraId="0BE9E6F9" w14:textId="77777777" w:rsidR="00327989" w:rsidRPr="00327989" w:rsidRDefault="00327989" w:rsidP="00327989">
      <w:pPr>
        <w:spacing w:before="120" w:after="120"/>
        <w:jc w:val="both"/>
        <w:rPr>
          <w:sz w:val="24"/>
          <w:szCs w:val="24"/>
        </w:rPr>
      </w:pPr>
      <w:r w:rsidRPr="00327989">
        <w:rPr>
          <w:sz w:val="24"/>
          <w:szCs w:val="24"/>
        </w:rPr>
        <w:t>8.1.5 – Manter, durante toda a execução do contrato, em compatibilidade com as obrigações assumidas, todas as condições de habilitação e qualificação exigidas na licitação;</w:t>
      </w:r>
    </w:p>
    <w:p w14:paraId="274E8ABE" w14:textId="77777777" w:rsidR="00327989" w:rsidRPr="00327989" w:rsidRDefault="00327989" w:rsidP="00327989">
      <w:pPr>
        <w:spacing w:before="120" w:after="120"/>
        <w:jc w:val="both"/>
        <w:rPr>
          <w:sz w:val="24"/>
          <w:szCs w:val="24"/>
        </w:rPr>
      </w:pPr>
      <w:r w:rsidRPr="00327989">
        <w:rPr>
          <w:sz w:val="24"/>
          <w:szCs w:val="24"/>
        </w:rPr>
        <w:t>8.1.6 – Indicar preposto para representá-la durante a execução do contrato;</w:t>
      </w:r>
    </w:p>
    <w:p w14:paraId="0B2D5BEA" w14:textId="77777777" w:rsidR="00327989" w:rsidRPr="00327989" w:rsidRDefault="00327989" w:rsidP="00327989">
      <w:pPr>
        <w:spacing w:before="120" w:after="120"/>
        <w:jc w:val="both"/>
        <w:rPr>
          <w:sz w:val="24"/>
          <w:szCs w:val="24"/>
        </w:rPr>
      </w:pPr>
      <w:r w:rsidRPr="00327989">
        <w:rPr>
          <w:sz w:val="24"/>
          <w:szCs w:val="24"/>
        </w:rPr>
        <w:t>8.1.7 – Comunicar à Administração sobre qualquer alteração no endereço, conta bancária ou outros dados necessários para recebimento de correspondência, enquanto perdurar os efeitos da contratação;</w:t>
      </w:r>
    </w:p>
    <w:p w14:paraId="662BDF05" w14:textId="77777777" w:rsidR="00327989" w:rsidRPr="00327989" w:rsidRDefault="00327989" w:rsidP="00327989">
      <w:pPr>
        <w:spacing w:before="120" w:after="120"/>
        <w:jc w:val="both"/>
        <w:rPr>
          <w:sz w:val="24"/>
          <w:szCs w:val="24"/>
        </w:rPr>
      </w:pPr>
      <w:r w:rsidRPr="00327989">
        <w:rPr>
          <w:sz w:val="24"/>
          <w:szCs w:val="24"/>
        </w:rPr>
        <w:t>8.1.8 – Receber as comunicações da Administração e respondê-las ou atendê-las nos prazos específicos constantes da comunicação;</w:t>
      </w:r>
    </w:p>
    <w:p w14:paraId="3C17B9CE" w14:textId="77777777" w:rsidR="00327989" w:rsidRPr="00327989" w:rsidRDefault="00327989" w:rsidP="00327989">
      <w:pPr>
        <w:spacing w:before="120" w:after="120"/>
        <w:jc w:val="both"/>
        <w:rPr>
          <w:sz w:val="24"/>
          <w:szCs w:val="24"/>
        </w:rPr>
      </w:pPr>
      <w:r w:rsidRPr="00327989">
        <w:rPr>
          <w:sz w:val="24"/>
          <w:szCs w:val="24"/>
        </w:rPr>
        <w:t>8.1.9 – Arcar com todas as despesas diretas e indiretas decorrentes do objeto, tais como tributos, encargos sociais e trabalhistas, transporte, depósito e entrega dos objetos.</w:t>
      </w:r>
    </w:p>
    <w:p w14:paraId="753FD864" w14:textId="77777777" w:rsidR="00327989" w:rsidRPr="00327989" w:rsidRDefault="00327989" w:rsidP="00327989">
      <w:pPr>
        <w:spacing w:before="120" w:after="120"/>
        <w:jc w:val="both"/>
        <w:rPr>
          <w:rFonts w:eastAsia="Dotum"/>
          <w:sz w:val="24"/>
          <w:szCs w:val="24"/>
        </w:rPr>
      </w:pPr>
      <w:r w:rsidRPr="00327989">
        <w:rPr>
          <w:rFonts w:eastAsia="Dotum"/>
          <w:sz w:val="24"/>
          <w:szCs w:val="24"/>
        </w:rPr>
        <w:t>8.1.10 – A CONTRATADA deverá substituir a marca de determinado item, quando solicitado pela CONTRATANTE, em conformidade com a descrição apresentada no Termo de Referência, visando manter a qualidade do produto, conforme previsto no item 4 do Termo de Referência.</w:t>
      </w:r>
    </w:p>
    <w:p w14:paraId="2D5D7C40" w14:textId="77777777" w:rsidR="00327989" w:rsidRPr="00327989" w:rsidRDefault="00327989" w:rsidP="00327989">
      <w:pPr>
        <w:spacing w:before="120" w:after="120"/>
        <w:jc w:val="both"/>
        <w:rPr>
          <w:rFonts w:eastAsia="Dotum"/>
          <w:sz w:val="24"/>
          <w:szCs w:val="24"/>
        </w:rPr>
      </w:pPr>
      <w:r w:rsidRPr="00327989">
        <w:rPr>
          <w:rFonts w:eastAsia="Dotum"/>
          <w:sz w:val="24"/>
          <w:szCs w:val="24"/>
        </w:rPr>
        <w:t>8.1.11 - Em caso de desistência do fornecimento, a CONTRATADA deverá comunicar à Administração, com prazo de 30 (trinta) dias corridos, devendo cumprir eventuais ordens de execução emitidas nesse prazo.</w:t>
      </w:r>
    </w:p>
    <w:p w14:paraId="767469E8" w14:textId="77777777" w:rsidR="00327989" w:rsidRPr="00327989" w:rsidRDefault="00327989" w:rsidP="00327989">
      <w:pPr>
        <w:spacing w:before="120" w:after="120"/>
        <w:jc w:val="both"/>
        <w:rPr>
          <w:rFonts w:eastAsia="Dotum"/>
          <w:sz w:val="24"/>
          <w:szCs w:val="24"/>
        </w:rPr>
      </w:pPr>
      <w:r w:rsidRPr="00327989">
        <w:rPr>
          <w:rFonts w:eastAsia="Dotum"/>
          <w:sz w:val="24"/>
          <w:szCs w:val="24"/>
        </w:rPr>
        <w:t>8.1.12 – Comunicar oficialmente à contratada, quando houver necessidade de alteração da marca fornecida, devendo cumprir o previsto no item 4.4 do Termo de Referência.</w:t>
      </w:r>
    </w:p>
    <w:p w14:paraId="6B0FCE22" w14:textId="77777777" w:rsidR="00327989" w:rsidRPr="00327989" w:rsidRDefault="00327989" w:rsidP="00327989">
      <w:pPr>
        <w:spacing w:before="120" w:after="120"/>
        <w:jc w:val="both"/>
        <w:rPr>
          <w:b/>
          <w:sz w:val="24"/>
          <w:szCs w:val="24"/>
        </w:rPr>
      </w:pPr>
      <w:r w:rsidRPr="00327989">
        <w:rPr>
          <w:b/>
          <w:sz w:val="24"/>
          <w:szCs w:val="24"/>
        </w:rPr>
        <w:t>9 – OBRIGAÇÕES DA ADMINISTRAÇÃO</w:t>
      </w:r>
    </w:p>
    <w:p w14:paraId="5863DB12" w14:textId="77777777" w:rsidR="00327989" w:rsidRPr="00327989" w:rsidRDefault="00327989" w:rsidP="00327989">
      <w:pPr>
        <w:spacing w:before="120" w:after="120"/>
        <w:jc w:val="both"/>
        <w:rPr>
          <w:sz w:val="24"/>
          <w:szCs w:val="24"/>
        </w:rPr>
      </w:pPr>
      <w:r w:rsidRPr="00327989">
        <w:rPr>
          <w:sz w:val="24"/>
          <w:szCs w:val="24"/>
        </w:rPr>
        <w:t>9.1 – A Administração está sujeita às seguintes obrigações:</w:t>
      </w:r>
    </w:p>
    <w:p w14:paraId="09D830F6" w14:textId="77777777" w:rsidR="00327989" w:rsidRPr="00327989" w:rsidRDefault="00327989" w:rsidP="00327989">
      <w:pPr>
        <w:spacing w:before="120" w:after="120"/>
        <w:jc w:val="both"/>
        <w:rPr>
          <w:sz w:val="24"/>
          <w:szCs w:val="24"/>
        </w:rPr>
      </w:pPr>
      <w:r w:rsidRPr="00327989">
        <w:rPr>
          <w:sz w:val="24"/>
          <w:szCs w:val="24"/>
        </w:rPr>
        <w:t>9.1.1 – Emitir a ordem de fornecimento e receber o objeto no prazo e condições estabelecidas no instrumento convocatório e seus anexos;</w:t>
      </w:r>
    </w:p>
    <w:p w14:paraId="45DB04AA" w14:textId="77777777" w:rsidR="00327989" w:rsidRPr="00327989" w:rsidRDefault="00327989" w:rsidP="00327989">
      <w:pPr>
        <w:spacing w:before="120" w:after="120"/>
        <w:jc w:val="both"/>
        <w:rPr>
          <w:sz w:val="24"/>
          <w:szCs w:val="24"/>
        </w:rPr>
      </w:pPr>
      <w:r w:rsidRPr="00327989">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7E4EC98B" w14:textId="77777777" w:rsidR="00327989" w:rsidRPr="00327989" w:rsidRDefault="00327989" w:rsidP="00327989">
      <w:pPr>
        <w:spacing w:before="120" w:after="120"/>
        <w:jc w:val="both"/>
        <w:rPr>
          <w:sz w:val="24"/>
          <w:szCs w:val="24"/>
        </w:rPr>
      </w:pPr>
      <w:r w:rsidRPr="00327989">
        <w:rPr>
          <w:sz w:val="24"/>
          <w:szCs w:val="24"/>
        </w:rPr>
        <w:t>9.1.3 – Comunicar à CONTRATADA, por escrito, sobre imperfeições, falhas ou irregularidades verificadas no objeto fornecido, para que seja substituído, reparado ou corrigido;</w:t>
      </w:r>
    </w:p>
    <w:p w14:paraId="2F96C6E5" w14:textId="77777777" w:rsidR="00327989" w:rsidRPr="00327989" w:rsidRDefault="00327989" w:rsidP="00327989">
      <w:pPr>
        <w:spacing w:before="120" w:after="120"/>
        <w:jc w:val="both"/>
        <w:rPr>
          <w:sz w:val="24"/>
          <w:szCs w:val="24"/>
        </w:rPr>
      </w:pPr>
      <w:r w:rsidRPr="00327989">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658FA29" w14:textId="77777777" w:rsidR="00327989" w:rsidRPr="00327989" w:rsidRDefault="00327989" w:rsidP="00327989">
      <w:pPr>
        <w:spacing w:before="120" w:after="120"/>
        <w:jc w:val="both"/>
        <w:rPr>
          <w:sz w:val="24"/>
          <w:szCs w:val="24"/>
        </w:rPr>
      </w:pPr>
      <w:r w:rsidRPr="00327989">
        <w:rPr>
          <w:sz w:val="24"/>
          <w:szCs w:val="24"/>
        </w:rPr>
        <w:t>9.1.5 – Efetuar o pagamento à CONTRATADA no valor correspondente aos bens entregues, no prazo e forma estabelecidos no instrumento convocatório e seus anexos;</w:t>
      </w:r>
    </w:p>
    <w:p w14:paraId="5E81CEDC" w14:textId="77777777" w:rsidR="00327989" w:rsidRPr="00327989" w:rsidRDefault="00327989" w:rsidP="00327989">
      <w:pPr>
        <w:spacing w:before="120" w:after="120"/>
        <w:jc w:val="both"/>
        <w:rPr>
          <w:sz w:val="24"/>
          <w:szCs w:val="24"/>
        </w:rPr>
      </w:pPr>
      <w:r w:rsidRPr="00327989">
        <w:rPr>
          <w:sz w:val="24"/>
          <w:szCs w:val="24"/>
        </w:rPr>
        <w:t>9.1.6 – A Contratante poderá solicitar, a qualquer tempo, a troca da marca proposta.</w:t>
      </w:r>
    </w:p>
    <w:p w14:paraId="34E9B134" w14:textId="77777777" w:rsidR="00327989" w:rsidRPr="00327989" w:rsidRDefault="00327989" w:rsidP="00327989">
      <w:pPr>
        <w:spacing w:before="120" w:after="120"/>
        <w:jc w:val="both"/>
        <w:rPr>
          <w:rFonts w:eastAsiaTheme="minorHAnsi"/>
          <w:sz w:val="24"/>
          <w:szCs w:val="24"/>
        </w:rPr>
      </w:pPr>
      <w:r w:rsidRPr="00327989">
        <w:rPr>
          <w:sz w:val="24"/>
          <w:szCs w:val="24"/>
        </w:rPr>
        <w:t xml:space="preserve">9.1.7 - </w:t>
      </w:r>
      <w:r w:rsidRPr="00327989">
        <w:rPr>
          <w:rFonts w:eastAsiaTheme="minorHAnsi"/>
          <w:sz w:val="24"/>
          <w:szCs w:val="24"/>
        </w:rPr>
        <w:t xml:space="preserve">A CONTRATANTE poderá solicitar à CONTRATADA, a qualquer tempo, troca da marca proposta quando identificada baixa aceitação do produto. </w:t>
      </w:r>
    </w:p>
    <w:p w14:paraId="043FE538" w14:textId="77777777" w:rsidR="00327989" w:rsidRPr="00327989" w:rsidRDefault="00327989" w:rsidP="00327989">
      <w:pPr>
        <w:spacing w:before="120" w:after="120"/>
        <w:jc w:val="both"/>
        <w:rPr>
          <w:rFonts w:eastAsiaTheme="minorHAnsi"/>
          <w:sz w:val="24"/>
          <w:szCs w:val="24"/>
        </w:rPr>
      </w:pPr>
      <w:r w:rsidRPr="00327989">
        <w:rPr>
          <w:rFonts w:eastAsiaTheme="minorHAnsi"/>
          <w:sz w:val="24"/>
          <w:szCs w:val="24"/>
        </w:rPr>
        <w:t>9.1.7.1 -  Se identificada má qualidade do produto avaliado, a CONTRATANTE rejeitará a marca e a CONTRATADA deverá fornecer outra marca conforme o item 8.1.10 do Termo de Referência, para que possa ser autorizado pela CONTRATANTE.</w:t>
      </w:r>
    </w:p>
    <w:p w14:paraId="22495A34" w14:textId="77777777" w:rsidR="00327989" w:rsidRPr="00327989" w:rsidRDefault="00327989" w:rsidP="00327989">
      <w:pPr>
        <w:spacing w:before="120" w:after="120"/>
        <w:jc w:val="both"/>
        <w:rPr>
          <w:sz w:val="24"/>
          <w:szCs w:val="24"/>
        </w:rPr>
      </w:pPr>
      <w:r w:rsidRPr="00327989">
        <w:rPr>
          <w:sz w:val="24"/>
          <w:szCs w:val="24"/>
        </w:rPr>
        <w:lastRenderedPageBreak/>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31653F4" w14:textId="77777777" w:rsidR="00327989" w:rsidRPr="00327989" w:rsidRDefault="00327989" w:rsidP="00327989">
      <w:pPr>
        <w:spacing w:before="120" w:after="120"/>
        <w:jc w:val="both"/>
        <w:rPr>
          <w:b/>
          <w:sz w:val="24"/>
          <w:szCs w:val="24"/>
        </w:rPr>
      </w:pPr>
      <w:r w:rsidRPr="00327989">
        <w:rPr>
          <w:b/>
          <w:sz w:val="24"/>
          <w:szCs w:val="24"/>
        </w:rPr>
        <w:t xml:space="preserve">10 – CRITÉRIOS DE MEDIÇÃO E PAGAMENTO </w:t>
      </w:r>
    </w:p>
    <w:p w14:paraId="3A9FBA64" w14:textId="77777777" w:rsidR="00327989" w:rsidRPr="00327989" w:rsidRDefault="00327989" w:rsidP="00327989">
      <w:pPr>
        <w:spacing w:before="120" w:after="120"/>
        <w:jc w:val="both"/>
        <w:rPr>
          <w:sz w:val="24"/>
          <w:szCs w:val="24"/>
        </w:rPr>
      </w:pPr>
      <w:r w:rsidRPr="00327989">
        <w:rPr>
          <w:sz w:val="24"/>
          <w:szCs w:val="24"/>
        </w:rPr>
        <w:t xml:space="preserve">10.1 – Os documentos fiscais serão emitidos em nome do </w:t>
      </w:r>
      <w:r w:rsidRPr="00327989">
        <w:rPr>
          <w:b/>
          <w:sz w:val="24"/>
          <w:szCs w:val="24"/>
        </w:rPr>
        <w:t>FUNDO MUNICIPAL DE EDUCAÇÃO</w:t>
      </w:r>
      <w:r w:rsidRPr="00327989">
        <w:rPr>
          <w:sz w:val="24"/>
          <w:szCs w:val="24"/>
        </w:rPr>
        <w:t xml:space="preserve">, </w:t>
      </w:r>
      <w:r w:rsidRPr="00327989">
        <w:rPr>
          <w:color w:val="000000"/>
          <w:sz w:val="24"/>
          <w:szCs w:val="24"/>
        </w:rPr>
        <w:t xml:space="preserve">CNPJ nº </w:t>
      </w:r>
      <w:r w:rsidRPr="00327989">
        <w:rPr>
          <w:color w:val="000000"/>
          <w:sz w:val="24"/>
          <w:szCs w:val="24"/>
          <w:lang w:eastAsia="zh-CN"/>
        </w:rPr>
        <w:t>44.848.243/0001-50</w:t>
      </w:r>
      <w:r w:rsidRPr="00327989">
        <w:rPr>
          <w:sz w:val="24"/>
          <w:szCs w:val="24"/>
        </w:rPr>
        <w:t>, situado na Rua Mozart Serpa de Carvalho, nº 190, Centro, Bom Jardim - RJ, CEP 28660-000.</w:t>
      </w:r>
    </w:p>
    <w:p w14:paraId="1CBE66D2" w14:textId="77777777" w:rsidR="00327989" w:rsidRPr="00327989" w:rsidRDefault="00327989" w:rsidP="00327989">
      <w:pPr>
        <w:spacing w:before="120" w:after="120"/>
        <w:jc w:val="both"/>
        <w:rPr>
          <w:color w:val="000000" w:themeColor="text1"/>
          <w:sz w:val="24"/>
          <w:szCs w:val="24"/>
        </w:rPr>
      </w:pPr>
      <w:r w:rsidRPr="00327989">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4F7B4D9F" w14:textId="77777777" w:rsidR="00327989" w:rsidRPr="00327989" w:rsidRDefault="00327989" w:rsidP="00327989">
      <w:pPr>
        <w:spacing w:before="120" w:after="120"/>
        <w:jc w:val="both"/>
        <w:rPr>
          <w:b/>
          <w:sz w:val="24"/>
          <w:szCs w:val="24"/>
        </w:rPr>
      </w:pPr>
      <w:r w:rsidRPr="00327989">
        <w:rPr>
          <w:b/>
          <w:sz w:val="24"/>
          <w:szCs w:val="24"/>
        </w:rPr>
        <w:t>Do recebimento</w:t>
      </w:r>
    </w:p>
    <w:p w14:paraId="485DA39A"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10.2 - Os bens serão recebidos provisoriamente, de forma sumária, no ato da entrega, juntamente com a </w:t>
      </w:r>
      <w:r w:rsidRPr="00327989">
        <w:rPr>
          <w:color w:val="000000"/>
          <w:sz w:val="24"/>
          <w:szCs w:val="24"/>
        </w:rPr>
        <w:t>nota</w:t>
      </w:r>
      <w:r w:rsidRPr="00327989">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327989">
        <w:rPr>
          <w:rFonts w:eastAsia="Arial"/>
          <w:color w:val="FF0000"/>
          <w:sz w:val="24"/>
          <w:szCs w:val="24"/>
        </w:rPr>
        <w:t xml:space="preserve"> </w:t>
      </w:r>
      <w:r w:rsidRPr="00327989">
        <w:rPr>
          <w:rFonts w:eastAsia="Arial"/>
          <w:color w:val="000000"/>
          <w:sz w:val="24"/>
          <w:szCs w:val="24"/>
        </w:rPr>
        <w:t>e na proposta.</w:t>
      </w:r>
    </w:p>
    <w:p w14:paraId="4B5A38CA"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10.3 - Os bens poderão ser rejeitados, no todo ou em parte, inclusive antes do recebimento provisório, quando em desacordo com as especificações constantes no Termo de Referência</w:t>
      </w:r>
      <w:r w:rsidRPr="00327989">
        <w:rPr>
          <w:rFonts w:eastAsia="Arial"/>
          <w:color w:val="FF0000"/>
          <w:sz w:val="24"/>
          <w:szCs w:val="24"/>
        </w:rPr>
        <w:t xml:space="preserve"> </w:t>
      </w:r>
      <w:r w:rsidRPr="00327989">
        <w:rPr>
          <w:rFonts w:eastAsia="Arial"/>
          <w:color w:val="000000"/>
          <w:sz w:val="24"/>
          <w:szCs w:val="24"/>
        </w:rPr>
        <w:t xml:space="preserve">e na proposta, devendo ser substituídos no prazo </w:t>
      </w:r>
      <w:r w:rsidRPr="00327989">
        <w:rPr>
          <w:rFonts w:eastAsia="Arial"/>
          <w:sz w:val="24"/>
          <w:szCs w:val="24"/>
        </w:rPr>
        <w:t xml:space="preserve">de 05(cinco) dias </w:t>
      </w:r>
      <w:r w:rsidRPr="00327989">
        <w:rPr>
          <w:rFonts w:eastAsia="Arial"/>
          <w:color w:val="000000"/>
          <w:sz w:val="24"/>
          <w:szCs w:val="24"/>
        </w:rPr>
        <w:t>úteis, a contar da notificação da contratada, às suas custas, sem prejuízo da aplicação das penalidades.</w:t>
      </w:r>
    </w:p>
    <w:p w14:paraId="5F418229"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10.4 - O recebimento definitivo ocorrerá no prazo </w:t>
      </w:r>
      <w:r w:rsidRPr="00327989">
        <w:rPr>
          <w:rFonts w:eastAsia="Arial"/>
          <w:sz w:val="24"/>
          <w:szCs w:val="24"/>
        </w:rPr>
        <w:t xml:space="preserve">de 10(dez) dias úteis, a contar </w:t>
      </w:r>
      <w:r w:rsidRPr="00327989">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6F2B447F"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10.5 - Para as contratações decorrentes de despesas cujos valores não ultrapassem o limite de que trata o </w:t>
      </w:r>
      <w:hyperlink r:id="rId31" w:anchor="art75">
        <w:r w:rsidRPr="00327989">
          <w:rPr>
            <w:rFonts w:eastAsia="Arial"/>
            <w:color w:val="000080"/>
            <w:sz w:val="24"/>
            <w:szCs w:val="24"/>
            <w:u w:val="single"/>
          </w:rPr>
          <w:t>inciso II do art. 75 da Lei nº 14.133, de 2021</w:t>
        </w:r>
      </w:hyperlink>
      <w:r w:rsidRPr="00327989">
        <w:rPr>
          <w:rFonts w:eastAsia="Arial"/>
          <w:color w:val="000000"/>
          <w:sz w:val="24"/>
          <w:szCs w:val="24"/>
        </w:rPr>
        <w:t xml:space="preserve">, o prazo máximo para o recebimento definitivo será de </w:t>
      </w:r>
      <w:r w:rsidRPr="00327989">
        <w:rPr>
          <w:rFonts w:eastAsia="Arial"/>
          <w:sz w:val="24"/>
          <w:szCs w:val="24"/>
        </w:rPr>
        <w:t>até 15 (quinze) dias úteis.</w:t>
      </w:r>
    </w:p>
    <w:p w14:paraId="69EFA1AA"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10.6 - O prazo para recebimento definitivo poderá ser excepcionalmente prorrogado, </w:t>
      </w:r>
      <w:r w:rsidRPr="00327989">
        <w:rPr>
          <w:rFonts w:eastAsia="Arial"/>
          <w:sz w:val="24"/>
          <w:szCs w:val="24"/>
        </w:rPr>
        <w:t>de forma justificada, por igual período, quando houver necessidade de diligências para a aferição do ate</w:t>
      </w:r>
      <w:r w:rsidRPr="00327989">
        <w:rPr>
          <w:rFonts w:eastAsia="Arial"/>
          <w:color w:val="000000"/>
          <w:sz w:val="24"/>
          <w:szCs w:val="24"/>
        </w:rPr>
        <w:t>ndimento das exigências contratuais.</w:t>
      </w:r>
    </w:p>
    <w:p w14:paraId="2919D565"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10.7 - No caso de controvérsia sobre a execução do objeto, quanto à dimensão, qualidade e quantidade, deverá ser observado o teor do </w:t>
      </w:r>
      <w:hyperlink r:id="rId32" w:anchor="art143">
        <w:r w:rsidRPr="00327989">
          <w:rPr>
            <w:rFonts w:eastAsia="Arial"/>
            <w:color w:val="000080"/>
            <w:sz w:val="24"/>
            <w:szCs w:val="24"/>
            <w:u w:val="single"/>
          </w:rPr>
          <w:t>art. 143 da Lei nº 14.133, de 2021</w:t>
        </w:r>
      </w:hyperlink>
      <w:r w:rsidRPr="00327989">
        <w:rPr>
          <w:rFonts w:eastAsia="Arial"/>
          <w:color w:val="000000"/>
          <w:sz w:val="24"/>
          <w:szCs w:val="24"/>
        </w:rPr>
        <w:t>, comunicando-se à empresa para emissão de Nota Fiscal no que pertine à parcela incontroversa da execução do objeto, para efeito de liquidação e pagamento.</w:t>
      </w:r>
    </w:p>
    <w:p w14:paraId="5F1C46FA"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ADBC301" w14:textId="77777777" w:rsidR="00327989" w:rsidRPr="00327989" w:rsidRDefault="00327989" w:rsidP="00327989">
      <w:pPr>
        <w:numPr>
          <w:ilvl w:val="1"/>
          <w:numId w:val="0"/>
        </w:numPr>
        <w:spacing w:before="120" w:after="120"/>
        <w:jc w:val="both"/>
        <w:rPr>
          <w:rFonts w:eastAsia="Arial"/>
          <w:color w:val="000000"/>
          <w:sz w:val="24"/>
          <w:szCs w:val="24"/>
        </w:rPr>
      </w:pPr>
      <w:r w:rsidRPr="00327989">
        <w:rPr>
          <w:rFonts w:eastAsia="Arial"/>
          <w:color w:val="000000"/>
          <w:sz w:val="24"/>
          <w:szCs w:val="24"/>
        </w:rPr>
        <w:t>10.9 - O recebimento provisório ou definitivo não excluirá a responsabilidade civil pela solidez e pela segurança dos bens nem a responsabilidade ético-profissional pela perfeita execução do contrato.</w:t>
      </w:r>
    </w:p>
    <w:p w14:paraId="3BD4E391"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Liquidação</w:t>
      </w:r>
    </w:p>
    <w:p w14:paraId="712B0239"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10.10 - Recebida a Nota Fiscal ou documento de cobrança equivalente, correrá o prazo de 10(dez) dias úteis para fins de liquidação, prorrogáveis por igual período.</w:t>
      </w:r>
    </w:p>
    <w:p w14:paraId="1A0128AA"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 xml:space="preserve">10.10.1 - O prazo de que trata o item anterior será reduzido à metade, mantendo-se a possibilidade de prorrogação, nos casos de contratações decorrentes de despesas cujos valores não ultrapassem o limite de que trata o </w:t>
      </w:r>
      <w:hyperlink r:id="rId33" w:anchor="art75" w:history="1">
        <w:r w:rsidRPr="00327989">
          <w:rPr>
            <w:rStyle w:val="Hyperlink"/>
            <w:rFonts w:ascii="Times New Roman" w:hAnsi="Times New Roman" w:cs="Times New Roman"/>
            <w:sz w:val="24"/>
            <w:szCs w:val="24"/>
          </w:rPr>
          <w:t>inciso II do art. 75 da Lei nº 14.133, de 2021</w:t>
        </w:r>
      </w:hyperlink>
    </w:p>
    <w:p w14:paraId="3981C139"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10.11 - Para fins de liquidação, o setor competente deve verificar se a Nota Fiscal ou Fatura apresentada expressa os elementos necessários e essenciais do documento, tais como:</w:t>
      </w:r>
    </w:p>
    <w:p w14:paraId="41DE7BC7" w14:textId="77777777" w:rsidR="00327989" w:rsidRPr="00327989" w:rsidRDefault="00327989" w:rsidP="00327989">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 prazo de validade;</w:t>
      </w:r>
    </w:p>
    <w:p w14:paraId="0F3F537E" w14:textId="77777777" w:rsidR="00327989" w:rsidRPr="00327989" w:rsidRDefault="00327989" w:rsidP="00327989">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A data da emissão;</w:t>
      </w:r>
    </w:p>
    <w:p w14:paraId="0B72C638" w14:textId="77777777" w:rsidR="00327989" w:rsidRPr="00327989" w:rsidRDefault="00327989" w:rsidP="00327989">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Os dados do contrato e do órgão contratante;</w:t>
      </w:r>
    </w:p>
    <w:p w14:paraId="4D2B03B9" w14:textId="77777777" w:rsidR="00327989" w:rsidRPr="00327989" w:rsidRDefault="00327989" w:rsidP="00327989">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 período respectivo de execução do contrato;</w:t>
      </w:r>
    </w:p>
    <w:p w14:paraId="063A9E96" w14:textId="77777777" w:rsidR="00327989" w:rsidRPr="00327989" w:rsidRDefault="00327989" w:rsidP="00327989">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 valor a pagar; e</w:t>
      </w:r>
    </w:p>
    <w:p w14:paraId="11E293D2" w14:textId="77777777" w:rsidR="00327989" w:rsidRPr="00327989" w:rsidRDefault="00327989" w:rsidP="00327989">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Eventual destaque do valor de retenções tributárias cabíveis.</w:t>
      </w:r>
    </w:p>
    <w:p w14:paraId="3C4DA306"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973FED1"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10.13 - A Nota Fiscal ou Fatura deverá ser obrigatoriamente acompanhada da comprovação da regularidade fiscal, mediante consulta aos sítios eletrônicos oficiais ou à documentação mencionada no </w:t>
      </w:r>
      <w:hyperlink r:id="rId34" w:anchor="art68" w:history="1">
        <w:r w:rsidRPr="00327989">
          <w:rPr>
            <w:rStyle w:val="Hyperlink"/>
            <w:rFonts w:ascii="Times New Roman" w:hAnsi="Times New Roman" w:cs="Times New Roman"/>
            <w:sz w:val="24"/>
            <w:szCs w:val="24"/>
          </w:rPr>
          <w:t>art. 68 da Lei nº 14.133/2021</w:t>
        </w:r>
      </w:hyperlink>
      <w:r w:rsidRPr="00327989">
        <w:rPr>
          <w:rFonts w:ascii="Times New Roman" w:hAnsi="Times New Roman" w:cs="Times New Roman"/>
          <w:sz w:val="24"/>
          <w:szCs w:val="24"/>
        </w:rPr>
        <w:t>.</w:t>
      </w:r>
    </w:p>
    <w:p w14:paraId="42033F0A"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196356F"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A8C8BC9"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CDB7B29"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10.17 – Persistindo a irregularidade, o contratante deverá adotar as medidas necessárias à rescisão contratual nos autos do processo administrativo correspondente, assegurada ao contratado a ampla defesa.</w:t>
      </w:r>
    </w:p>
    <w:p w14:paraId="5B107EE7"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10.18 - Havendo a efetiva execução do objeto, os pagamentos serão realizados normalmente, até que se decida pela rescisão do contrato, caso o contratado não regularize sua situação. </w:t>
      </w:r>
    </w:p>
    <w:p w14:paraId="22E147CD"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Prazo de pagamento</w:t>
      </w:r>
    </w:p>
    <w:p w14:paraId="378C3BD2" w14:textId="77777777" w:rsidR="00327989" w:rsidRPr="00327989" w:rsidRDefault="00327989" w:rsidP="00327989">
      <w:pPr>
        <w:spacing w:before="120" w:after="120"/>
        <w:jc w:val="both"/>
        <w:rPr>
          <w:color w:val="000000"/>
          <w:sz w:val="24"/>
          <w:szCs w:val="24"/>
        </w:rPr>
      </w:pPr>
      <w:r w:rsidRPr="00327989">
        <w:rPr>
          <w:color w:val="000000"/>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9DFB18C" w14:textId="77777777" w:rsidR="00327989" w:rsidRPr="00327989" w:rsidRDefault="00327989" w:rsidP="00327989">
      <w:pPr>
        <w:spacing w:before="120" w:after="120"/>
        <w:jc w:val="both"/>
        <w:rPr>
          <w:color w:val="000000"/>
          <w:sz w:val="24"/>
          <w:szCs w:val="24"/>
        </w:rPr>
      </w:pPr>
      <w:r w:rsidRPr="00327989">
        <w:rPr>
          <w:color w:val="000000"/>
          <w:sz w:val="24"/>
          <w:szCs w:val="24"/>
        </w:rPr>
        <w:t>10.20 - O prazo de 30 (trinta) dias corridos, contados da data do recebimento definitivo dos bens, para realizar o pagamento, nas demais hipóteses.</w:t>
      </w:r>
    </w:p>
    <w:p w14:paraId="35AAFB90"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10.21 - No caso de atraso pelo Contratante, os valores devidos ao contratado serão atualizados monetariamente entre o termo final do prazo de pagamento até a data de sua efetiva realização, mediante aplicação do índice IPC-Ade correção monetária.</w:t>
      </w:r>
    </w:p>
    <w:p w14:paraId="7B818386"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Forma de pagamento</w:t>
      </w:r>
    </w:p>
    <w:p w14:paraId="329F9F12" w14:textId="77777777" w:rsidR="00327989" w:rsidRPr="00327989" w:rsidRDefault="00327989" w:rsidP="00327989">
      <w:pPr>
        <w:pStyle w:val="Nvel2-Red"/>
        <w:numPr>
          <w:ilvl w:val="0"/>
          <w:numId w:val="0"/>
        </w:numPr>
        <w:spacing w:line="240" w:lineRule="auto"/>
        <w:rPr>
          <w:rFonts w:ascii="Times New Roman" w:hAnsi="Times New Roman" w:cs="Times New Roman"/>
          <w:i w:val="0"/>
          <w:iCs w:val="0"/>
          <w:color w:val="000000"/>
          <w:sz w:val="24"/>
          <w:szCs w:val="24"/>
        </w:rPr>
      </w:pPr>
      <w:r w:rsidRPr="00327989">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30A644E4" w14:textId="77777777" w:rsidR="00327989" w:rsidRPr="00327989" w:rsidRDefault="00327989" w:rsidP="00327989">
      <w:pPr>
        <w:pStyle w:val="Nvel2-Red"/>
        <w:numPr>
          <w:ilvl w:val="0"/>
          <w:numId w:val="0"/>
        </w:numPr>
        <w:spacing w:line="240" w:lineRule="auto"/>
        <w:rPr>
          <w:rFonts w:ascii="Times New Roman" w:hAnsi="Times New Roman" w:cs="Times New Roman"/>
          <w:color w:val="auto"/>
          <w:sz w:val="24"/>
          <w:szCs w:val="24"/>
        </w:rPr>
      </w:pPr>
      <w:r w:rsidRPr="00327989">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327989">
        <w:rPr>
          <w:rFonts w:ascii="Times New Roman" w:hAnsi="Times New Roman" w:cs="Times New Roman"/>
          <w:i w:val="0"/>
          <w:iCs w:val="0"/>
          <w:color w:val="auto"/>
          <w:sz w:val="24"/>
          <w:szCs w:val="24"/>
        </w:rPr>
        <w:t>pagamento</w:t>
      </w:r>
      <w:r w:rsidRPr="00327989">
        <w:rPr>
          <w:rFonts w:ascii="Times New Roman" w:hAnsi="Times New Roman" w:cs="Times New Roman"/>
          <w:color w:val="auto"/>
          <w:sz w:val="24"/>
          <w:szCs w:val="24"/>
        </w:rPr>
        <w:t>.</w:t>
      </w:r>
    </w:p>
    <w:p w14:paraId="75ADA003" w14:textId="77777777" w:rsidR="00327989" w:rsidRPr="00327989" w:rsidRDefault="00327989" w:rsidP="00327989">
      <w:pPr>
        <w:pStyle w:val="Nivel2"/>
        <w:spacing w:line="240" w:lineRule="auto"/>
        <w:ind w:left="0" w:firstLine="0"/>
        <w:rPr>
          <w:rFonts w:ascii="Times New Roman" w:hAnsi="Times New Roman" w:cs="Times New Roman"/>
          <w:sz w:val="24"/>
          <w:szCs w:val="24"/>
          <w:lang w:eastAsia="en-US"/>
        </w:rPr>
      </w:pPr>
      <w:r w:rsidRPr="00327989">
        <w:rPr>
          <w:rFonts w:ascii="Times New Roman" w:hAnsi="Times New Roman" w:cs="Times New Roman"/>
          <w:sz w:val="24"/>
          <w:szCs w:val="24"/>
          <w:lang w:eastAsia="en-US"/>
        </w:rPr>
        <w:t>10.24 – Quando do pagamento, será efetuada a retenção tributária prevista na legislação aplicável.</w:t>
      </w:r>
    </w:p>
    <w:p w14:paraId="20E09458" w14:textId="77777777" w:rsidR="00327989" w:rsidRPr="00327989" w:rsidRDefault="00327989" w:rsidP="00327989">
      <w:pPr>
        <w:pStyle w:val="Nivel3"/>
        <w:spacing w:line="240" w:lineRule="auto"/>
        <w:ind w:left="0" w:firstLine="0"/>
        <w:rPr>
          <w:rFonts w:ascii="Times New Roman" w:hAnsi="Times New Roman" w:cs="Times New Roman"/>
          <w:sz w:val="24"/>
          <w:szCs w:val="24"/>
          <w:lang w:eastAsia="en-US"/>
        </w:rPr>
      </w:pPr>
      <w:r w:rsidRPr="00327989">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62A7B42E"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lang w:eastAsia="en-US"/>
        </w:rPr>
        <w:t xml:space="preserve">10.25- O contratado regularmente optante pelo Simples Nacional, nos termos da </w:t>
      </w:r>
      <w:hyperlink r:id="rId35" w:history="1">
        <w:r w:rsidRPr="00327989">
          <w:rPr>
            <w:rStyle w:val="Hyperlink"/>
            <w:rFonts w:ascii="Times New Roman" w:hAnsi="Times New Roman" w:cs="Times New Roman"/>
            <w:sz w:val="24"/>
            <w:szCs w:val="24"/>
            <w:lang w:eastAsia="en-US"/>
          </w:rPr>
          <w:t>Lei Complementar nº 123, de 2006</w:t>
        </w:r>
      </w:hyperlink>
      <w:r w:rsidRPr="00327989">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B83C19"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Antecipação de pagamento</w:t>
      </w:r>
    </w:p>
    <w:p w14:paraId="74E680CB" w14:textId="77777777" w:rsidR="00327989" w:rsidRPr="00327989" w:rsidRDefault="00327989" w:rsidP="00327989">
      <w:pPr>
        <w:pStyle w:val="Nvel2-Red"/>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49E7D34C" w14:textId="77777777" w:rsidR="00327989" w:rsidRPr="00327989" w:rsidRDefault="00327989" w:rsidP="00327989">
      <w:pPr>
        <w:pStyle w:val="Nivel01"/>
        <w:tabs>
          <w:tab w:val="clear" w:pos="567"/>
          <w:tab w:val="left" w:pos="0"/>
        </w:tabs>
        <w:spacing w:before="120" w:after="120"/>
        <w:ind w:left="0" w:firstLine="0"/>
        <w:rPr>
          <w:rFonts w:ascii="Times New Roman" w:eastAsia="Calibri" w:hAnsi="Times New Roman" w:cs="Times New Roman"/>
          <w:sz w:val="24"/>
          <w:szCs w:val="24"/>
        </w:rPr>
      </w:pPr>
      <w:r w:rsidRPr="00327989">
        <w:rPr>
          <w:rFonts w:ascii="Times New Roman" w:hAnsi="Times New Roman" w:cs="Times New Roman"/>
          <w:sz w:val="24"/>
          <w:szCs w:val="24"/>
        </w:rPr>
        <w:t>11- FORMA E CRITÉRIOS DE SELEÇÃO DO FORNECEDOR</w:t>
      </w:r>
    </w:p>
    <w:p w14:paraId="5DA1E5A5" w14:textId="77777777" w:rsidR="00327989" w:rsidRPr="00327989" w:rsidRDefault="00327989" w:rsidP="00327989">
      <w:pPr>
        <w:pStyle w:val="Nvel1-SemNum"/>
        <w:spacing w:before="120" w:after="120"/>
        <w:ind w:left="0"/>
        <w:rPr>
          <w:rFonts w:ascii="Times New Roman" w:eastAsia="MS Mincho" w:hAnsi="Times New Roman" w:cs="Times New Roman"/>
          <w:color w:val="auto"/>
          <w:sz w:val="24"/>
          <w:szCs w:val="24"/>
        </w:rPr>
      </w:pPr>
      <w:r w:rsidRPr="00327989">
        <w:rPr>
          <w:rFonts w:ascii="Times New Roman" w:hAnsi="Times New Roman" w:cs="Times New Roman"/>
          <w:color w:val="auto"/>
          <w:sz w:val="24"/>
          <w:szCs w:val="24"/>
        </w:rPr>
        <w:t>Forma de seleção e critério de julgamento da proposta</w:t>
      </w:r>
    </w:p>
    <w:p w14:paraId="26F3DF62" w14:textId="77777777" w:rsidR="00327989" w:rsidRPr="00327989" w:rsidRDefault="00327989" w:rsidP="00327989">
      <w:pPr>
        <w:pStyle w:val="Nivel2"/>
        <w:spacing w:line="240" w:lineRule="auto"/>
        <w:ind w:left="0" w:firstLine="0"/>
        <w:rPr>
          <w:rFonts w:ascii="Times New Roman" w:hAnsi="Times New Roman" w:cs="Times New Roman"/>
          <w:color w:val="auto"/>
          <w:sz w:val="24"/>
          <w:szCs w:val="24"/>
        </w:rPr>
      </w:pPr>
      <w:r w:rsidRPr="00327989">
        <w:rPr>
          <w:rFonts w:ascii="Times New Roman" w:eastAsia="Arial" w:hAnsi="Times New Roman" w:cs="Times New Roman"/>
          <w:sz w:val="24"/>
          <w:szCs w:val="24"/>
        </w:rPr>
        <w:t>11.1 - O fornecedor</w:t>
      </w:r>
      <w:r w:rsidRPr="00327989">
        <w:rPr>
          <w:rFonts w:ascii="Times New Roman" w:hAnsi="Times New Roman" w:cs="Times New Roman"/>
          <w:sz w:val="24"/>
          <w:szCs w:val="24"/>
        </w:rPr>
        <w:t xml:space="preserve"> será selecionado por meio da realização de procedimento de LICITAÇÃO, na modalidade PREGÃO, sob a forma ELETRÔNICA</w:t>
      </w:r>
      <w:r w:rsidRPr="00327989">
        <w:rPr>
          <w:rFonts w:ascii="Times New Roman" w:eastAsia="Arial" w:hAnsi="Times New Roman" w:cs="Times New Roman"/>
          <w:sz w:val="24"/>
          <w:szCs w:val="24"/>
        </w:rPr>
        <w:t xml:space="preserve">, com adoção do critério de julgamento pelo </w:t>
      </w:r>
      <w:r w:rsidRPr="00327989">
        <w:rPr>
          <w:rFonts w:ascii="Times New Roman" w:eastAsia="Arial" w:hAnsi="Times New Roman" w:cs="Times New Roman"/>
          <w:color w:val="auto"/>
          <w:sz w:val="24"/>
          <w:szCs w:val="24"/>
        </w:rPr>
        <w:t>MENOR PREÇO POR ITEM.</w:t>
      </w:r>
    </w:p>
    <w:p w14:paraId="74CD706A" w14:textId="77777777" w:rsidR="00327989" w:rsidRPr="00327989" w:rsidRDefault="00327989" w:rsidP="00327989">
      <w:pPr>
        <w:pStyle w:val="Nvel1-SemNum"/>
        <w:tabs>
          <w:tab w:val="clear" w:pos="567"/>
          <w:tab w:val="left" w:pos="0"/>
        </w:tabs>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Exigências de habilitação</w:t>
      </w:r>
    </w:p>
    <w:p w14:paraId="085E8D18"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11.4 - Para fins de habilitação, deverá o licitante comprovar os seguintes requisitos:</w:t>
      </w:r>
    </w:p>
    <w:p w14:paraId="2E578B7D" w14:textId="77777777" w:rsidR="00327989" w:rsidRPr="00327989" w:rsidRDefault="00327989" w:rsidP="00327989">
      <w:pPr>
        <w:pStyle w:val="Nvel1-SemNum"/>
        <w:tabs>
          <w:tab w:val="clear" w:pos="567"/>
          <w:tab w:val="left" w:pos="851"/>
        </w:tabs>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Habilitação jurídica</w:t>
      </w:r>
    </w:p>
    <w:p w14:paraId="6F8F15F8"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bCs/>
          <w:sz w:val="24"/>
          <w:szCs w:val="24"/>
        </w:rPr>
        <w:t>11.5</w:t>
      </w:r>
      <w:r w:rsidRPr="00327989">
        <w:rPr>
          <w:rFonts w:ascii="Times New Roman" w:hAnsi="Times New Roman" w:cs="Times New Roman"/>
          <w:b/>
          <w:bCs/>
          <w:sz w:val="24"/>
          <w:szCs w:val="24"/>
        </w:rPr>
        <w:t xml:space="preserve"> - Pessoa física:</w:t>
      </w:r>
      <w:r w:rsidRPr="0032798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5F4AC9F2"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bCs/>
          <w:sz w:val="24"/>
          <w:szCs w:val="24"/>
        </w:rPr>
        <w:t>11.6</w:t>
      </w:r>
      <w:r w:rsidRPr="00327989">
        <w:rPr>
          <w:rFonts w:ascii="Times New Roman" w:hAnsi="Times New Roman" w:cs="Times New Roman"/>
          <w:b/>
          <w:bCs/>
          <w:sz w:val="24"/>
          <w:szCs w:val="24"/>
        </w:rPr>
        <w:t xml:space="preserve"> - Empresário individual</w:t>
      </w:r>
      <w:r w:rsidRPr="00327989">
        <w:rPr>
          <w:rFonts w:ascii="Times New Roman" w:hAnsi="Times New Roman" w:cs="Times New Roman"/>
          <w:sz w:val="24"/>
          <w:szCs w:val="24"/>
        </w:rPr>
        <w:t xml:space="preserve">: inscrição no Registro Público de Empresas Mercantis, a cargo da Junta Comercial da respectiva sede; </w:t>
      </w:r>
    </w:p>
    <w:p w14:paraId="533236AF"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bCs/>
          <w:sz w:val="24"/>
          <w:szCs w:val="24"/>
        </w:rPr>
        <w:t>11.7</w:t>
      </w:r>
      <w:r w:rsidRPr="00327989">
        <w:rPr>
          <w:rFonts w:ascii="Times New Roman" w:hAnsi="Times New Roman" w:cs="Times New Roman"/>
          <w:b/>
          <w:bCs/>
          <w:sz w:val="24"/>
          <w:szCs w:val="24"/>
        </w:rPr>
        <w:t xml:space="preserve"> - Microempreendedor Individual - MEI</w:t>
      </w:r>
      <w:r w:rsidRPr="0032798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4868B562"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bCs/>
          <w:sz w:val="24"/>
          <w:szCs w:val="24"/>
        </w:rPr>
        <w:t>11.8</w:t>
      </w:r>
      <w:r w:rsidRPr="0032798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32798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74035A53"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bCs/>
          <w:sz w:val="24"/>
          <w:szCs w:val="24"/>
        </w:rPr>
        <w:t>11.9 -</w:t>
      </w:r>
      <w:r w:rsidRPr="00327989">
        <w:rPr>
          <w:rFonts w:ascii="Times New Roman" w:hAnsi="Times New Roman" w:cs="Times New Roman"/>
          <w:b/>
          <w:bCs/>
          <w:sz w:val="24"/>
          <w:szCs w:val="24"/>
        </w:rPr>
        <w:t xml:space="preserve"> Sociedade empresária estrangeira</w:t>
      </w:r>
      <w:r w:rsidRPr="0032798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6" w:history="1">
        <w:r w:rsidRPr="00327989">
          <w:rPr>
            <w:rStyle w:val="Hyperlink"/>
            <w:rFonts w:ascii="Times New Roman" w:hAnsi="Times New Roman" w:cs="Times New Roman"/>
            <w:sz w:val="24"/>
            <w:szCs w:val="24"/>
          </w:rPr>
          <w:t>Normativa DREI/ME nº 77, de 18 de março de 2020</w:t>
        </w:r>
      </w:hyperlink>
      <w:r w:rsidRPr="00327989">
        <w:rPr>
          <w:rFonts w:ascii="Times New Roman" w:hAnsi="Times New Roman" w:cs="Times New Roman"/>
          <w:sz w:val="24"/>
          <w:szCs w:val="24"/>
        </w:rPr>
        <w:t>.</w:t>
      </w:r>
    </w:p>
    <w:p w14:paraId="3FAD074E"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bCs/>
          <w:sz w:val="24"/>
          <w:szCs w:val="24"/>
        </w:rPr>
        <w:lastRenderedPageBreak/>
        <w:t>11.10</w:t>
      </w:r>
      <w:r w:rsidRPr="00327989">
        <w:rPr>
          <w:rFonts w:ascii="Times New Roman" w:hAnsi="Times New Roman" w:cs="Times New Roman"/>
          <w:b/>
          <w:bCs/>
          <w:sz w:val="24"/>
          <w:szCs w:val="24"/>
        </w:rPr>
        <w:t xml:space="preserve"> - Sociedade simples</w:t>
      </w:r>
      <w:r w:rsidRPr="0032798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BFE1D91"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bCs/>
          <w:sz w:val="24"/>
          <w:szCs w:val="24"/>
        </w:rPr>
        <w:t>11.11 -</w:t>
      </w:r>
      <w:r w:rsidRPr="00327989">
        <w:rPr>
          <w:rFonts w:ascii="Times New Roman" w:hAnsi="Times New Roman" w:cs="Times New Roman"/>
          <w:b/>
          <w:bCs/>
          <w:sz w:val="24"/>
          <w:szCs w:val="24"/>
        </w:rPr>
        <w:t xml:space="preserve"> Filial, sucursal ou agência de sociedade simples ou empresária</w:t>
      </w:r>
      <w:r w:rsidRPr="00327989">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EC1228A"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11.15 - Os documentos apresentados deverão estar acompanhados de todas as alterações ou da consolidação respectiva.</w:t>
      </w:r>
    </w:p>
    <w:p w14:paraId="2256BA1D" w14:textId="77777777" w:rsidR="00327989" w:rsidRPr="00327989" w:rsidRDefault="00327989" w:rsidP="00327989">
      <w:pPr>
        <w:pStyle w:val="Nvel1-SemNum"/>
        <w:tabs>
          <w:tab w:val="clear" w:pos="567"/>
          <w:tab w:val="left" w:pos="0"/>
        </w:tabs>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Habilitação fiscal, social e trabalhista</w:t>
      </w:r>
    </w:p>
    <w:p w14:paraId="742EA3ED"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11.16 - Prova de inscrição no Cadastro Nacional de Pessoas Jurídicas ou no Cadastro de Pessoas Físicas, conforme o caso;</w:t>
      </w:r>
    </w:p>
    <w:p w14:paraId="3C53C08C"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0E81AA"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11.18 - Prova de regularidade com o Fundo de Garantia do Tempo de Serviço (FGTS);</w:t>
      </w:r>
    </w:p>
    <w:p w14:paraId="6B91498C"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37" w:history="1">
        <w:r w:rsidRPr="00327989">
          <w:rPr>
            <w:rStyle w:val="Hyperlink"/>
            <w:rFonts w:ascii="Times New Roman" w:hAnsi="Times New Roman" w:cs="Times New Roman"/>
            <w:sz w:val="24"/>
            <w:szCs w:val="24"/>
          </w:rPr>
          <w:t>Decreto-Lei nº 5.452, de 1º de maio de 1943</w:t>
        </w:r>
      </w:hyperlink>
      <w:r w:rsidRPr="00327989">
        <w:rPr>
          <w:rFonts w:ascii="Times New Roman" w:hAnsi="Times New Roman" w:cs="Times New Roman"/>
          <w:sz w:val="24"/>
          <w:szCs w:val="24"/>
        </w:rPr>
        <w:t>;</w:t>
      </w:r>
    </w:p>
    <w:p w14:paraId="3FBF6430" w14:textId="77777777" w:rsidR="00327989" w:rsidRPr="00327989" w:rsidRDefault="00327989" w:rsidP="00327989">
      <w:pPr>
        <w:pStyle w:val="Nivel2"/>
        <w:spacing w:line="240" w:lineRule="auto"/>
        <w:ind w:left="0" w:firstLine="0"/>
        <w:rPr>
          <w:rFonts w:ascii="Times New Roman" w:eastAsia="Arial" w:hAnsi="Times New Roman" w:cs="Times New Roman"/>
          <w:sz w:val="24"/>
          <w:szCs w:val="24"/>
        </w:rPr>
      </w:pPr>
      <w:r w:rsidRPr="00327989">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2C7367AC" w14:textId="77777777" w:rsidR="00327989" w:rsidRPr="00327989" w:rsidRDefault="00327989" w:rsidP="00327989">
      <w:pPr>
        <w:pStyle w:val="Nivel2"/>
        <w:spacing w:line="240" w:lineRule="auto"/>
        <w:ind w:left="0" w:firstLine="0"/>
        <w:rPr>
          <w:rFonts w:ascii="Times New Roman" w:eastAsia="Arial" w:hAnsi="Times New Roman" w:cs="Times New Roman"/>
          <w:sz w:val="24"/>
          <w:szCs w:val="24"/>
        </w:rPr>
      </w:pPr>
      <w:r w:rsidRPr="00327989">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625CE9FB" w14:textId="77777777" w:rsidR="00327989" w:rsidRPr="00327989" w:rsidRDefault="00327989" w:rsidP="00327989">
      <w:pPr>
        <w:pStyle w:val="Nivel2"/>
        <w:spacing w:line="240" w:lineRule="auto"/>
        <w:ind w:left="0" w:firstLine="0"/>
        <w:rPr>
          <w:rFonts w:ascii="Times New Roman" w:eastAsia="Arial" w:hAnsi="Times New Roman" w:cs="Times New Roman"/>
          <w:sz w:val="24"/>
          <w:szCs w:val="24"/>
        </w:rPr>
      </w:pPr>
      <w:r w:rsidRPr="00327989">
        <w:rPr>
          <w:rFonts w:ascii="Times New Roman" w:eastAsia="Arial" w:hAnsi="Times New Roman" w:cs="Times New Roman"/>
          <w:sz w:val="24"/>
          <w:szCs w:val="24"/>
        </w:rPr>
        <w:t xml:space="preserve">11.22 - </w:t>
      </w:r>
      <w:r w:rsidRPr="00327989">
        <w:rPr>
          <w:rFonts w:ascii="Times New Roman" w:hAnsi="Times New Roman" w:cs="Times New Roman"/>
          <w:sz w:val="24"/>
          <w:szCs w:val="24"/>
        </w:rPr>
        <w:t>Prova de Regularidade com a Fazenda Estadual e apresentação da Certidão de Regularidade Fiscal PGE.</w:t>
      </w:r>
    </w:p>
    <w:p w14:paraId="21891A60" w14:textId="77777777" w:rsidR="00327989" w:rsidRPr="00327989" w:rsidRDefault="00327989" w:rsidP="00327989">
      <w:pPr>
        <w:pStyle w:val="Nivel2"/>
        <w:spacing w:line="240" w:lineRule="auto"/>
        <w:ind w:left="0" w:firstLine="0"/>
        <w:rPr>
          <w:rFonts w:ascii="Times New Roman" w:eastAsia="Arial" w:hAnsi="Times New Roman" w:cs="Times New Roman"/>
          <w:sz w:val="24"/>
          <w:szCs w:val="24"/>
        </w:rPr>
      </w:pPr>
      <w:r w:rsidRPr="00327989">
        <w:rPr>
          <w:rFonts w:ascii="Times New Roman" w:eastAsia="Arial" w:hAnsi="Times New Roman" w:cs="Times New Roman"/>
          <w:sz w:val="24"/>
          <w:szCs w:val="24"/>
        </w:rPr>
        <w:t>11.23 - Caso o fornecedor seja considerado isento dos tributos relacionados ao objeto contratual, deverá comprovar tal condição mediante a apresentação de declaração da Fazenda respectiva do seu domicílio ou sede, ou outra equivalente, na forma da lei.</w:t>
      </w:r>
    </w:p>
    <w:p w14:paraId="23C5A6B3"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11.24 - O fornecedor enquadrado como microempreendedor individual que pretenda auferir os benefícios do tratamento diferenciado previstos na </w:t>
      </w:r>
      <w:hyperlink r:id="rId38" w:history="1">
        <w:r w:rsidRPr="00327989">
          <w:rPr>
            <w:rStyle w:val="Hyperlink"/>
            <w:rFonts w:ascii="Times New Roman" w:hAnsi="Times New Roman" w:cs="Times New Roman"/>
            <w:sz w:val="24"/>
            <w:szCs w:val="24"/>
          </w:rPr>
          <w:t>Lei Complementar n. 123, de 2006</w:t>
        </w:r>
      </w:hyperlink>
      <w:r w:rsidRPr="00327989">
        <w:rPr>
          <w:rFonts w:ascii="Times New Roman" w:hAnsi="Times New Roman" w:cs="Times New Roman"/>
          <w:sz w:val="24"/>
          <w:szCs w:val="24"/>
        </w:rPr>
        <w:t>, estará dispensado da prova de inscrição nos cadastros de contribuintes estadual e municipal.</w:t>
      </w:r>
    </w:p>
    <w:p w14:paraId="7098E1FD"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Qualificação Econômico-Financeira</w:t>
      </w:r>
    </w:p>
    <w:p w14:paraId="34229342" w14:textId="77777777" w:rsidR="00327989" w:rsidRPr="00327989" w:rsidRDefault="00327989" w:rsidP="00327989">
      <w:pPr>
        <w:spacing w:before="120" w:after="120"/>
        <w:jc w:val="both"/>
        <w:rPr>
          <w:sz w:val="24"/>
          <w:szCs w:val="24"/>
        </w:rPr>
      </w:pPr>
      <w:r w:rsidRPr="00327989">
        <w:rPr>
          <w:sz w:val="24"/>
          <w:szCs w:val="24"/>
        </w:rPr>
        <w:t xml:space="preserve">11.25 - Certidão negativa de insolvência civil expedida pelo distribuidor do domicílio ou sede do licitante, caso se trate de pessoa física, desde que admitida a sua participação na licitação, ou de sociedade simples; </w:t>
      </w:r>
    </w:p>
    <w:p w14:paraId="2D7817A1" w14:textId="77777777" w:rsidR="00327989" w:rsidRPr="00327989" w:rsidRDefault="00327989" w:rsidP="00327989">
      <w:pPr>
        <w:spacing w:before="120" w:after="120"/>
        <w:jc w:val="both"/>
        <w:rPr>
          <w:sz w:val="24"/>
          <w:szCs w:val="24"/>
        </w:rPr>
      </w:pPr>
      <w:r w:rsidRPr="00327989">
        <w:rPr>
          <w:sz w:val="24"/>
          <w:szCs w:val="24"/>
        </w:rPr>
        <w:t>11.26 - Certidão negativa de falência expedida pelo distribuidor da sede do fornecedor - Lei nº 14.133, de 2021, art. 69, caput, inciso II);</w:t>
      </w:r>
    </w:p>
    <w:p w14:paraId="732F4E5B" w14:textId="77777777" w:rsidR="00327989" w:rsidRPr="00327989" w:rsidRDefault="00327989" w:rsidP="00327989">
      <w:pPr>
        <w:spacing w:before="120" w:after="120"/>
        <w:jc w:val="both"/>
        <w:rPr>
          <w:sz w:val="24"/>
          <w:szCs w:val="24"/>
        </w:rPr>
      </w:pPr>
      <w:r w:rsidRPr="00327989">
        <w:rPr>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78DDF536" w14:textId="77777777" w:rsidR="00327989" w:rsidRPr="00327989" w:rsidRDefault="00327989" w:rsidP="00327989">
      <w:pPr>
        <w:spacing w:before="120" w:after="120"/>
        <w:jc w:val="both"/>
        <w:rPr>
          <w:sz w:val="24"/>
          <w:szCs w:val="24"/>
        </w:rPr>
      </w:pPr>
      <w:r w:rsidRPr="00327989">
        <w:rPr>
          <w:sz w:val="24"/>
          <w:szCs w:val="24"/>
        </w:rPr>
        <w:lastRenderedPageBreak/>
        <w:t>11.28 - As empresas criadas no exercício financeiro da licitação deverão atender a todas as exigências da habilitação e poderão substituir os demonstrativos contábeis pelo balanço de abertura. (Lei nº 14.133, de 2021, art. 65, §1º).</w:t>
      </w:r>
    </w:p>
    <w:p w14:paraId="76151811" w14:textId="77777777" w:rsidR="00327989" w:rsidRPr="00327989" w:rsidRDefault="00327989" w:rsidP="00327989">
      <w:pPr>
        <w:spacing w:before="120" w:after="120"/>
        <w:jc w:val="both"/>
        <w:rPr>
          <w:sz w:val="24"/>
          <w:szCs w:val="24"/>
        </w:rPr>
      </w:pPr>
      <w:r w:rsidRPr="00327989">
        <w:rPr>
          <w:sz w:val="24"/>
          <w:szCs w:val="24"/>
        </w:rPr>
        <w:t xml:space="preserve">11.29 - Os documentos referidos acima limitar-se-ão ao último exercício no caso de a pessoa jurídica ter sido constituída há menos de 2 (dois) anos. </w:t>
      </w:r>
    </w:p>
    <w:p w14:paraId="22494355" w14:textId="77777777" w:rsidR="00327989" w:rsidRPr="00327989" w:rsidRDefault="00327989" w:rsidP="00327989">
      <w:pPr>
        <w:spacing w:before="120" w:after="120"/>
        <w:jc w:val="both"/>
        <w:rPr>
          <w:sz w:val="24"/>
          <w:szCs w:val="24"/>
        </w:rPr>
      </w:pPr>
      <w:r w:rsidRPr="00327989">
        <w:rPr>
          <w:sz w:val="24"/>
          <w:szCs w:val="24"/>
        </w:rPr>
        <w:t>11.30 - Os documentos referidos acima deverão ser exigidos conforme definido pela Receita Federal do Brasil para transmissão da Escrituração Contábil Digital - ECD ao Sped.</w:t>
      </w:r>
    </w:p>
    <w:p w14:paraId="6FA8D0CB" w14:textId="77777777" w:rsidR="00327989" w:rsidRPr="00327989" w:rsidRDefault="00327989" w:rsidP="00327989">
      <w:pPr>
        <w:spacing w:before="120" w:after="120"/>
        <w:jc w:val="both"/>
        <w:rPr>
          <w:sz w:val="24"/>
          <w:szCs w:val="24"/>
        </w:rPr>
      </w:pPr>
      <w:r w:rsidRPr="00327989">
        <w:rPr>
          <w:sz w:val="24"/>
          <w:szCs w:val="24"/>
        </w:rPr>
        <w:t>11.31 -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A5EEF70" w14:textId="77777777" w:rsidR="00327989" w:rsidRPr="00327989" w:rsidRDefault="00327989" w:rsidP="00327989">
      <w:pPr>
        <w:spacing w:before="120" w:after="120"/>
        <w:jc w:val="both"/>
        <w:rPr>
          <w:sz w:val="24"/>
          <w:szCs w:val="24"/>
        </w:rPr>
      </w:pPr>
      <w:r w:rsidRPr="00327989">
        <w:rPr>
          <w:sz w:val="24"/>
          <w:szCs w:val="24"/>
        </w:rPr>
        <w:t>11.32 - As empresas criadas no exercício financeiro da licitação deverão atender a todas as exigências da habilitação e poderão substituir os demonstrativos contábeis pelo balanço de abertura. (Lei nº 14.133, de 2021, art. 65, §1º)</w:t>
      </w:r>
    </w:p>
    <w:p w14:paraId="6714608B" w14:textId="77777777" w:rsidR="00327989" w:rsidRPr="00327989" w:rsidRDefault="00327989" w:rsidP="00327989">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Qualificação Técnica</w:t>
      </w:r>
    </w:p>
    <w:p w14:paraId="13C8B1EE" w14:textId="77777777" w:rsidR="00327989" w:rsidRPr="00327989" w:rsidRDefault="00327989" w:rsidP="00327989">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11.33 - Comprovação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55EAD7D" w14:textId="77777777" w:rsidR="00327989" w:rsidRPr="00327989" w:rsidRDefault="00327989" w:rsidP="00327989">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b/>
          <w:sz w:val="24"/>
          <w:szCs w:val="24"/>
        </w:rPr>
        <w:t>12 - VIGÊNCIA DA ATA DE REGISTRO DE PREÇOS</w:t>
      </w:r>
    </w:p>
    <w:p w14:paraId="6C324676"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12.1 -  A presente Ata de Registro de Preços tem vigência de 01(um) ano, contados a partir da data da sua assinatura, podendo ser prorrogado por igual período, nos termos permitidos no art. 84 da Lei 14.133/2021.</w:t>
      </w:r>
    </w:p>
    <w:p w14:paraId="5FC60398"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4A84B942"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60C3E70D"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12.4 -  A prorrogação da vigência da Ata de Registro de Preços deverá ser publicada e divulgada.</w:t>
      </w:r>
    </w:p>
    <w:p w14:paraId="5683C1E7"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7B28F24" w14:textId="77777777" w:rsidR="00327989" w:rsidRPr="00327989" w:rsidRDefault="00327989" w:rsidP="00327989">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b/>
          <w:sz w:val="24"/>
          <w:szCs w:val="24"/>
        </w:rPr>
        <w:t xml:space="preserve">13 - Cancelamento/extinção e rescisão da ATA DE REGISTRO DE PREÇOS </w:t>
      </w:r>
    </w:p>
    <w:p w14:paraId="382A11D9"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13.1 - O registro de preços poderá ser CANCELADO/EXTINTO, por ITEM/GRUPO, por iniciativa do ÓRGÃO GERENCIADOR, quando:</w:t>
      </w:r>
    </w:p>
    <w:p w14:paraId="40FB8D65"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Ata de Registro de Preços, Lei 14.133/2021 e alterações posteriores. </w:t>
      </w:r>
    </w:p>
    <w:p w14:paraId="0D6C342F"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B1AB669"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13.1.3 - Presentes razões de conveniência e oportunidade ao interesse público, devidamente justificadas. </w:t>
      </w:r>
    </w:p>
    <w:p w14:paraId="1AD48AA0"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 xml:space="preserve">13.1.4 . O registro de preços poderá ser RESCINDIDO, por iniciativa da Administração, observada a gravidade da conduta e os reflexos em relação ao interesse público, quando o titular do registro: </w:t>
      </w:r>
    </w:p>
    <w:p w14:paraId="66D6E39B"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13.1.4.1 -  Não executar de forma total ou parcial qualificada as obrigações presentes nesta Ata de Registro de Preços; </w:t>
      </w:r>
    </w:p>
    <w:p w14:paraId="5CE69616"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13.1.4.2 -  Recusar-se a retirar e assinar a nota de empenho ou instrumento contratual no prazo estabelecido, salvo por motivo devidamente justificado e aceito pelo órgão ou entidade Contratante; </w:t>
      </w:r>
    </w:p>
    <w:p w14:paraId="1518AF99"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13.1.4.3 -  Der causa à rescisão administrativa de dois ou mais contratos firmados com base neste Ata de Registro de Preços; </w:t>
      </w:r>
    </w:p>
    <w:p w14:paraId="6F153FBE"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1D3B60F3"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13.1.4.5 - Sofrer sanção prevista nos incisos III ou IV do artigo 156 da Lei nº 14.133/2021. </w:t>
      </w:r>
    </w:p>
    <w:p w14:paraId="0A0306C0"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13.1.4.6 – Descumprir as condições da ata de registro de preços, sem motivo justificado;</w:t>
      </w:r>
    </w:p>
    <w:p w14:paraId="31269744"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13.1.4.7 – Não aceitar manter seu preço registrado, na hipótese prevista no artigo 27, § 2º, do Decreto nº 11.462, de 2023; ou</w:t>
      </w:r>
    </w:p>
    <w:p w14:paraId="3085E94A"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1C5390B4"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w:t>
      </w:r>
    </w:p>
    <w:p w14:paraId="4CE3148B"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13.1.7 - Havendo cancelamento/extinção do registro, não caberá a aplicação de qualquer espécie de sanção administrativa ao titular do registro. </w:t>
      </w:r>
    </w:p>
    <w:p w14:paraId="3E97F974"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13.1.8 - O cancelamento/extinção do registro na hipótese prevista no item da Ata de Registro de Preços não poderá ser aceita em prejuízo ao interesse público.</w:t>
      </w:r>
    </w:p>
    <w:p w14:paraId="6749B2A0"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13.1.9 -  A rescisão do registro de preços será determinada em decisão unilateral e fundamentada da Administração, garantido o contraditório e a ampla defesa em processo administrativo.</w:t>
      </w:r>
    </w:p>
    <w:p w14:paraId="11569C03"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13.1.10 -  A rescisão do registro de preços poderá ensejar a abertura de procedimento de apuração da responsabilidade e aplicação de sanções administrativas em face do titular do registro.</w:t>
      </w:r>
    </w:p>
    <w:p w14:paraId="42ABEA8B"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5851ACF6"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50654ABC"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58F0E151"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13.4.1 – Por razão de interesse público;</w:t>
      </w:r>
    </w:p>
    <w:p w14:paraId="2C00C428"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13.4.2 – A pedido do fornecedor, decorrente de caso fortuito ou força maior; ou</w:t>
      </w:r>
    </w:p>
    <w:p w14:paraId="3472034E" w14:textId="77777777" w:rsidR="00327989" w:rsidRPr="00327989" w:rsidRDefault="00327989" w:rsidP="00327989">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13.4.3 – Se não houver êxito nas negociações, nas hipóteses em que o preço de mercado tornar-se superior ou inferior ao preço registrado, nos termos dos artigos 26, § 3º e 27, § 4º, ambos do Decreto nº 11.462, de 2023.</w:t>
      </w:r>
    </w:p>
    <w:p w14:paraId="14F599D6" w14:textId="77777777" w:rsidR="00327989" w:rsidRPr="00327989" w:rsidRDefault="00327989" w:rsidP="00327989">
      <w:pPr>
        <w:pStyle w:val="Nivel01"/>
        <w:tabs>
          <w:tab w:val="clear" w:pos="567"/>
          <w:tab w:val="left" w:pos="0"/>
        </w:tabs>
        <w:spacing w:before="120" w:after="120"/>
        <w:ind w:left="0" w:firstLine="0"/>
        <w:rPr>
          <w:rFonts w:ascii="Times New Roman" w:hAnsi="Times New Roman" w:cs="Times New Roman"/>
          <w:sz w:val="24"/>
          <w:szCs w:val="24"/>
        </w:rPr>
      </w:pPr>
      <w:r w:rsidRPr="00327989">
        <w:rPr>
          <w:rFonts w:ascii="Times New Roman" w:hAnsi="Times New Roman" w:cs="Times New Roman"/>
          <w:sz w:val="24"/>
          <w:szCs w:val="24"/>
        </w:rPr>
        <w:t>14 - ESTIMATIVAS DO VALOR DA CONTRATAÇÃO</w:t>
      </w:r>
    </w:p>
    <w:p w14:paraId="2D1B59B2" w14:textId="77777777" w:rsidR="00327989" w:rsidRPr="00327989" w:rsidRDefault="00327989" w:rsidP="00327989">
      <w:pPr>
        <w:pStyle w:val="Nivel2"/>
        <w:spacing w:line="240" w:lineRule="auto"/>
        <w:ind w:left="0" w:firstLine="0"/>
        <w:rPr>
          <w:rFonts w:ascii="Times New Roman" w:hAnsi="Times New Roman" w:cs="Times New Roman"/>
          <w:b/>
          <w:bCs/>
          <w:sz w:val="24"/>
          <w:szCs w:val="24"/>
        </w:rPr>
      </w:pPr>
      <w:r w:rsidRPr="00327989">
        <w:rPr>
          <w:rFonts w:ascii="Times New Roman" w:hAnsi="Times New Roman" w:cs="Times New Roman"/>
          <w:sz w:val="24"/>
          <w:szCs w:val="24"/>
        </w:rPr>
        <w:t xml:space="preserve">14.1 - O custo estimado preliminar total da contratação é de </w:t>
      </w:r>
      <w:r w:rsidRPr="00327989">
        <w:rPr>
          <w:rFonts w:ascii="Times New Roman" w:hAnsi="Times New Roman" w:cs="Times New Roman"/>
          <w:b/>
          <w:sz w:val="24"/>
          <w:szCs w:val="24"/>
        </w:rPr>
        <w:t>R$ 30.160,00 (trinta mil, cento e sessenta reais)</w:t>
      </w:r>
      <w:r w:rsidRPr="00327989">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pelo Setor de Gestão de Compras.</w:t>
      </w:r>
    </w:p>
    <w:p w14:paraId="0D4CC8ED" w14:textId="77777777" w:rsidR="00327989" w:rsidRPr="00327989" w:rsidRDefault="00327989" w:rsidP="00327989">
      <w:pPr>
        <w:pStyle w:val="Nivel01"/>
        <w:tabs>
          <w:tab w:val="clear" w:pos="567"/>
          <w:tab w:val="left" w:pos="0"/>
        </w:tabs>
        <w:spacing w:before="120" w:after="120"/>
        <w:ind w:left="0" w:firstLine="0"/>
        <w:rPr>
          <w:rFonts w:ascii="Times New Roman" w:hAnsi="Times New Roman" w:cs="Times New Roman"/>
          <w:sz w:val="24"/>
          <w:szCs w:val="24"/>
        </w:rPr>
      </w:pPr>
      <w:r w:rsidRPr="00327989">
        <w:rPr>
          <w:rFonts w:ascii="Times New Roman" w:hAnsi="Times New Roman" w:cs="Times New Roman"/>
          <w:sz w:val="24"/>
          <w:szCs w:val="24"/>
        </w:rPr>
        <w:t>15 - ADEQUAÇÃO ORÇAMENTÁRIA</w:t>
      </w:r>
    </w:p>
    <w:p w14:paraId="55C4D59B" w14:textId="77777777" w:rsidR="00327989" w:rsidRPr="00327989" w:rsidRDefault="00327989" w:rsidP="00327989">
      <w:pPr>
        <w:pStyle w:val="Nivel2"/>
        <w:spacing w:line="240" w:lineRule="auto"/>
        <w:ind w:left="0" w:firstLine="0"/>
        <w:rPr>
          <w:rFonts w:ascii="Times New Roman" w:eastAsia="Arial" w:hAnsi="Times New Roman" w:cs="Times New Roman"/>
          <w:sz w:val="24"/>
          <w:szCs w:val="24"/>
        </w:rPr>
      </w:pPr>
      <w:r w:rsidRPr="00327989">
        <w:rPr>
          <w:rFonts w:ascii="Times New Roman" w:eastAsia="Arial" w:hAnsi="Times New Roman" w:cs="Times New Roman"/>
          <w:sz w:val="24"/>
          <w:szCs w:val="24"/>
        </w:rPr>
        <w:t>15.1 - As despesas decorrentes da presente contratação correrão à conta de recursos específicos consignados no Orçamento Geral do Município, através do Fundo Municipal de Educação.</w:t>
      </w:r>
    </w:p>
    <w:p w14:paraId="7B438D45" w14:textId="77777777" w:rsidR="00327989" w:rsidRPr="00327989" w:rsidRDefault="00327989" w:rsidP="00327989">
      <w:pPr>
        <w:tabs>
          <w:tab w:val="left" w:pos="913"/>
        </w:tabs>
        <w:spacing w:before="120" w:after="120"/>
        <w:rPr>
          <w:sz w:val="24"/>
          <w:szCs w:val="24"/>
        </w:rPr>
      </w:pPr>
      <w:r w:rsidRPr="00327989">
        <w:rPr>
          <w:iCs/>
          <w:sz w:val="24"/>
          <w:szCs w:val="24"/>
        </w:rPr>
        <w:t>15.2</w:t>
      </w:r>
      <w:r w:rsidRPr="00327989">
        <w:rPr>
          <w:sz w:val="24"/>
          <w:szCs w:val="24"/>
        </w:rPr>
        <w:t xml:space="preserve"> - A licitação será regida pela Lei Federal nº 14.133/2021.</w:t>
      </w:r>
    </w:p>
    <w:p w14:paraId="698F9AD5" w14:textId="77777777" w:rsidR="00327989" w:rsidRPr="00327989" w:rsidRDefault="00327989" w:rsidP="00327989">
      <w:pPr>
        <w:tabs>
          <w:tab w:val="left" w:pos="913"/>
        </w:tabs>
        <w:spacing w:before="120" w:after="120"/>
        <w:rPr>
          <w:b/>
          <w:sz w:val="24"/>
          <w:szCs w:val="24"/>
        </w:rPr>
      </w:pPr>
      <w:r w:rsidRPr="00327989">
        <w:rPr>
          <w:b/>
          <w:sz w:val="24"/>
          <w:szCs w:val="24"/>
        </w:rPr>
        <w:t>16 – OBSERVAÇÕES GERAIS</w:t>
      </w:r>
    </w:p>
    <w:p w14:paraId="0498218B" w14:textId="4E04AF98" w:rsidR="00327989" w:rsidRDefault="00327989" w:rsidP="00327989">
      <w:pPr>
        <w:tabs>
          <w:tab w:val="left" w:pos="913"/>
        </w:tabs>
        <w:spacing w:before="120" w:after="120"/>
      </w:pPr>
      <w:r w:rsidRPr="00327989">
        <w:rPr>
          <w:sz w:val="24"/>
          <w:szCs w:val="24"/>
        </w:rPr>
        <w:t>Não há anexos a este Termo de referência.</w:t>
      </w:r>
    </w:p>
    <w:p w14:paraId="5B4B7922" w14:textId="77777777" w:rsidR="00327989" w:rsidRDefault="00327989" w:rsidP="00327989">
      <w:pPr>
        <w:tabs>
          <w:tab w:val="left" w:pos="913"/>
        </w:tabs>
        <w:spacing w:line="360" w:lineRule="auto"/>
      </w:pPr>
    </w:p>
    <w:p w14:paraId="7972EA8F" w14:textId="77777777" w:rsidR="00327989" w:rsidRPr="009105B9" w:rsidRDefault="00327989" w:rsidP="00327989">
      <w:pPr>
        <w:pStyle w:val="Nivel2"/>
        <w:spacing w:before="0" w:after="0" w:line="240" w:lineRule="auto"/>
        <w:ind w:left="0" w:firstLine="567"/>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Maysa Corrêa de Almeida</w:t>
      </w:r>
    </w:p>
    <w:p w14:paraId="489D6EA7" w14:textId="77777777" w:rsidR="00327989" w:rsidRPr="009105B9" w:rsidRDefault="00327989" w:rsidP="00327989">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5AAADC80" w14:textId="77777777" w:rsidR="00327989" w:rsidRDefault="00327989" w:rsidP="00327989">
      <w:pPr>
        <w:pStyle w:val="Nivel2"/>
        <w:spacing w:before="0" w:after="0" w:line="240" w:lineRule="auto"/>
        <w:ind w:left="0" w:firstLine="567"/>
        <w:jc w:val="center"/>
        <w:rPr>
          <w:rFonts w:ascii="Times New Roman" w:hAnsi="Times New Roman" w:cs="Times New Roman"/>
          <w:sz w:val="22"/>
          <w:szCs w:val="22"/>
        </w:rPr>
      </w:pPr>
      <w:r w:rsidRPr="009105B9">
        <w:rPr>
          <w:rFonts w:ascii="Times New Roman" w:hAnsi="Times New Roman" w:cs="Times New Roman"/>
          <w:iCs/>
          <w:color w:val="auto"/>
          <w:sz w:val="22"/>
          <w:szCs w:val="22"/>
        </w:rPr>
        <w:t xml:space="preserve">Matrícula nº </w:t>
      </w:r>
      <w:r>
        <w:rPr>
          <w:rFonts w:ascii="Times New Roman" w:hAnsi="Times New Roman" w:cs="Times New Roman"/>
          <w:iCs/>
          <w:color w:val="auto"/>
          <w:sz w:val="22"/>
          <w:szCs w:val="22"/>
        </w:rPr>
        <w:t>10/6334</w:t>
      </w:r>
    </w:p>
    <w:p w14:paraId="04DF9D36" w14:textId="77777777" w:rsidR="002733B3" w:rsidRPr="00C3773F" w:rsidRDefault="002733B3" w:rsidP="00090FC2">
      <w:pPr>
        <w:tabs>
          <w:tab w:val="left" w:pos="6690"/>
        </w:tabs>
      </w:pPr>
    </w:p>
    <w:p w14:paraId="2825187B" w14:textId="77777777" w:rsidR="00090FC2" w:rsidRPr="00C3773F" w:rsidRDefault="00090FC2" w:rsidP="00090FC2">
      <w:pPr>
        <w:tabs>
          <w:tab w:val="left" w:pos="6690"/>
        </w:tabs>
      </w:pPr>
    </w:p>
    <w:p w14:paraId="3228F030" w14:textId="77777777" w:rsidR="00090FC2" w:rsidRDefault="00090FC2" w:rsidP="00090FC2">
      <w:pPr>
        <w:tabs>
          <w:tab w:val="left" w:pos="6690"/>
        </w:tabs>
      </w:pPr>
    </w:p>
    <w:p w14:paraId="398A3EFD" w14:textId="77777777" w:rsidR="005E7241" w:rsidRDefault="005E7241" w:rsidP="00090FC2">
      <w:pPr>
        <w:tabs>
          <w:tab w:val="left" w:pos="6690"/>
        </w:tabs>
      </w:pPr>
    </w:p>
    <w:p w14:paraId="0458E260" w14:textId="77777777" w:rsidR="005E7241" w:rsidRDefault="005E7241" w:rsidP="00090FC2">
      <w:pPr>
        <w:tabs>
          <w:tab w:val="left" w:pos="6690"/>
        </w:tabs>
      </w:pPr>
    </w:p>
    <w:p w14:paraId="1F714306" w14:textId="77777777" w:rsidR="005E7241" w:rsidRDefault="005E7241" w:rsidP="00090FC2">
      <w:pPr>
        <w:tabs>
          <w:tab w:val="left" w:pos="6690"/>
        </w:tabs>
      </w:pPr>
    </w:p>
    <w:p w14:paraId="441C360F" w14:textId="77777777" w:rsidR="005E7241" w:rsidRDefault="005E7241" w:rsidP="00090FC2">
      <w:pPr>
        <w:tabs>
          <w:tab w:val="left" w:pos="6690"/>
        </w:tabs>
      </w:pPr>
    </w:p>
    <w:p w14:paraId="130AD88C" w14:textId="77777777" w:rsidR="00DA1953" w:rsidRDefault="00DA1953" w:rsidP="00090FC2">
      <w:pPr>
        <w:tabs>
          <w:tab w:val="left" w:pos="6690"/>
        </w:tabs>
      </w:pPr>
    </w:p>
    <w:p w14:paraId="14113850" w14:textId="77777777" w:rsidR="00DA1953" w:rsidRDefault="00DA1953" w:rsidP="00090FC2">
      <w:pPr>
        <w:tabs>
          <w:tab w:val="left" w:pos="6690"/>
        </w:tabs>
      </w:pPr>
    </w:p>
    <w:p w14:paraId="5E1EDBE8" w14:textId="77777777" w:rsidR="00DA1953" w:rsidRDefault="00DA1953" w:rsidP="00090FC2">
      <w:pPr>
        <w:tabs>
          <w:tab w:val="left" w:pos="6690"/>
        </w:tabs>
      </w:pPr>
    </w:p>
    <w:p w14:paraId="6793428B" w14:textId="77777777" w:rsidR="00090FC2" w:rsidRDefault="00090FC2" w:rsidP="00090FC2">
      <w:pPr>
        <w:tabs>
          <w:tab w:val="left" w:pos="6690"/>
        </w:tabs>
      </w:pPr>
    </w:p>
    <w:p w14:paraId="0BF190A8" w14:textId="77777777" w:rsidR="00327989" w:rsidRDefault="00327989" w:rsidP="00090FC2">
      <w:pPr>
        <w:tabs>
          <w:tab w:val="left" w:pos="6690"/>
        </w:tabs>
      </w:pPr>
    </w:p>
    <w:p w14:paraId="3D5C5113" w14:textId="77777777" w:rsidR="00327989" w:rsidRDefault="00327989" w:rsidP="00090FC2">
      <w:pPr>
        <w:tabs>
          <w:tab w:val="left" w:pos="6690"/>
        </w:tabs>
      </w:pPr>
    </w:p>
    <w:p w14:paraId="071BDE83" w14:textId="77777777" w:rsidR="00327989" w:rsidRDefault="00327989" w:rsidP="00090FC2">
      <w:pPr>
        <w:tabs>
          <w:tab w:val="left" w:pos="6690"/>
        </w:tabs>
      </w:pPr>
    </w:p>
    <w:p w14:paraId="0BEE8FF4" w14:textId="77777777" w:rsidR="00327989" w:rsidRDefault="00327989" w:rsidP="00090FC2">
      <w:pPr>
        <w:tabs>
          <w:tab w:val="left" w:pos="6690"/>
        </w:tabs>
      </w:pPr>
    </w:p>
    <w:p w14:paraId="7E31E610" w14:textId="77777777" w:rsidR="00327989" w:rsidRDefault="00327989" w:rsidP="00090FC2">
      <w:pPr>
        <w:tabs>
          <w:tab w:val="left" w:pos="6690"/>
        </w:tabs>
      </w:pPr>
    </w:p>
    <w:p w14:paraId="3DD39A10" w14:textId="77777777" w:rsidR="00327989" w:rsidRDefault="00327989" w:rsidP="00090FC2">
      <w:pPr>
        <w:tabs>
          <w:tab w:val="left" w:pos="6690"/>
        </w:tabs>
      </w:pPr>
    </w:p>
    <w:p w14:paraId="5DFC3889" w14:textId="77777777" w:rsidR="00327989" w:rsidRDefault="00327989" w:rsidP="00090FC2">
      <w:pPr>
        <w:tabs>
          <w:tab w:val="left" w:pos="6690"/>
        </w:tabs>
      </w:pPr>
    </w:p>
    <w:p w14:paraId="35158FCF" w14:textId="77777777" w:rsidR="00327989" w:rsidRDefault="00327989" w:rsidP="00090FC2">
      <w:pPr>
        <w:tabs>
          <w:tab w:val="left" w:pos="6690"/>
        </w:tabs>
      </w:pPr>
    </w:p>
    <w:p w14:paraId="435CC08D" w14:textId="77777777" w:rsidR="00327989" w:rsidRDefault="00327989" w:rsidP="00090FC2">
      <w:pPr>
        <w:tabs>
          <w:tab w:val="left" w:pos="6690"/>
        </w:tabs>
      </w:pPr>
    </w:p>
    <w:p w14:paraId="1ECEEB67" w14:textId="77777777" w:rsidR="00327989" w:rsidRDefault="00327989" w:rsidP="00090FC2">
      <w:pPr>
        <w:tabs>
          <w:tab w:val="left" w:pos="6690"/>
        </w:tabs>
      </w:pPr>
    </w:p>
    <w:p w14:paraId="6AD07B35" w14:textId="77777777" w:rsidR="00327989" w:rsidRDefault="00327989" w:rsidP="00090FC2">
      <w:pPr>
        <w:tabs>
          <w:tab w:val="left" w:pos="6690"/>
        </w:tabs>
      </w:pPr>
    </w:p>
    <w:p w14:paraId="15F20B61" w14:textId="77777777" w:rsidR="00327989" w:rsidRDefault="00327989" w:rsidP="00090FC2">
      <w:pPr>
        <w:tabs>
          <w:tab w:val="left" w:pos="6690"/>
        </w:tabs>
      </w:pPr>
    </w:p>
    <w:p w14:paraId="21A5C713" w14:textId="77777777" w:rsidR="00327989" w:rsidRDefault="00327989" w:rsidP="00090FC2">
      <w:pPr>
        <w:tabs>
          <w:tab w:val="left" w:pos="6690"/>
        </w:tabs>
      </w:pPr>
    </w:p>
    <w:p w14:paraId="40D8A204" w14:textId="77777777" w:rsidR="00090FC2" w:rsidRPr="00C3773F" w:rsidRDefault="00090FC2" w:rsidP="00090FC2">
      <w:pPr>
        <w:tabs>
          <w:tab w:val="left" w:pos="6690"/>
        </w:tabs>
      </w:pPr>
    </w:p>
    <w:p w14:paraId="5447EE25" w14:textId="77777777" w:rsidR="00DF60A8" w:rsidRDefault="00DF60A8" w:rsidP="00090FC2">
      <w:pPr>
        <w:tabs>
          <w:tab w:val="left" w:pos="6690"/>
        </w:tabs>
        <w:jc w:val="center"/>
        <w:rPr>
          <w:b/>
          <w:bCs/>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95DC9" w:rsidRPr="00B313BF" w:rsidRDefault="00095DC9"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095DC9" w:rsidRPr="00B313BF" w:rsidRDefault="00095DC9"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30E0E964" w:rsidR="00BC329F" w:rsidRPr="005C0829" w:rsidRDefault="00DB1FD4" w:rsidP="00687FC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327989">
        <w:rPr>
          <w:b/>
          <w:bCs/>
          <w:color w:val="000000" w:themeColor="text1"/>
          <w:spacing w:val="-5"/>
          <w:sz w:val="24"/>
          <w:szCs w:val="24"/>
        </w:rPr>
        <w:t>2396</w:t>
      </w:r>
      <w:r w:rsidR="004C2E85">
        <w:rPr>
          <w:b/>
          <w:bCs/>
          <w:color w:val="000000" w:themeColor="text1"/>
          <w:spacing w:val="-5"/>
          <w:sz w:val="24"/>
          <w:szCs w:val="24"/>
        </w:rPr>
        <w:t>/2025</w:t>
      </w:r>
    </w:p>
    <w:p w14:paraId="31230C61" w14:textId="0744CD83"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3E3E1C">
        <w:rPr>
          <w:b/>
          <w:color w:val="000000" w:themeColor="text1"/>
          <w:sz w:val="24"/>
          <w:szCs w:val="24"/>
        </w:rPr>
        <w:t>021</w:t>
      </w:r>
      <w:r w:rsidRPr="005C0829">
        <w:rPr>
          <w:b/>
          <w:color w:val="000000" w:themeColor="text1"/>
          <w:sz w:val="24"/>
          <w:szCs w:val="24"/>
        </w:rPr>
        <w:t>/202</w:t>
      </w:r>
      <w:r w:rsidR="00327989">
        <w:rPr>
          <w:b/>
          <w:color w:val="000000" w:themeColor="text1"/>
          <w:sz w:val="24"/>
          <w:szCs w:val="24"/>
        </w:rPr>
        <w:t>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B3567" w14:paraId="7B82155F" w14:textId="77777777" w:rsidTr="00C63A02">
        <w:trPr>
          <w:trHeight w:val="275"/>
        </w:trPr>
        <w:tc>
          <w:tcPr>
            <w:tcW w:w="9371" w:type="dxa"/>
          </w:tcPr>
          <w:p w14:paraId="1FEDA93C"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Empresa:</w:t>
            </w:r>
          </w:p>
        </w:tc>
      </w:tr>
      <w:tr w:rsidR="005C0829" w:rsidRPr="001B3567" w14:paraId="2A56C14C" w14:textId="77777777" w:rsidTr="00C63A02">
        <w:trPr>
          <w:trHeight w:val="275"/>
        </w:trPr>
        <w:tc>
          <w:tcPr>
            <w:tcW w:w="9371" w:type="dxa"/>
          </w:tcPr>
          <w:p w14:paraId="487ACEA7"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CNPJ:</w:t>
            </w:r>
          </w:p>
        </w:tc>
      </w:tr>
      <w:tr w:rsidR="005C0829" w:rsidRPr="001B3567" w14:paraId="55416333" w14:textId="77777777" w:rsidTr="00C63A02">
        <w:trPr>
          <w:trHeight w:val="275"/>
        </w:trPr>
        <w:tc>
          <w:tcPr>
            <w:tcW w:w="9371" w:type="dxa"/>
          </w:tcPr>
          <w:p w14:paraId="5D425846"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Endereço:</w:t>
            </w:r>
          </w:p>
        </w:tc>
      </w:tr>
      <w:tr w:rsidR="005C0829" w:rsidRPr="001B3567" w14:paraId="1046C1F8" w14:textId="77777777" w:rsidTr="00C63A02">
        <w:trPr>
          <w:trHeight w:val="278"/>
        </w:trPr>
        <w:tc>
          <w:tcPr>
            <w:tcW w:w="9371" w:type="dxa"/>
          </w:tcPr>
          <w:p w14:paraId="48877956" w14:textId="77777777" w:rsidR="00DB1FD4" w:rsidRPr="001B3567"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Cidade:</w:t>
            </w:r>
            <w:r w:rsidRPr="001B3567">
              <w:rPr>
                <w:rFonts w:ascii="Times New Roman" w:hAnsi="Times New Roman" w:cs="Times New Roman"/>
                <w:color w:val="000000" w:themeColor="text1"/>
                <w:sz w:val="24"/>
                <w:szCs w:val="24"/>
              </w:rPr>
              <w:tab/>
              <w:t>UF:</w:t>
            </w:r>
            <w:r w:rsidRPr="001B3567">
              <w:rPr>
                <w:rFonts w:ascii="Times New Roman" w:hAnsi="Times New Roman" w:cs="Times New Roman"/>
                <w:color w:val="000000" w:themeColor="text1"/>
                <w:sz w:val="24"/>
                <w:szCs w:val="24"/>
              </w:rPr>
              <w:tab/>
              <w:t>CEP:</w:t>
            </w:r>
          </w:p>
        </w:tc>
      </w:tr>
      <w:tr w:rsidR="005C0829" w:rsidRPr="001B3567" w14:paraId="67CA912E" w14:textId="77777777" w:rsidTr="00C63A02">
        <w:trPr>
          <w:trHeight w:val="275"/>
        </w:trPr>
        <w:tc>
          <w:tcPr>
            <w:tcW w:w="9371" w:type="dxa"/>
          </w:tcPr>
          <w:p w14:paraId="058C05E3" w14:textId="77777777" w:rsidR="00DB1FD4" w:rsidRPr="001B3567"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Telefone:</w:t>
            </w:r>
            <w:r w:rsidRPr="001B3567">
              <w:rPr>
                <w:rFonts w:ascii="Times New Roman" w:hAnsi="Times New Roman" w:cs="Times New Roman"/>
                <w:color w:val="000000" w:themeColor="text1"/>
                <w:sz w:val="24"/>
                <w:szCs w:val="24"/>
              </w:rPr>
              <w:tab/>
              <w:t>Fax:</w:t>
            </w:r>
          </w:p>
        </w:tc>
      </w:tr>
      <w:tr w:rsidR="005C0829" w:rsidRPr="001B3567" w14:paraId="1E047F12" w14:textId="77777777" w:rsidTr="00C63A02">
        <w:trPr>
          <w:trHeight w:val="275"/>
        </w:trPr>
        <w:tc>
          <w:tcPr>
            <w:tcW w:w="9371" w:type="dxa"/>
          </w:tcPr>
          <w:p w14:paraId="613088FF"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E-mail:</w:t>
            </w:r>
          </w:p>
        </w:tc>
      </w:tr>
      <w:tr w:rsidR="005C0829" w:rsidRPr="001B3567" w14:paraId="112C77D4" w14:textId="77777777" w:rsidTr="00C63A02">
        <w:trPr>
          <w:trHeight w:val="551"/>
        </w:trPr>
        <w:tc>
          <w:tcPr>
            <w:tcW w:w="9371" w:type="dxa"/>
          </w:tcPr>
          <w:p w14:paraId="2D8BA69D"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Sócio</w:t>
            </w:r>
            <w:r w:rsidRPr="001B3567">
              <w:rPr>
                <w:rFonts w:ascii="Times New Roman" w:hAnsi="Times New Roman" w:cs="Times New Roman"/>
                <w:color w:val="000000" w:themeColor="text1"/>
                <w:spacing w:val="-2"/>
                <w:sz w:val="24"/>
                <w:szCs w:val="24"/>
              </w:rPr>
              <w:t xml:space="preserve"> </w:t>
            </w:r>
            <w:r w:rsidRPr="001B3567">
              <w:rPr>
                <w:rFonts w:ascii="Times New Roman" w:hAnsi="Times New Roman" w:cs="Times New Roman"/>
                <w:color w:val="000000" w:themeColor="text1"/>
                <w:sz w:val="24"/>
                <w:szCs w:val="24"/>
              </w:rPr>
              <w:t>Proprietário:</w:t>
            </w:r>
          </w:p>
          <w:p w14:paraId="61839D0A" w14:textId="77777777" w:rsidR="00DB1FD4" w:rsidRPr="001B3567"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CPF:</w:t>
            </w:r>
            <w:r w:rsidRPr="001B3567">
              <w:rPr>
                <w:rFonts w:ascii="Times New Roman" w:hAnsi="Times New Roman" w:cs="Times New Roman"/>
                <w:color w:val="000000" w:themeColor="text1"/>
                <w:sz w:val="24"/>
                <w:szCs w:val="24"/>
              </w:rPr>
              <w:tab/>
              <w:t>RG:</w:t>
            </w:r>
          </w:p>
        </w:tc>
      </w:tr>
    </w:tbl>
    <w:p w14:paraId="300C15B8" w14:textId="01A1A7EA" w:rsidR="00DB1FD4" w:rsidRPr="005C0829" w:rsidRDefault="000E59EE" w:rsidP="00DA1953">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1B3567">
        <w:rPr>
          <w:b/>
          <w:color w:val="000000" w:themeColor="text1"/>
        </w:rPr>
        <w:t xml:space="preserve">– </w:t>
      </w:r>
      <w:r w:rsidR="00DB1FD4" w:rsidRPr="001B3567">
        <w:rPr>
          <w:color w:val="000000" w:themeColor="text1"/>
        </w:rPr>
        <w:t>VALO</w:t>
      </w:r>
      <w:r w:rsidR="00DB1FD4" w:rsidRPr="005C0829">
        <w:rPr>
          <w:color w:val="000000" w:themeColor="text1"/>
        </w:rPr>
        <w:t>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Default="00DB1FD4" w:rsidP="00DA1953">
      <w:pPr>
        <w:tabs>
          <w:tab w:val="left" w:pos="284"/>
        </w:tabs>
        <w:spacing w:before="120" w:after="120" w:line="276" w:lineRule="auto"/>
        <w:ind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1271"/>
        <w:gridCol w:w="1134"/>
        <w:gridCol w:w="1304"/>
        <w:gridCol w:w="1304"/>
        <w:gridCol w:w="1417"/>
      </w:tblGrid>
      <w:tr w:rsidR="00DA1953" w:rsidRPr="005C0829" w14:paraId="584097C7" w14:textId="77777777" w:rsidTr="00327989">
        <w:trPr>
          <w:cantSplit/>
          <w:trHeight w:val="567"/>
          <w:jc w:val="center"/>
        </w:trPr>
        <w:tc>
          <w:tcPr>
            <w:tcW w:w="709" w:type="dxa"/>
            <w:shd w:val="clear" w:color="auto" w:fill="B4C6E7"/>
            <w:vAlign w:val="center"/>
          </w:tcPr>
          <w:p w14:paraId="2A9362D7" w14:textId="77777777" w:rsidR="00DA1953" w:rsidRPr="005C0829" w:rsidRDefault="00DA1953" w:rsidP="00B36D5F">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405" w:type="dxa"/>
            <w:shd w:val="clear" w:color="auto" w:fill="B4C6E7"/>
            <w:vAlign w:val="center"/>
          </w:tcPr>
          <w:p w14:paraId="7343A80C" w14:textId="77777777" w:rsidR="00DA1953" w:rsidRPr="00090EE0" w:rsidRDefault="00DA1953" w:rsidP="00B36D5F">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0592BB51" w14:textId="77777777" w:rsidR="00DA1953" w:rsidRPr="005C0829" w:rsidRDefault="00DA1953" w:rsidP="00B36D5F">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6928B5B7" w14:textId="77777777" w:rsidR="00DA1953" w:rsidRPr="005C0829" w:rsidRDefault="00DA1953" w:rsidP="00B36D5F">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59D01C86" w14:textId="77777777" w:rsidR="00DA1953" w:rsidRPr="005C0829" w:rsidRDefault="00DA1953" w:rsidP="00B36D5F">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FE321DD" w14:textId="77777777" w:rsidR="00DA1953" w:rsidRPr="005C0829" w:rsidRDefault="00DA1953" w:rsidP="00B36D5F">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5B90E274" w14:textId="0C83846E" w:rsidR="00DA1953" w:rsidRPr="005C0829" w:rsidRDefault="00DA1953" w:rsidP="00DA1953">
            <w:pPr>
              <w:jc w:val="center"/>
              <w:rPr>
                <w:b/>
                <w:color w:val="000000" w:themeColor="text1"/>
                <w:sz w:val="16"/>
                <w:szCs w:val="18"/>
              </w:rPr>
            </w:pPr>
            <w:r>
              <w:rPr>
                <w:b/>
                <w:color w:val="000000" w:themeColor="text1"/>
                <w:sz w:val="16"/>
                <w:szCs w:val="18"/>
              </w:rPr>
              <w:t>MARCA</w:t>
            </w:r>
          </w:p>
        </w:tc>
        <w:tc>
          <w:tcPr>
            <w:tcW w:w="1304" w:type="dxa"/>
            <w:shd w:val="clear" w:color="auto" w:fill="B4C6E7"/>
            <w:vAlign w:val="center"/>
          </w:tcPr>
          <w:p w14:paraId="6796E550" w14:textId="77358735" w:rsidR="00DA1953" w:rsidRPr="005C0829" w:rsidRDefault="00DA1953" w:rsidP="00B36D5F">
            <w:pPr>
              <w:jc w:val="center"/>
              <w:rPr>
                <w:b/>
                <w:color w:val="000000" w:themeColor="text1"/>
                <w:sz w:val="16"/>
                <w:szCs w:val="18"/>
              </w:rPr>
            </w:pPr>
            <w:r w:rsidRPr="005C0829">
              <w:rPr>
                <w:b/>
                <w:color w:val="000000" w:themeColor="text1"/>
                <w:sz w:val="16"/>
                <w:szCs w:val="18"/>
              </w:rPr>
              <w:t>VALOR</w:t>
            </w:r>
          </w:p>
          <w:p w14:paraId="502ED85B" w14:textId="77777777" w:rsidR="00DA1953" w:rsidRDefault="00DA1953" w:rsidP="00DA1953">
            <w:pPr>
              <w:jc w:val="center"/>
              <w:rPr>
                <w:b/>
                <w:color w:val="000000" w:themeColor="text1"/>
                <w:sz w:val="16"/>
                <w:szCs w:val="18"/>
              </w:rPr>
            </w:pPr>
            <w:r w:rsidRPr="005C0829">
              <w:rPr>
                <w:b/>
                <w:color w:val="000000" w:themeColor="text1"/>
                <w:sz w:val="16"/>
                <w:szCs w:val="18"/>
              </w:rPr>
              <w:t xml:space="preserve">UNITÁRIO </w:t>
            </w:r>
          </w:p>
          <w:p w14:paraId="3D2A5C12" w14:textId="31421BBC" w:rsidR="00DA1953" w:rsidRPr="005C0829" w:rsidRDefault="00DA1953" w:rsidP="00DA1953">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1D1AEA72" w14:textId="77777777" w:rsidR="00DA1953" w:rsidRPr="005C0829" w:rsidRDefault="00DA1953" w:rsidP="00B36D5F">
            <w:pPr>
              <w:jc w:val="center"/>
              <w:rPr>
                <w:b/>
                <w:color w:val="000000" w:themeColor="text1"/>
                <w:sz w:val="16"/>
                <w:szCs w:val="18"/>
              </w:rPr>
            </w:pPr>
            <w:r w:rsidRPr="005C0829">
              <w:rPr>
                <w:b/>
                <w:color w:val="000000" w:themeColor="text1"/>
                <w:sz w:val="16"/>
                <w:szCs w:val="18"/>
              </w:rPr>
              <w:t>VALOR</w:t>
            </w:r>
          </w:p>
          <w:p w14:paraId="5B453600" w14:textId="77777777" w:rsidR="00DA1953" w:rsidRDefault="00DA1953" w:rsidP="00DA1953">
            <w:pPr>
              <w:jc w:val="center"/>
              <w:rPr>
                <w:b/>
                <w:color w:val="000000" w:themeColor="text1"/>
                <w:sz w:val="16"/>
                <w:szCs w:val="18"/>
              </w:rPr>
            </w:pPr>
            <w:r w:rsidRPr="005C0829">
              <w:rPr>
                <w:b/>
                <w:color w:val="000000" w:themeColor="text1"/>
                <w:sz w:val="16"/>
                <w:szCs w:val="18"/>
              </w:rPr>
              <w:t xml:space="preserve">TOTAL </w:t>
            </w:r>
          </w:p>
          <w:p w14:paraId="2F973E5F" w14:textId="17E585A8" w:rsidR="00DA1953" w:rsidRPr="005C0829" w:rsidRDefault="00DA1953" w:rsidP="00DA1953">
            <w:pPr>
              <w:jc w:val="center"/>
              <w:rPr>
                <w:rFonts w:eastAsia="Calibri"/>
                <w:b/>
                <w:color w:val="000000" w:themeColor="text1"/>
                <w:sz w:val="16"/>
                <w:szCs w:val="18"/>
                <w:lang w:eastAsia="en-US"/>
              </w:rPr>
            </w:pPr>
            <w:r w:rsidRPr="005C0829">
              <w:rPr>
                <w:b/>
                <w:color w:val="000000" w:themeColor="text1"/>
                <w:sz w:val="16"/>
                <w:szCs w:val="18"/>
              </w:rPr>
              <w:t>R$</w:t>
            </w:r>
          </w:p>
        </w:tc>
      </w:tr>
      <w:tr w:rsidR="00327989" w:rsidRPr="00664C7A" w14:paraId="3F0CE2AF" w14:textId="77777777" w:rsidTr="00327989">
        <w:trPr>
          <w:cantSplit/>
          <w:trHeight w:val="510"/>
          <w:jc w:val="center"/>
        </w:trPr>
        <w:tc>
          <w:tcPr>
            <w:tcW w:w="709" w:type="dxa"/>
            <w:shd w:val="clear" w:color="auto" w:fill="auto"/>
            <w:vAlign w:val="center"/>
          </w:tcPr>
          <w:p w14:paraId="410BA242" w14:textId="77777777" w:rsidR="00327989" w:rsidRPr="005C0829" w:rsidRDefault="00327989" w:rsidP="00327989">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2405" w:type="dxa"/>
            <w:shd w:val="clear" w:color="auto" w:fill="auto"/>
            <w:vAlign w:val="center"/>
          </w:tcPr>
          <w:p w14:paraId="765C8634" w14:textId="52DA0928" w:rsidR="00327989" w:rsidRPr="002771EA" w:rsidRDefault="00327989" w:rsidP="00327989">
            <w:pPr>
              <w:jc w:val="both"/>
              <w:rPr>
                <w:color w:val="000000" w:themeColor="text1"/>
                <w:sz w:val="20"/>
              </w:rPr>
            </w:pPr>
            <w:r w:rsidRPr="002E1D48">
              <w:rPr>
                <w:sz w:val="22"/>
                <w:szCs w:val="22"/>
              </w:rPr>
              <w:t>Papel higiênico, material: celulose vegetal, largura: 10 cm, rolo com 30 metros. cor: extra branco, características adicionais: folha simples, sem perfume. Pacote com unidades.</w:t>
            </w:r>
          </w:p>
        </w:tc>
        <w:tc>
          <w:tcPr>
            <w:tcW w:w="1271" w:type="dxa"/>
            <w:shd w:val="clear" w:color="auto" w:fill="auto"/>
            <w:vAlign w:val="center"/>
          </w:tcPr>
          <w:p w14:paraId="79275F33" w14:textId="77777777" w:rsidR="00327989" w:rsidRDefault="00327989" w:rsidP="00327989">
            <w:pPr>
              <w:ind w:right="-135" w:hanging="113"/>
              <w:jc w:val="center"/>
              <w:rPr>
                <w:sz w:val="22"/>
                <w:szCs w:val="22"/>
              </w:rPr>
            </w:pPr>
            <w:r w:rsidRPr="002E1D48">
              <w:rPr>
                <w:sz w:val="22"/>
                <w:szCs w:val="22"/>
              </w:rPr>
              <w:t>Pacote com</w:t>
            </w:r>
          </w:p>
          <w:p w14:paraId="56957CFD" w14:textId="767C1A3D" w:rsidR="00327989" w:rsidRPr="002771EA" w:rsidRDefault="00327989" w:rsidP="00327989">
            <w:pPr>
              <w:ind w:right="-135" w:hanging="113"/>
              <w:jc w:val="center"/>
              <w:rPr>
                <w:color w:val="000000" w:themeColor="text1"/>
                <w:sz w:val="22"/>
                <w:szCs w:val="22"/>
              </w:rPr>
            </w:pPr>
            <w:r w:rsidRPr="002E1D48">
              <w:rPr>
                <w:sz w:val="22"/>
                <w:szCs w:val="22"/>
              </w:rPr>
              <w:t>4 unidades</w:t>
            </w:r>
          </w:p>
        </w:tc>
        <w:tc>
          <w:tcPr>
            <w:tcW w:w="1134" w:type="dxa"/>
            <w:shd w:val="clear" w:color="auto" w:fill="auto"/>
            <w:vAlign w:val="center"/>
          </w:tcPr>
          <w:p w14:paraId="3FE8D8BE" w14:textId="48AA3953" w:rsidR="00327989" w:rsidRPr="002771EA" w:rsidRDefault="00327989" w:rsidP="00327989">
            <w:pPr>
              <w:jc w:val="center"/>
              <w:rPr>
                <w:color w:val="000000" w:themeColor="text1"/>
                <w:sz w:val="22"/>
                <w:szCs w:val="22"/>
              </w:rPr>
            </w:pPr>
            <w:r w:rsidRPr="002E1D48">
              <w:rPr>
                <w:sz w:val="22"/>
                <w:szCs w:val="22"/>
              </w:rPr>
              <w:t>8.000</w:t>
            </w:r>
          </w:p>
        </w:tc>
        <w:tc>
          <w:tcPr>
            <w:tcW w:w="1304" w:type="dxa"/>
          </w:tcPr>
          <w:p w14:paraId="6FE69DAD" w14:textId="77777777" w:rsidR="00327989" w:rsidRPr="004C2E85" w:rsidRDefault="00327989" w:rsidP="00327989">
            <w:pPr>
              <w:jc w:val="center"/>
              <w:rPr>
                <w:b/>
                <w:bCs/>
                <w:color w:val="000000"/>
                <w:sz w:val="22"/>
                <w:szCs w:val="22"/>
              </w:rPr>
            </w:pPr>
          </w:p>
        </w:tc>
        <w:tc>
          <w:tcPr>
            <w:tcW w:w="1304" w:type="dxa"/>
            <w:vAlign w:val="center"/>
          </w:tcPr>
          <w:p w14:paraId="62CFBAE7" w14:textId="785D5EA4" w:rsidR="00327989" w:rsidRPr="004C2E85" w:rsidRDefault="00327989" w:rsidP="00327989">
            <w:pPr>
              <w:jc w:val="center"/>
              <w:rPr>
                <w:b/>
                <w:bCs/>
                <w:color w:val="000000" w:themeColor="text1"/>
                <w:sz w:val="22"/>
                <w:szCs w:val="22"/>
              </w:rPr>
            </w:pPr>
          </w:p>
        </w:tc>
        <w:tc>
          <w:tcPr>
            <w:tcW w:w="1417" w:type="dxa"/>
            <w:vAlign w:val="center"/>
          </w:tcPr>
          <w:p w14:paraId="56420D81" w14:textId="1CCCD03C" w:rsidR="00327989" w:rsidRPr="004C2E85" w:rsidRDefault="00327989" w:rsidP="00327989">
            <w:pPr>
              <w:jc w:val="center"/>
              <w:rPr>
                <w:b/>
                <w:bCs/>
                <w:color w:val="000000" w:themeColor="text1"/>
                <w:sz w:val="22"/>
                <w:szCs w:val="22"/>
              </w:rPr>
            </w:pPr>
          </w:p>
        </w:tc>
      </w:tr>
    </w:tbl>
    <w:p w14:paraId="41930CDB" w14:textId="308B07AB"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5C0829" w:rsidRDefault="000E59EE" w:rsidP="00B15779">
      <w:pPr>
        <w:pStyle w:val="PargrafodaLista"/>
        <w:numPr>
          <w:ilvl w:val="0"/>
          <w:numId w:val="45"/>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BANCO :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lastRenderedPageBreak/>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9"/>
          <w:footerReference w:type="default" r:id="rId40"/>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22684ED7" w14:textId="450E0C6B" w:rsidR="001B3567" w:rsidRPr="005C0829" w:rsidRDefault="00DB1FD4" w:rsidP="001B3567">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327989">
        <w:rPr>
          <w:b/>
          <w:bCs/>
          <w:color w:val="000000" w:themeColor="text1"/>
          <w:spacing w:val="-5"/>
          <w:sz w:val="24"/>
          <w:szCs w:val="24"/>
        </w:rPr>
        <w:t>2396</w:t>
      </w:r>
      <w:r w:rsidR="004C2E85">
        <w:rPr>
          <w:b/>
          <w:bCs/>
          <w:color w:val="000000" w:themeColor="text1"/>
          <w:spacing w:val="-5"/>
          <w:sz w:val="24"/>
          <w:szCs w:val="24"/>
        </w:rPr>
        <w:t>/2025</w:t>
      </w:r>
    </w:p>
    <w:p w14:paraId="16A55C42" w14:textId="7A445EB2" w:rsidR="001B3567" w:rsidRPr="005C0829" w:rsidRDefault="001B3567" w:rsidP="001B3567">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003E3E1C">
        <w:rPr>
          <w:b/>
          <w:color w:val="000000" w:themeColor="text1"/>
          <w:sz w:val="24"/>
          <w:szCs w:val="24"/>
        </w:rPr>
        <w:t>ELETRÔNICO 021</w:t>
      </w:r>
      <w:r w:rsidRPr="005C0829">
        <w:rPr>
          <w:b/>
          <w:color w:val="000000" w:themeColor="text1"/>
          <w:sz w:val="24"/>
          <w:szCs w:val="24"/>
        </w:rPr>
        <w:t>/202</w:t>
      </w:r>
      <w:r w:rsidR="00DA1953">
        <w:rPr>
          <w:b/>
          <w:color w:val="000000" w:themeColor="text1"/>
          <w:sz w:val="24"/>
          <w:szCs w:val="24"/>
        </w:rPr>
        <w:t>5</w:t>
      </w:r>
    </w:p>
    <w:p w14:paraId="75C45491" w14:textId="60D114C2" w:rsidR="00F430C8" w:rsidRPr="005C0829" w:rsidRDefault="00F430C8" w:rsidP="001B3567">
      <w:pPr>
        <w:spacing w:line="278" w:lineRule="auto"/>
        <w:jc w:val="center"/>
        <w:outlineLvl w:val="0"/>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41228A60" w:rsidR="00AB652B" w:rsidRPr="005C0829" w:rsidRDefault="00F430C8" w:rsidP="001B3567">
      <w:pPr>
        <w:pStyle w:val="PargrafodaLista"/>
        <w:tabs>
          <w:tab w:val="left" w:pos="426"/>
        </w:tabs>
        <w:spacing w:before="120" w:after="120"/>
        <w:ind w:left="121"/>
        <w:contextualSpacing/>
        <w:jc w:val="both"/>
        <w:rPr>
          <w:color w:val="000000" w:themeColor="text1"/>
        </w:rPr>
      </w:pPr>
      <w:r w:rsidRPr="005C082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xml:space="preserve">, considerando o julgamento da licitação na </w:t>
      </w:r>
      <w:r w:rsidR="00EC207C" w:rsidRPr="00127340">
        <w:rPr>
          <w:color w:val="000000" w:themeColor="text1"/>
        </w:rPr>
        <w:t>modalidade de pregão, na forma eletrônica, para REGI</w:t>
      </w:r>
      <w:r w:rsidR="00507787" w:rsidRPr="00127340">
        <w:rPr>
          <w:color w:val="000000" w:themeColor="text1"/>
        </w:rPr>
        <w:t>STRO DE PREÇOS nº ......./202</w:t>
      </w:r>
      <w:r w:rsidR="00DA1953">
        <w:rPr>
          <w:color w:val="000000" w:themeColor="text1"/>
        </w:rPr>
        <w:t>5</w:t>
      </w:r>
      <w:r w:rsidR="00EC207C" w:rsidRPr="00127340">
        <w:rPr>
          <w:color w:val="000000" w:themeColor="text1"/>
        </w:rPr>
        <w:t xml:space="preserve">. Processo </w:t>
      </w:r>
      <w:r w:rsidR="00BC329F" w:rsidRPr="00127340">
        <w:rPr>
          <w:color w:val="000000" w:themeColor="text1"/>
        </w:rPr>
        <w:t>Nº</w:t>
      </w:r>
      <w:r w:rsidR="001B2EDE" w:rsidRPr="00127340">
        <w:rPr>
          <w:color w:val="000000" w:themeColor="text1"/>
        </w:rPr>
        <w:t xml:space="preserve"> </w:t>
      </w:r>
      <w:r w:rsidR="0064358D">
        <w:rPr>
          <w:color w:val="000000" w:themeColor="text1"/>
        </w:rPr>
        <w:t>2396</w:t>
      </w:r>
      <w:r w:rsidR="004C2E85">
        <w:rPr>
          <w:color w:val="000000" w:themeColor="text1"/>
        </w:rPr>
        <w:t>/2025</w:t>
      </w:r>
      <w:r w:rsidR="005D6BEF" w:rsidRPr="00127340">
        <w:rPr>
          <w:color w:val="000000" w:themeColor="text1"/>
        </w:rPr>
        <w:t>, de acordo com a classificação p</w:t>
      </w:r>
      <w:r w:rsidR="00507787" w:rsidRPr="00127340">
        <w:rPr>
          <w:color w:val="000000" w:themeColor="text1"/>
        </w:rPr>
        <w:t xml:space="preserve">or ela(s) alcançada(s) e na(s) quantidade(s) </w:t>
      </w:r>
      <w:r w:rsidR="005D6BEF" w:rsidRPr="00127340">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127340">
        <w:rPr>
          <w:color w:val="000000" w:themeColor="text1"/>
        </w:rPr>
        <w:t>.</w:t>
      </w:r>
      <w:r w:rsidRPr="00127340">
        <w:rPr>
          <w:color w:val="000000" w:themeColor="text1"/>
        </w:rPr>
        <w:t xml:space="preserve"> Constitui objeto desta Licitação o Registro de </w:t>
      </w:r>
      <w:r w:rsidR="00327989" w:rsidRPr="00327989">
        <w:rPr>
          <w:b/>
          <w:bCs/>
        </w:rPr>
        <w:t>eventual e futura aquisição de PAPEL HIGIÊNICO, mediante o Sistema de Registro de Preços, para atender a demanda da Secretaria de Educação</w:t>
      </w:r>
      <w:r w:rsidR="00BB0C69" w:rsidRPr="00127340">
        <w:rPr>
          <w:color w:val="000000" w:themeColor="text1"/>
        </w:rPr>
        <w:t xml:space="preserve">. </w:t>
      </w:r>
      <w:r w:rsidRPr="00127340">
        <w:rPr>
          <w:color w:val="000000" w:themeColor="text1"/>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5"/>
        <w:gridCol w:w="1271"/>
        <w:gridCol w:w="1134"/>
        <w:gridCol w:w="1304"/>
      </w:tblGrid>
      <w:tr w:rsidR="00B056DE" w:rsidRPr="005C0829" w14:paraId="4FDBE7F1" w14:textId="77777777" w:rsidTr="000C5332">
        <w:trPr>
          <w:cantSplit/>
          <w:trHeight w:val="567"/>
          <w:jc w:val="center"/>
        </w:trPr>
        <w:tc>
          <w:tcPr>
            <w:tcW w:w="709" w:type="dxa"/>
            <w:shd w:val="clear" w:color="auto" w:fill="B4C6E7"/>
            <w:vAlign w:val="center"/>
          </w:tcPr>
          <w:p w14:paraId="3F80F5B3" w14:textId="77777777" w:rsidR="00B056DE" w:rsidRPr="005C0829" w:rsidRDefault="00B056DE" w:rsidP="0089635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815" w:type="dxa"/>
            <w:shd w:val="clear" w:color="auto" w:fill="B4C6E7"/>
            <w:vAlign w:val="center"/>
          </w:tcPr>
          <w:p w14:paraId="515EB01D" w14:textId="77777777" w:rsidR="00B056DE" w:rsidRPr="00090EE0" w:rsidRDefault="00B056DE" w:rsidP="0089635C">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38972B71"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1A6A5EE7"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7DC77704"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682DD002"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5A42DDEE" w14:textId="77777777" w:rsidR="00B056DE" w:rsidRPr="005C0829" w:rsidRDefault="00B056DE" w:rsidP="00B056DE">
            <w:pPr>
              <w:jc w:val="center"/>
              <w:rPr>
                <w:b/>
                <w:color w:val="000000" w:themeColor="text1"/>
                <w:sz w:val="16"/>
                <w:szCs w:val="18"/>
              </w:rPr>
            </w:pPr>
            <w:r w:rsidRPr="005C0829">
              <w:rPr>
                <w:b/>
                <w:color w:val="000000" w:themeColor="text1"/>
                <w:sz w:val="16"/>
                <w:szCs w:val="18"/>
              </w:rPr>
              <w:t>VALOR</w:t>
            </w:r>
          </w:p>
          <w:p w14:paraId="5248CC06" w14:textId="77777777" w:rsidR="00B056DE" w:rsidRPr="005C0829" w:rsidRDefault="00B056DE" w:rsidP="00B056DE">
            <w:pPr>
              <w:jc w:val="center"/>
              <w:rPr>
                <w:b/>
                <w:color w:val="000000" w:themeColor="text1"/>
                <w:sz w:val="16"/>
                <w:szCs w:val="18"/>
              </w:rPr>
            </w:pPr>
            <w:r w:rsidRPr="005C0829">
              <w:rPr>
                <w:b/>
                <w:color w:val="000000" w:themeColor="text1"/>
                <w:sz w:val="16"/>
                <w:szCs w:val="18"/>
              </w:rPr>
              <w:t xml:space="preserve">UNITÁRIO </w:t>
            </w:r>
          </w:p>
          <w:p w14:paraId="4091CACC" w14:textId="4DC7F6D8" w:rsidR="00B056DE" w:rsidRPr="005C0829" w:rsidRDefault="00B056DE" w:rsidP="00B056DE">
            <w:pPr>
              <w:jc w:val="center"/>
              <w:rPr>
                <w:b/>
                <w:color w:val="000000" w:themeColor="text1"/>
                <w:sz w:val="16"/>
                <w:szCs w:val="18"/>
              </w:rPr>
            </w:pPr>
            <w:r w:rsidRPr="005C0829">
              <w:rPr>
                <w:b/>
                <w:color w:val="000000" w:themeColor="text1"/>
                <w:sz w:val="16"/>
                <w:szCs w:val="18"/>
              </w:rPr>
              <w:t>R$</w:t>
            </w:r>
          </w:p>
        </w:tc>
      </w:tr>
      <w:tr w:rsidR="0064358D" w:rsidRPr="00664C7A" w14:paraId="759B5B9D" w14:textId="77777777" w:rsidTr="000C5332">
        <w:trPr>
          <w:trHeight w:val="567"/>
          <w:jc w:val="center"/>
        </w:trPr>
        <w:tc>
          <w:tcPr>
            <w:tcW w:w="709" w:type="dxa"/>
            <w:shd w:val="clear" w:color="auto" w:fill="auto"/>
            <w:vAlign w:val="center"/>
          </w:tcPr>
          <w:p w14:paraId="425DF9C5" w14:textId="54234B33" w:rsidR="0064358D" w:rsidRPr="005C0829" w:rsidRDefault="0064358D" w:rsidP="0064358D">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4815" w:type="dxa"/>
            <w:shd w:val="clear" w:color="auto" w:fill="auto"/>
            <w:vAlign w:val="center"/>
          </w:tcPr>
          <w:p w14:paraId="2A43BFA7" w14:textId="06F7EC27" w:rsidR="0064358D" w:rsidRPr="004A1F61" w:rsidRDefault="0064358D" w:rsidP="0064358D">
            <w:pPr>
              <w:spacing w:before="120" w:after="120"/>
              <w:jc w:val="both"/>
              <w:rPr>
                <w:color w:val="000000" w:themeColor="text1"/>
                <w:sz w:val="20"/>
              </w:rPr>
            </w:pPr>
            <w:r w:rsidRPr="002E1D48">
              <w:rPr>
                <w:sz w:val="22"/>
                <w:szCs w:val="22"/>
              </w:rPr>
              <w:t>Papel higiênico, material: celulose vegetal, largura: 10 cm, rolo com 30 metros. cor: extra branco, características adicionais: folha simples, sem perfume. Pacote com unidades.</w:t>
            </w:r>
          </w:p>
        </w:tc>
        <w:tc>
          <w:tcPr>
            <w:tcW w:w="1271" w:type="dxa"/>
            <w:shd w:val="clear" w:color="auto" w:fill="auto"/>
            <w:vAlign w:val="center"/>
          </w:tcPr>
          <w:p w14:paraId="46E41C90" w14:textId="77777777" w:rsidR="0064358D" w:rsidRDefault="0064358D" w:rsidP="0064358D">
            <w:pPr>
              <w:ind w:right="-135" w:hanging="113"/>
              <w:jc w:val="center"/>
              <w:rPr>
                <w:sz w:val="22"/>
                <w:szCs w:val="22"/>
              </w:rPr>
            </w:pPr>
            <w:r w:rsidRPr="002E1D48">
              <w:rPr>
                <w:sz w:val="22"/>
                <w:szCs w:val="22"/>
              </w:rPr>
              <w:t>Pacote com</w:t>
            </w:r>
          </w:p>
          <w:p w14:paraId="041C2F48" w14:textId="38289774" w:rsidR="0064358D" w:rsidRPr="005C0829" w:rsidRDefault="0064358D" w:rsidP="0064358D">
            <w:pPr>
              <w:ind w:right="-135" w:hanging="113"/>
              <w:jc w:val="center"/>
              <w:rPr>
                <w:color w:val="000000" w:themeColor="text1"/>
                <w:sz w:val="22"/>
                <w:szCs w:val="22"/>
              </w:rPr>
            </w:pPr>
            <w:r w:rsidRPr="002E1D48">
              <w:rPr>
                <w:sz w:val="22"/>
                <w:szCs w:val="22"/>
              </w:rPr>
              <w:t>4 unidades</w:t>
            </w:r>
          </w:p>
        </w:tc>
        <w:tc>
          <w:tcPr>
            <w:tcW w:w="1134" w:type="dxa"/>
            <w:shd w:val="clear" w:color="auto" w:fill="auto"/>
            <w:vAlign w:val="center"/>
          </w:tcPr>
          <w:p w14:paraId="484E86D1" w14:textId="2BB67C6F" w:rsidR="0064358D" w:rsidRPr="00EE25EA" w:rsidRDefault="0064358D" w:rsidP="0064358D">
            <w:pPr>
              <w:spacing w:after="120"/>
              <w:jc w:val="center"/>
              <w:rPr>
                <w:color w:val="000000" w:themeColor="text1"/>
                <w:sz w:val="22"/>
                <w:szCs w:val="22"/>
              </w:rPr>
            </w:pPr>
            <w:r w:rsidRPr="002E1D48">
              <w:rPr>
                <w:sz w:val="22"/>
                <w:szCs w:val="22"/>
              </w:rPr>
              <w:t>8.000</w:t>
            </w:r>
          </w:p>
        </w:tc>
        <w:tc>
          <w:tcPr>
            <w:tcW w:w="1304" w:type="dxa"/>
          </w:tcPr>
          <w:p w14:paraId="0796D978" w14:textId="77777777" w:rsidR="0064358D" w:rsidRPr="00664C7A" w:rsidRDefault="0064358D" w:rsidP="0064358D">
            <w:pPr>
              <w:jc w:val="center"/>
              <w:rPr>
                <w:b/>
                <w:bCs/>
                <w:color w:val="000000" w:themeColor="text1"/>
                <w:sz w:val="22"/>
                <w:szCs w:val="22"/>
              </w:rPr>
            </w:pPr>
          </w:p>
        </w:tc>
      </w:tr>
    </w:tbl>
    <w:p w14:paraId="360A50F0" w14:textId="77777777" w:rsidR="0064358D" w:rsidRPr="00327989" w:rsidRDefault="00DA1953" w:rsidP="0064358D">
      <w:pPr>
        <w:pStyle w:val="PargrafodaLista"/>
        <w:suppressAutoHyphens w:val="0"/>
        <w:spacing w:before="120" w:after="120"/>
        <w:ind w:left="0"/>
        <w:contextualSpacing/>
        <w:jc w:val="both"/>
        <w:rPr>
          <w:b/>
        </w:rPr>
      </w:pPr>
      <w:r>
        <w:rPr>
          <w:b/>
        </w:rPr>
        <w:t>1</w:t>
      </w:r>
      <w:r>
        <w:rPr>
          <w:b/>
          <w:bCs/>
          <w:szCs w:val="18"/>
        </w:rPr>
        <w:t xml:space="preserve"> </w:t>
      </w:r>
      <w:r w:rsidRPr="00DA1953">
        <w:rPr>
          <w:b/>
          <w:bCs/>
          <w:szCs w:val="18"/>
        </w:rPr>
        <w:t xml:space="preserve">– </w:t>
      </w:r>
      <w:r w:rsidR="0064358D" w:rsidRPr="00327989">
        <w:rPr>
          <w:b/>
        </w:rPr>
        <w:t>DETALHAMENTO DO OBJETO</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78"/>
        <w:gridCol w:w="851"/>
        <w:gridCol w:w="1286"/>
        <w:gridCol w:w="992"/>
        <w:gridCol w:w="1145"/>
      </w:tblGrid>
      <w:tr w:rsidR="0064358D" w:rsidRPr="00327989" w14:paraId="759E97B8" w14:textId="77777777" w:rsidTr="00095DC9">
        <w:trPr>
          <w:jc w:val="center"/>
        </w:trPr>
        <w:tc>
          <w:tcPr>
            <w:tcW w:w="846" w:type="dxa"/>
            <w:shd w:val="clear" w:color="auto" w:fill="D6E3BC"/>
            <w:vAlign w:val="center"/>
          </w:tcPr>
          <w:p w14:paraId="44CFEA9E" w14:textId="77777777" w:rsidR="0064358D" w:rsidRPr="00327989" w:rsidRDefault="0064358D" w:rsidP="00095DC9">
            <w:pPr>
              <w:jc w:val="center"/>
              <w:rPr>
                <w:b/>
                <w:bCs/>
                <w:sz w:val="22"/>
                <w:szCs w:val="22"/>
              </w:rPr>
            </w:pPr>
            <w:r w:rsidRPr="00327989">
              <w:rPr>
                <w:b/>
                <w:bCs/>
                <w:sz w:val="22"/>
                <w:szCs w:val="22"/>
              </w:rPr>
              <w:t>ITEM</w:t>
            </w:r>
          </w:p>
        </w:tc>
        <w:tc>
          <w:tcPr>
            <w:tcW w:w="4678" w:type="dxa"/>
            <w:vAlign w:val="center"/>
          </w:tcPr>
          <w:p w14:paraId="77688AA8" w14:textId="77777777" w:rsidR="0064358D" w:rsidRPr="00327989" w:rsidRDefault="0064358D" w:rsidP="00095DC9">
            <w:pPr>
              <w:jc w:val="center"/>
              <w:rPr>
                <w:b/>
                <w:bCs/>
                <w:sz w:val="22"/>
                <w:szCs w:val="22"/>
              </w:rPr>
            </w:pPr>
            <w:r w:rsidRPr="00327989">
              <w:rPr>
                <w:b/>
                <w:bCs/>
                <w:sz w:val="22"/>
                <w:szCs w:val="22"/>
              </w:rPr>
              <w:t>ESPECIFICAÇÃO</w:t>
            </w:r>
          </w:p>
        </w:tc>
        <w:tc>
          <w:tcPr>
            <w:tcW w:w="851" w:type="dxa"/>
            <w:vAlign w:val="center"/>
          </w:tcPr>
          <w:p w14:paraId="009C5861" w14:textId="77777777" w:rsidR="0064358D" w:rsidRPr="00327989" w:rsidRDefault="0064358D" w:rsidP="00095DC9">
            <w:pPr>
              <w:jc w:val="center"/>
              <w:rPr>
                <w:b/>
                <w:bCs/>
                <w:sz w:val="22"/>
                <w:szCs w:val="22"/>
              </w:rPr>
            </w:pPr>
            <w:r w:rsidRPr="00327989">
              <w:rPr>
                <w:b/>
                <w:bCs/>
                <w:sz w:val="14"/>
                <w:szCs w:val="14"/>
              </w:rPr>
              <w:t>CATMAT</w:t>
            </w:r>
          </w:p>
        </w:tc>
        <w:tc>
          <w:tcPr>
            <w:tcW w:w="1286" w:type="dxa"/>
            <w:vAlign w:val="center"/>
          </w:tcPr>
          <w:p w14:paraId="08F732C5" w14:textId="77777777" w:rsidR="0064358D" w:rsidRPr="00327989" w:rsidRDefault="0064358D" w:rsidP="00095DC9">
            <w:pPr>
              <w:jc w:val="center"/>
              <w:rPr>
                <w:b/>
                <w:bCs/>
                <w:sz w:val="18"/>
                <w:szCs w:val="18"/>
              </w:rPr>
            </w:pPr>
            <w:r w:rsidRPr="00327989">
              <w:rPr>
                <w:b/>
                <w:bCs/>
                <w:sz w:val="18"/>
                <w:szCs w:val="18"/>
              </w:rPr>
              <w:t>UNIDADE DE MEDIDA</w:t>
            </w:r>
          </w:p>
        </w:tc>
        <w:tc>
          <w:tcPr>
            <w:tcW w:w="992" w:type="dxa"/>
            <w:vAlign w:val="center"/>
          </w:tcPr>
          <w:p w14:paraId="0E636585" w14:textId="77777777" w:rsidR="0064358D" w:rsidRPr="00327989" w:rsidRDefault="0064358D" w:rsidP="00095DC9">
            <w:pPr>
              <w:jc w:val="center"/>
              <w:rPr>
                <w:b/>
                <w:bCs/>
                <w:sz w:val="18"/>
                <w:szCs w:val="18"/>
              </w:rPr>
            </w:pPr>
            <w:r w:rsidRPr="00327989">
              <w:rPr>
                <w:b/>
                <w:bCs/>
                <w:sz w:val="18"/>
                <w:szCs w:val="18"/>
              </w:rPr>
              <w:t>QUANT. MÍN.</w:t>
            </w:r>
          </w:p>
        </w:tc>
        <w:tc>
          <w:tcPr>
            <w:tcW w:w="1145" w:type="dxa"/>
            <w:vAlign w:val="center"/>
          </w:tcPr>
          <w:p w14:paraId="163A55E8" w14:textId="77777777" w:rsidR="0064358D" w:rsidRPr="00327989" w:rsidRDefault="0064358D" w:rsidP="00095DC9">
            <w:pPr>
              <w:jc w:val="center"/>
              <w:rPr>
                <w:b/>
                <w:bCs/>
                <w:sz w:val="18"/>
                <w:szCs w:val="18"/>
              </w:rPr>
            </w:pPr>
            <w:r w:rsidRPr="00327989">
              <w:rPr>
                <w:b/>
                <w:bCs/>
                <w:sz w:val="18"/>
                <w:szCs w:val="18"/>
              </w:rPr>
              <w:t>QUANT.</w:t>
            </w:r>
          </w:p>
          <w:p w14:paraId="56FE520D" w14:textId="77777777" w:rsidR="0064358D" w:rsidRPr="00327989" w:rsidRDefault="0064358D" w:rsidP="00095DC9">
            <w:pPr>
              <w:jc w:val="center"/>
              <w:rPr>
                <w:b/>
                <w:bCs/>
                <w:sz w:val="18"/>
                <w:szCs w:val="18"/>
              </w:rPr>
            </w:pPr>
            <w:r w:rsidRPr="00327989">
              <w:rPr>
                <w:b/>
                <w:bCs/>
                <w:sz w:val="18"/>
                <w:szCs w:val="18"/>
              </w:rPr>
              <w:t>MÁX.</w:t>
            </w:r>
          </w:p>
        </w:tc>
      </w:tr>
      <w:tr w:rsidR="0064358D" w:rsidRPr="00327989" w14:paraId="5D08CC51" w14:textId="77777777" w:rsidTr="00095DC9">
        <w:trPr>
          <w:jc w:val="center"/>
        </w:trPr>
        <w:tc>
          <w:tcPr>
            <w:tcW w:w="846" w:type="dxa"/>
            <w:shd w:val="clear" w:color="auto" w:fill="D6E3BC"/>
            <w:vAlign w:val="center"/>
          </w:tcPr>
          <w:p w14:paraId="602F7204" w14:textId="67A5882B" w:rsidR="0064358D" w:rsidRPr="00327989" w:rsidRDefault="0064358D" w:rsidP="00370D51">
            <w:pPr>
              <w:pStyle w:val="Recuodecorpodetexto2"/>
              <w:numPr>
                <w:ilvl w:val="0"/>
                <w:numId w:val="53"/>
              </w:numPr>
              <w:spacing w:after="120" w:line="360" w:lineRule="auto"/>
              <w:jc w:val="center"/>
              <w:rPr>
                <w:sz w:val="22"/>
                <w:szCs w:val="22"/>
              </w:rPr>
            </w:pPr>
          </w:p>
        </w:tc>
        <w:tc>
          <w:tcPr>
            <w:tcW w:w="4678" w:type="dxa"/>
            <w:vAlign w:val="center"/>
          </w:tcPr>
          <w:p w14:paraId="1735ED2E" w14:textId="77777777" w:rsidR="0064358D" w:rsidRPr="00327989" w:rsidRDefault="0064358D" w:rsidP="00095DC9">
            <w:pPr>
              <w:jc w:val="both"/>
              <w:rPr>
                <w:sz w:val="22"/>
                <w:szCs w:val="22"/>
              </w:rPr>
            </w:pPr>
            <w:r w:rsidRPr="00327989">
              <w:rPr>
                <w:sz w:val="22"/>
                <w:szCs w:val="22"/>
              </w:rPr>
              <w:t>Papel higiênico, material: celulose vegetal, largura: 10 cm, rolo com 30 metros. cor: extra branco, características adicionais: folha simples, sem perfume. Pacote com unidades.</w:t>
            </w:r>
          </w:p>
        </w:tc>
        <w:tc>
          <w:tcPr>
            <w:tcW w:w="851" w:type="dxa"/>
          </w:tcPr>
          <w:p w14:paraId="0AD8BC81" w14:textId="77777777" w:rsidR="0064358D" w:rsidRPr="00327989" w:rsidRDefault="0064358D" w:rsidP="00095DC9">
            <w:pPr>
              <w:pStyle w:val="Contedodatabela"/>
              <w:snapToGrid w:val="0"/>
              <w:jc w:val="center"/>
              <w:rPr>
                <w:sz w:val="22"/>
                <w:szCs w:val="22"/>
              </w:rPr>
            </w:pPr>
          </w:p>
          <w:p w14:paraId="37C45C95" w14:textId="77777777" w:rsidR="0064358D" w:rsidRPr="00327989" w:rsidRDefault="0064358D" w:rsidP="00095DC9">
            <w:pPr>
              <w:pStyle w:val="Contedodatabela"/>
              <w:snapToGrid w:val="0"/>
              <w:ind w:left="-110" w:right="-109" w:hanging="110"/>
              <w:jc w:val="center"/>
              <w:rPr>
                <w:sz w:val="22"/>
                <w:szCs w:val="22"/>
              </w:rPr>
            </w:pPr>
            <w:r w:rsidRPr="00327989">
              <w:rPr>
                <w:sz w:val="18"/>
                <w:szCs w:val="18"/>
              </w:rPr>
              <w:t>Não encontrado</w:t>
            </w:r>
          </w:p>
        </w:tc>
        <w:tc>
          <w:tcPr>
            <w:tcW w:w="1286" w:type="dxa"/>
            <w:vAlign w:val="center"/>
          </w:tcPr>
          <w:p w14:paraId="0320910E" w14:textId="77777777" w:rsidR="0064358D" w:rsidRPr="00327989" w:rsidRDefault="0064358D" w:rsidP="00095DC9">
            <w:pPr>
              <w:jc w:val="center"/>
              <w:rPr>
                <w:sz w:val="22"/>
                <w:szCs w:val="22"/>
              </w:rPr>
            </w:pPr>
            <w:r w:rsidRPr="00327989">
              <w:rPr>
                <w:sz w:val="22"/>
                <w:szCs w:val="22"/>
              </w:rPr>
              <w:t>Pacote com 4 unidades</w:t>
            </w:r>
          </w:p>
        </w:tc>
        <w:tc>
          <w:tcPr>
            <w:tcW w:w="992" w:type="dxa"/>
            <w:vAlign w:val="center"/>
          </w:tcPr>
          <w:p w14:paraId="13698029" w14:textId="77777777" w:rsidR="0064358D" w:rsidRPr="00327989" w:rsidRDefault="0064358D" w:rsidP="00095DC9">
            <w:pPr>
              <w:pStyle w:val="Contedodatabela"/>
              <w:snapToGrid w:val="0"/>
              <w:jc w:val="center"/>
              <w:rPr>
                <w:sz w:val="22"/>
                <w:szCs w:val="22"/>
              </w:rPr>
            </w:pPr>
            <w:r w:rsidRPr="00327989">
              <w:rPr>
                <w:sz w:val="22"/>
                <w:szCs w:val="22"/>
              </w:rPr>
              <w:t>2.000</w:t>
            </w:r>
          </w:p>
        </w:tc>
        <w:tc>
          <w:tcPr>
            <w:tcW w:w="1145" w:type="dxa"/>
            <w:vAlign w:val="center"/>
          </w:tcPr>
          <w:p w14:paraId="51664F9B" w14:textId="77777777" w:rsidR="0064358D" w:rsidRPr="00327989" w:rsidRDefault="0064358D" w:rsidP="00095DC9">
            <w:pPr>
              <w:pStyle w:val="Contedodatabela"/>
              <w:snapToGrid w:val="0"/>
              <w:jc w:val="center"/>
              <w:rPr>
                <w:sz w:val="22"/>
                <w:szCs w:val="22"/>
              </w:rPr>
            </w:pPr>
            <w:r w:rsidRPr="00327989">
              <w:rPr>
                <w:sz w:val="22"/>
                <w:szCs w:val="22"/>
              </w:rPr>
              <w:t>8.000</w:t>
            </w:r>
          </w:p>
        </w:tc>
      </w:tr>
    </w:tbl>
    <w:p w14:paraId="2E214D23" w14:textId="1C466731" w:rsidR="0064358D" w:rsidRPr="00327989" w:rsidRDefault="0064358D" w:rsidP="0064358D">
      <w:pPr>
        <w:spacing w:before="120" w:after="120"/>
        <w:rPr>
          <w:sz w:val="24"/>
          <w:szCs w:val="24"/>
        </w:rPr>
      </w:pPr>
      <w:r>
        <w:rPr>
          <w:sz w:val="24"/>
          <w:szCs w:val="24"/>
        </w:rPr>
        <w:t>2</w:t>
      </w:r>
      <w:r w:rsidRPr="00327989">
        <w:rPr>
          <w:sz w:val="24"/>
          <w:szCs w:val="24"/>
        </w:rPr>
        <w:t xml:space="preserve"> – REQUISITOS DA CONTRATAÇÃO</w:t>
      </w:r>
    </w:p>
    <w:p w14:paraId="4E98F920" w14:textId="77777777" w:rsidR="0064358D" w:rsidRPr="00327989" w:rsidRDefault="0064358D" w:rsidP="0064358D">
      <w:pPr>
        <w:pStyle w:val="Nvel3-R"/>
        <w:numPr>
          <w:ilvl w:val="0"/>
          <w:numId w:val="0"/>
        </w:numPr>
        <w:spacing w:line="240" w:lineRule="auto"/>
        <w:rPr>
          <w:rFonts w:ascii="Times New Roman" w:hAnsi="Times New Roman" w:cs="Times New Roman"/>
          <w:b/>
          <w:bCs/>
          <w:i w:val="0"/>
          <w:color w:val="auto"/>
          <w:sz w:val="24"/>
          <w:szCs w:val="24"/>
        </w:rPr>
      </w:pPr>
      <w:r w:rsidRPr="00327989">
        <w:rPr>
          <w:rFonts w:ascii="Times New Roman" w:hAnsi="Times New Roman" w:cs="Times New Roman"/>
          <w:b/>
          <w:bCs/>
          <w:i w:val="0"/>
          <w:color w:val="auto"/>
          <w:sz w:val="24"/>
          <w:szCs w:val="24"/>
        </w:rPr>
        <w:t>Sustentabilidade:</w:t>
      </w:r>
    </w:p>
    <w:p w14:paraId="5D9A306B" w14:textId="73F3F533" w:rsidR="0064358D" w:rsidRPr="00327989" w:rsidRDefault="0064358D" w:rsidP="0064358D">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Pr="00327989">
        <w:rPr>
          <w:rFonts w:ascii="Times New Roman" w:hAnsi="Times New Roman" w:cs="Times New Roman"/>
          <w:iCs/>
          <w:color w:val="auto"/>
          <w:sz w:val="24"/>
          <w:szCs w:val="24"/>
        </w:rPr>
        <w:t>.1 - Além dos critérios de sustentabilidade eventualmente inseridos na descrição do objeto, devem ser atendidos os seguintes requisitos, que se baseiam no Guia Nacional de Contratações Sustentáveis:</w:t>
      </w:r>
    </w:p>
    <w:p w14:paraId="7F405302" w14:textId="72925282" w:rsidR="0064358D" w:rsidRPr="00327989" w:rsidRDefault="0064358D" w:rsidP="0064358D">
      <w:pPr>
        <w:pStyle w:val="Nivel2"/>
        <w:spacing w:line="240" w:lineRule="auto"/>
        <w:ind w:left="0" w:firstLine="0"/>
        <w:rPr>
          <w:rFonts w:ascii="Times New Roman" w:hAnsi="Times New Roman" w:cs="Times New Roman"/>
          <w:iCs/>
          <w:color w:val="auto"/>
          <w:sz w:val="24"/>
          <w:szCs w:val="24"/>
          <w:shd w:val="clear" w:color="auto" w:fill="FFFFFF"/>
        </w:rPr>
      </w:pPr>
      <w:r>
        <w:rPr>
          <w:rFonts w:ascii="Times New Roman" w:hAnsi="Times New Roman" w:cs="Times New Roman"/>
          <w:iCs/>
          <w:color w:val="auto"/>
          <w:sz w:val="24"/>
          <w:szCs w:val="24"/>
          <w:shd w:val="clear" w:color="auto" w:fill="FFFFFF"/>
        </w:rPr>
        <w:t>2</w:t>
      </w:r>
      <w:r w:rsidRPr="00327989">
        <w:rPr>
          <w:rFonts w:ascii="Times New Roman" w:hAnsi="Times New Roman" w:cs="Times New Roman"/>
          <w:iCs/>
          <w:color w:val="auto"/>
          <w:sz w:val="24"/>
          <w:szCs w:val="24"/>
          <w:shd w:val="clear" w:color="auto" w:fill="FFFFFF"/>
        </w:rPr>
        <w:t>.1.1 – Deverão ser observados, no que couber, legislações como: Lei 12.305/2010, Lei nº 9.832/1999, Decreto nº 10.936/2022, Decreto-Lei nº 986/1969, Resolução RCD ANVISA nº 326/2019, Resolução RDC ANVISA nº 239/2018, bem como legislação complementar, correlata e alterações supervenientes;</w:t>
      </w:r>
    </w:p>
    <w:p w14:paraId="61BD6145" w14:textId="6DC70AAD" w:rsidR="0064358D" w:rsidRPr="00327989" w:rsidRDefault="0064358D" w:rsidP="0064358D">
      <w:pPr>
        <w:pStyle w:val="Nivel2"/>
        <w:spacing w:line="240" w:lineRule="auto"/>
        <w:ind w:left="0" w:firstLine="0"/>
        <w:rPr>
          <w:rFonts w:ascii="Times New Roman" w:hAnsi="Times New Roman" w:cs="Times New Roman"/>
          <w:iCs/>
          <w:color w:val="auto"/>
          <w:sz w:val="24"/>
          <w:szCs w:val="24"/>
          <w:shd w:val="clear" w:color="auto" w:fill="FFFFFF"/>
        </w:rPr>
      </w:pPr>
      <w:r>
        <w:rPr>
          <w:rFonts w:ascii="Times New Roman" w:hAnsi="Times New Roman" w:cs="Times New Roman"/>
          <w:iCs/>
          <w:color w:val="auto"/>
          <w:sz w:val="24"/>
          <w:szCs w:val="24"/>
          <w:shd w:val="clear" w:color="auto" w:fill="FFFFFF"/>
        </w:rPr>
        <w:lastRenderedPageBreak/>
        <w:t>2</w:t>
      </w:r>
      <w:r w:rsidRPr="00327989">
        <w:rPr>
          <w:rFonts w:ascii="Times New Roman" w:hAnsi="Times New Roman" w:cs="Times New Roman"/>
          <w:iCs/>
          <w:color w:val="auto"/>
          <w:sz w:val="24"/>
          <w:szCs w:val="24"/>
          <w:shd w:val="clear" w:color="auto" w:fill="FFFFFF"/>
        </w:rPr>
        <w:t>.1.2 – Gestão de resíduos, de modo que seja realizada a coleta seletiva e a destinação adequada dos resíduos gerados pela execução do objeto;</w:t>
      </w:r>
    </w:p>
    <w:p w14:paraId="3949837C" w14:textId="57494BA5" w:rsidR="0064358D" w:rsidRPr="00327989" w:rsidRDefault="0064358D" w:rsidP="0064358D">
      <w:pPr>
        <w:pStyle w:val="Nivel2"/>
        <w:spacing w:line="240" w:lineRule="auto"/>
        <w:ind w:left="0" w:firstLine="0"/>
        <w:rPr>
          <w:rFonts w:ascii="Times New Roman" w:hAnsi="Times New Roman" w:cs="Times New Roman"/>
          <w:iCs/>
          <w:color w:val="auto"/>
          <w:sz w:val="24"/>
          <w:szCs w:val="24"/>
          <w:shd w:val="clear" w:color="auto" w:fill="FFFFFF"/>
        </w:rPr>
      </w:pPr>
      <w:r>
        <w:rPr>
          <w:rFonts w:ascii="Times New Roman" w:hAnsi="Times New Roman" w:cs="Times New Roman"/>
          <w:iCs/>
          <w:color w:val="auto"/>
          <w:sz w:val="24"/>
          <w:szCs w:val="24"/>
          <w:shd w:val="clear" w:color="auto" w:fill="FFFFFF"/>
        </w:rPr>
        <w:t>2</w:t>
      </w:r>
      <w:r w:rsidRPr="00327989">
        <w:rPr>
          <w:rFonts w:ascii="Times New Roman" w:hAnsi="Times New Roman" w:cs="Times New Roman"/>
          <w:iCs/>
          <w:color w:val="auto"/>
          <w:sz w:val="24"/>
          <w:szCs w:val="24"/>
          <w:shd w:val="clear" w:color="auto" w:fill="FFFFFF"/>
        </w:rPr>
        <w:t>.1.3 – Implementação de práticas para reduzir o desperdício de alimentos;</w:t>
      </w:r>
    </w:p>
    <w:p w14:paraId="544609B5" w14:textId="2523B91D" w:rsidR="0064358D" w:rsidRPr="00327989" w:rsidRDefault="0064358D" w:rsidP="0064358D">
      <w:pPr>
        <w:pStyle w:val="Nivel2"/>
        <w:spacing w:line="240" w:lineRule="auto"/>
        <w:ind w:left="0" w:firstLine="0"/>
        <w:rPr>
          <w:rFonts w:ascii="Times New Roman" w:hAnsi="Times New Roman" w:cs="Times New Roman"/>
          <w:iCs/>
          <w:color w:val="auto"/>
          <w:sz w:val="24"/>
          <w:szCs w:val="24"/>
          <w:shd w:val="clear" w:color="auto" w:fill="FFFFFF"/>
        </w:rPr>
      </w:pPr>
      <w:r>
        <w:rPr>
          <w:rFonts w:ascii="Times New Roman" w:hAnsi="Times New Roman" w:cs="Times New Roman"/>
          <w:iCs/>
          <w:color w:val="auto"/>
          <w:sz w:val="24"/>
          <w:szCs w:val="24"/>
          <w:shd w:val="clear" w:color="auto" w:fill="FFFFFF"/>
        </w:rPr>
        <w:t>2</w:t>
      </w:r>
      <w:r w:rsidRPr="00327989">
        <w:rPr>
          <w:rFonts w:ascii="Times New Roman" w:hAnsi="Times New Roman" w:cs="Times New Roman"/>
          <w:iCs/>
          <w:color w:val="auto"/>
          <w:sz w:val="24"/>
          <w:szCs w:val="24"/>
          <w:shd w:val="clear" w:color="auto" w:fill="FFFFFF"/>
        </w:rPr>
        <w:t>.1.4 – Planejamento eficiente da logística de transporte para reduzir emissões de gases de efeito estufa.</w:t>
      </w:r>
    </w:p>
    <w:p w14:paraId="1DEF408B" w14:textId="77777777" w:rsidR="0064358D" w:rsidRPr="00327989" w:rsidRDefault="0064358D" w:rsidP="0064358D">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Subcontratação</w:t>
      </w:r>
    </w:p>
    <w:p w14:paraId="7E8BDB86" w14:textId="0D310202" w:rsidR="0064358D" w:rsidRPr="00327989" w:rsidRDefault="0064358D" w:rsidP="0064358D">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Pr="00327989">
        <w:rPr>
          <w:rFonts w:ascii="Times New Roman" w:hAnsi="Times New Roman" w:cs="Times New Roman"/>
          <w:color w:val="auto"/>
          <w:sz w:val="24"/>
          <w:szCs w:val="24"/>
        </w:rPr>
        <w:t xml:space="preserve">.2 - </w:t>
      </w:r>
      <w:r w:rsidRPr="00327989">
        <w:rPr>
          <w:rFonts w:ascii="Times New Roman" w:hAnsi="Times New Roman" w:cs="Times New Roman"/>
          <w:iCs/>
          <w:color w:val="auto"/>
          <w:sz w:val="24"/>
          <w:szCs w:val="24"/>
        </w:rPr>
        <w:t>Não será admitida a subcontratação do objeto contratual.</w:t>
      </w:r>
    </w:p>
    <w:p w14:paraId="5671AB60" w14:textId="6BF6EF66" w:rsidR="0064358D" w:rsidRPr="00327989" w:rsidRDefault="0064358D" w:rsidP="0064358D">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3 - </w:t>
      </w:r>
      <w:r w:rsidRPr="00327989">
        <w:rPr>
          <w:rFonts w:ascii="Times New Roman" w:hAnsi="Times New Roman" w:cs="Times New Roman"/>
          <w:color w:val="auto"/>
          <w:sz w:val="24"/>
          <w:szCs w:val="24"/>
        </w:rPr>
        <w:t>GARANTIA DA CONTRATAÇÃO</w:t>
      </w:r>
    </w:p>
    <w:p w14:paraId="61C859EA" w14:textId="24412E5F" w:rsidR="0064358D" w:rsidRPr="00327989" w:rsidRDefault="0064358D" w:rsidP="0064358D">
      <w:pPr>
        <w:pStyle w:val="Nvel2-Red"/>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iCs w:val="0"/>
          <w:color w:val="auto"/>
          <w:sz w:val="24"/>
          <w:szCs w:val="24"/>
        </w:rPr>
        <w:t>3</w:t>
      </w:r>
      <w:r>
        <w:rPr>
          <w:rFonts w:ascii="Times New Roman" w:hAnsi="Times New Roman" w:cs="Times New Roman"/>
          <w:i w:val="0"/>
          <w:iCs w:val="0"/>
          <w:color w:val="auto"/>
          <w:sz w:val="24"/>
          <w:szCs w:val="24"/>
        </w:rPr>
        <w:t>.1</w:t>
      </w:r>
      <w:r w:rsidRPr="00327989">
        <w:rPr>
          <w:rFonts w:ascii="Times New Roman" w:hAnsi="Times New Roman" w:cs="Times New Roman"/>
          <w:i w:val="0"/>
          <w:iCs w:val="0"/>
          <w:color w:val="auto"/>
          <w:sz w:val="24"/>
          <w:szCs w:val="24"/>
        </w:rPr>
        <w:t xml:space="preserve"> - </w:t>
      </w:r>
      <w:r w:rsidRPr="00327989">
        <w:rPr>
          <w:rFonts w:ascii="Times New Roman" w:hAnsi="Times New Roman" w:cs="Times New Roman"/>
          <w:i w:val="0"/>
          <w:color w:val="auto"/>
          <w:sz w:val="24"/>
          <w:szCs w:val="24"/>
        </w:rPr>
        <w:t xml:space="preserve">Não haverá exigência da garantia da contratação dos </w:t>
      </w:r>
      <w:hyperlink r:id="rId41" w:anchor="art96" w:history="1">
        <w:r w:rsidRPr="00327989">
          <w:rPr>
            <w:rStyle w:val="Hyperlink"/>
            <w:rFonts w:ascii="Times New Roman" w:hAnsi="Times New Roman" w:cs="Times New Roman"/>
            <w:i w:val="0"/>
            <w:color w:val="auto"/>
            <w:sz w:val="24"/>
            <w:szCs w:val="24"/>
          </w:rPr>
          <w:t>artigos 96 e seguintes da Lei nº 14.133, de 2021</w:t>
        </w:r>
      </w:hyperlink>
      <w:r w:rsidRPr="00327989">
        <w:rPr>
          <w:rFonts w:ascii="Times New Roman" w:hAnsi="Times New Roman" w:cs="Times New Roman"/>
          <w:i w:val="0"/>
          <w:color w:val="auto"/>
          <w:sz w:val="24"/>
          <w:szCs w:val="24"/>
        </w:rPr>
        <w:t>.</w:t>
      </w:r>
    </w:p>
    <w:p w14:paraId="0687F9C6" w14:textId="77777777" w:rsidR="0064358D" w:rsidRPr="00327989" w:rsidRDefault="0064358D" w:rsidP="0064358D">
      <w:pPr>
        <w:pStyle w:val="Nivel01"/>
        <w:tabs>
          <w:tab w:val="clear" w:pos="567"/>
          <w:tab w:val="left" w:pos="0"/>
        </w:tabs>
        <w:spacing w:before="120" w:after="120"/>
        <w:ind w:left="0" w:firstLine="0"/>
        <w:rPr>
          <w:rFonts w:ascii="Times New Roman" w:hAnsi="Times New Roman" w:cs="Times New Roman"/>
          <w:sz w:val="24"/>
          <w:szCs w:val="24"/>
        </w:rPr>
      </w:pPr>
      <w:r w:rsidRPr="00327989">
        <w:rPr>
          <w:rFonts w:ascii="Times New Roman" w:hAnsi="Times New Roman" w:cs="Times New Roman"/>
          <w:sz w:val="24"/>
          <w:szCs w:val="24"/>
        </w:rPr>
        <w:t>4 - EXECUÇÃO DO OBJETO</w:t>
      </w:r>
    </w:p>
    <w:p w14:paraId="2985C845" w14:textId="77777777" w:rsidR="0064358D" w:rsidRPr="00327989" w:rsidRDefault="0064358D" w:rsidP="0064358D">
      <w:pPr>
        <w:spacing w:before="120" w:after="120"/>
        <w:jc w:val="both"/>
        <w:rPr>
          <w:sz w:val="24"/>
          <w:szCs w:val="24"/>
        </w:rPr>
      </w:pPr>
      <w:r w:rsidRPr="00327989">
        <w:rPr>
          <w:sz w:val="24"/>
          <w:szCs w:val="24"/>
        </w:rPr>
        <w:t>4.1 – A forma de execução será DIRETA, com fornecimento PARCELADO.</w:t>
      </w:r>
    </w:p>
    <w:p w14:paraId="0C60C068" w14:textId="77777777" w:rsidR="0064358D" w:rsidRPr="00327989" w:rsidRDefault="0064358D" w:rsidP="0064358D">
      <w:pPr>
        <w:spacing w:before="120" w:after="120"/>
        <w:jc w:val="both"/>
        <w:rPr>
          <w:sz w:val="24"/>
          <w:szCs w:val="24"/>
        </w:rPr>
      </w:pPr>
      <w:r w:rsidRPr="00327989">
        <w:rPr>
          <w:sz w:val="24"/>
          <w:szCs w:val="24"/>
        </w:rPr>
        <w:t>4.2 - A Administração emitirá por escrito ordem de execução, com a quantidade e identificação dos bens a serem entregues, periodicidade, bem como com a quantidade, a identificação e assinatura do gestor responsável pela emissão da ordem e a identificação da pessoa jurídica a que se destina a ordem.</w:t>
      </w:r>
    </w:p>
    <w:p w14:paraId="76C2183D" w14:textId="77777777" w:rsidR="0064358D" w:rsidRPr="00327989" w:rsidRDefault="0064358D" w:rsidP="0064358D">
      <w:pPr>
        <w:spacing w:before="120" w:after="120"/>
        <w:jc w:val="both"/>
        <w:rPr>
          <w:sz w:val="24"/>
          <w:szCs w:val="24"/>
        </w:rPr>
      </w:pPr>
      <w:r w:rsidRPr="00327989">
        <w:rPr>
          <w:sz w:val="24"/>
          <w:szCs w:val="24"/>
        </w:rPr>
        <w:t>4.3 – Os produtos deverão ser entregues no Almoxarifado da Secretaria Municipal de Educação, localizado na Avenida Presidente Tancredo Neves, nº 42, Centro, Bom Jardim/RJ, CEP 28.660-000, no prazo máximo de 05 (cinco) dias úteis após recebimento da ordem de execução.</w:t>
      </w:r>
    </w:p>
    <w:p w14:paraId="0F28E0C9" w14:textId="77777777" w:rsidR="0064358D" w:rsidRPr="00327989" w:rsidRDefault="0064358D" w:rsidP="0064358D">
      <w:pPr>
        <w:autoSpaceDE w:val="0"/>
        <w:autoSpaceDN w:val="0"/>
        <w:adjustRightInd w:val="0"/>
        <w:spacing w:before="120" w:after="120"/>
        <w:jc w:val="both"/>
        <w:rPr>
          <w:sz w:val="24"/>
          <w:szCs w:val="24"/>
        </w:rPr>
      </w:pPr>
      <w:r w:rsidRPr="00327989">
        <w:rPr>
          <w:sz w:val="24"/>
          <w:szCs w:val="24"/>
        </w:rPr>
        <w:t xml:space="preserve">4.4 -  </w:t>
      </w:r>
      <w:r w:rsidRPr="00327989">
        <w:rPr>
          <w:rFonts w:eastAsiaTheme="minorHAnsi"/>
          <w:sz w:val="24"/>
          <w:szCs w:val="24"/>
        </w:rPr>
        <w:t>A CONTRATANTE poderá solicitar a qualquer tempo, troca da marca proposta, caso venha a identificar baixa aceitação do produto, por meio de comunicação oficial à Contratada.</w:t>
      </w:r>
    </w:p>
    <w:p w14:paraId="2E4445FA" w14:textId="77777777" w:rsidR="0064358D" w:rsidRPr="00327989" w:rsidRDefault="0064358D" w:rsidP="0064358D">
      <w:pPr>
        <w:spacing w:before="120" w:after="120"/>
        <w:jc w:val="both"/>
        <w:rPr>
          <w:b/>
          <w:sz w:val="24"/>
          <w:szCs w:val="24"/>
        </w:rPr>
      </w:pPr>
      <w:r w:rsidRPr="00327989">
        <w:rPr>
          <w:b/>
          <w:sz w:val="24"/>
          <w:szCs w:val="24"/>
        </w:rPr>
        <w:t xml:space="preserve">5 - GESTÃO DA ATA DE REGISTRO DE PREÇOS </w:t>
      </w:r>
    </w:p>
    <w:p w14:paraId="0C3D6230" w14:textId="77777777" w:rsidR="0064358D" w:rsidRPr="00327989" w:rsidRDefault="0064358D" w:rsidP="0064358D">
      <w:pPr>
        <w:pStyle w:val="Nivel2"/>
        <w:spacing w:line="240" w:lineRule="auto"/>
        <w:ind w:left="0" w:firstLine="0"/>
        <w:rPr>
          <w:rFonts w:ascii="Times New Roman" w:eastAsia="Arial" w:hAnsi="Times New Roman" w:cs="Times New Roman"/>
          <w:color w:val="auto"/>
          <w:sz w:val="24"/>
          <w:szCs w:val="24"/>
        </w:rPr>
      </w:pPr>
      <w:r w:rsidRPr="00327989">
        <w:rPr>
          <w:rFonts w:ascii="Times New Roman" w:hAnsi="Times New Roman" w:cs="Times New Roman"/>
          <w:color w:val="auto"/>
          <w:sz w:val="24"/>
          <w:szCs w:val="24"/>
        </w:rPr>
        <w:t xml:space="preserve">5.1 – A Ata de Registro de Preços e os Contratos dela derivados deverão ser executados fielmente pelas partes, de acordo com as cláusulas avençadas e as normas da </w:t>
      </w:r>
      <w:hyperlink r:id="rId42" w:history="1">
        <w:r w:rsidRPr="00327989">
          <w:rPr>
            <w:rStyle w:val="Hyperlink"/>
            <w:rFonts w:ascii="Times New Roman" w:hAnsi="Times New Roman" w:cs="Times New Roman"/>
            <w:sz w:val="24"/>
            <w:szCs w:val="24"/>
          </w:rPr>
          <w:t>Lei nº 14.133, de 2021</w:t>
        </w:r>
      </w:hyperlink>
      <w:r w:rsidRPr="00327989">
        <w:rPr>
          <w:rFonts w:ascii="Times New Roman" w:hAnsi="Times New Roman" w:cs="Times New Roman"/>
          <w:color w:val="auto"/>
          <w:sz w:val="24"/>
          <w:szCs w:val="24"/>
        </w:rPr>
        <w:t>, e cada parte responderá pelas consequências de sua inexecução total ou parcial</w:t>
      </w:r>
      <w:r w:rsidRPr="00327989">
        <w:rPr>
          <w:rFonts w:ascii="Times New Roman" w:eastAsia="Arial" w:hAnsi="Times New Roman" w:cs="Times New Roman"/>
          <w:color w:val="auto"/>
          <w:sz w:val="24"/>
          <w:szCs w:val="24"/>
        </w:rPr>
        <w:t>.</w:t>
      </w:r>
    </w:p>
    <w:p w14:paraId="29EC812A"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5.2 - As comunicações entre o órgão ou entidade e a contratada devem ser realizadas por escrito sempre que o ato exigir tal formalidade, admitindo-se o uso de mensagem eletrônica para esse fim.</w:t>
      </w:r>
    </w:p>
    <w:p w14:paraId="7123E4CC"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5.3 - O órgão ou entidade poderá convocar representante da empresa para adoção de providências que devam ser cumpridas de imediato.</w:t>
      </w:r>
    </w:p>
    <w:p w14:paraId="090D5D53" w14:textId="77777777" w:rsidR="0064358D" w:rsidRPr="00327989" w:rsidRDefault="0064358D" w:rsidP="0064358D">
      <w:pPr>
        <w:pStyle w:val="Nvel2-Red"/>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color w:val="auto"/>
          <w:sz w:val="24"/>
          <w:szCs w:val="24"/>
        </w:rPr>
        <w:t>5.4 -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C1EC54"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5.5 - A execução da Ata de Registro de Preços e do contrato deverão ser acompanhada e fiscalizada pelos fiscais do contrato, ou pelos respectivos substitutos (</w:t>
      </w:r>
      <w:hyperlink r:id="rId43" w:anchor="art117" w:history="1">
        <w:r w:rsidRPr="00327989">
          <w:rPr>
            <w:rStyle w:val="Hyperlink"/>
            <w:rFonts w:ascii="Times New Roman" w:hAnsi="Times New Roman" w:cs="Times New Roman"/>
            <w:sz w:val="24"/>
            <w:szCs w:val="24"/>
          </w:rPr>
          <w:t>Lei nº 14.133, de 2021, art. 117, caput</w:t>
        </w:r>
      </w:hyperlink>
      <w:r w:rsidRPr="00327989">
        <w:rPr>
          <w:rFonts w:ascii="Times New Roman" w:hAnsi="Times New Roman" w:cs="Times New Roman"/>
          <w:sz w:val="24"/>
          <w:szCs w:val="24"/>
        </w:rPr>
        <w:t>), que serão nomeados por Portaria em momento oportuno.</w:t>
      </w:r>
    </w:p>
    <w:p w14:paraId="0A942EAE"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 xml:space="preserve">5.6 - O fiscal do contrato acompanhará a execução do contrato, para que sejam cumpridas todas as condições estabelecidas no contrato, de modo a assegurar os melhores resultados para a Administração </w:t>
      </w:r>
      <w:r w:rsidRPr="00327989">
        <w:rPr>
          <w:rFonts w:ascii="Times New Roman" w:eastAsia="Arial" w:hAnsi="Times New Roman" w:cs="Times New Roman"/>
          <w:sz w:val="24"/>
          <w:szCs w:val="24"/>
        </w:rPr>
        <w:t>(</w:t>
      </w:r>
      <w:hyperlink r:id="rId44" w:anchor="art22" w:history="1">
        <w:r w:rsidRPr="00327989">
          <w:rPr>
            <w:rStyle w:val="Hyperlink"/>
            <w:rFonts w:ascii="Times New Roman" w:eastAsia="Arial" w:hAnsi="Times New Roman" w:cs="Times New Roman"/>
            <w:sz w:val="24"/>
            <w:szCs w:val="24"/>
          </w:rPr>
          <w:t>Decreto nº 11.246, de 2022, art. 22, VI</w:t>
        </w:r>
      </w:hyperlink>
      <w:r w:rsidRPr="00327989">
        <w:rPr>
          <w:rFonts w:ascii="Times New Roman" w:eastAsia="Arial" w:hAnsi="Times New Roman" w:cs="Times New Roman"/>
          <w:sz w:val="24"/>
          <w:szCs w:val="24"/>
        </w:rPr>
        <w:t>);</w:t>
      </w:r>
    </w:p>
    <w:p w14:paraId="71CF8CB8"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5.7 - O fiscal do contrato anotará no histórico de gerenciamento do contrato todas as ocorrências relacionadas à execução do contrato, com a descrição do que for necessário para a regularização das faltas ou dos defeitos observados. (</w:t>
      </w:r>
      <w:hyperlink r:id="rId45" w:anchor="art117§1" w:history="1">
        <w:r w:rsidRPr="00327989">
          <w:rPr>
            <w:rStyle w:val="Hyperlink"/>
            <w:rFonts w:ascii="Times New Roman" w:hAnsi="Times New Roman" w:cs="Times New Roman"/>
            <w:sz w:val="24"/>
            <w:szCs w:val="24"/>
          </w:rPr>
          <w:t>Lei nº 14.133, de 2021, art. 117, §1º</w:t>
        </w:r>
      </w:hyperlink>
      <w:r w:rsidRPr="00327989">
        <w:rPr>
          <w:rFonts w:ascii="Times New Roman" w:hAnsi="Times New Roman" w:cs="Times New Roman"/>
          <w:sz w:val="24"/>
          <w:szCs w:val="24"/>
        </w:rPr>
        <w:t xml:space="preserve">, e </w:t>
      </w:r>
      <w:hyperlink r:id="rId46" w:anchor="art22" w:history="1">
        <w:r w:rsidRPr="00327989">
          <w:rPr>
            <w:rStyle w:val="Hyperlink"/>
            <w:rFonts w:ascii="Times New Roman" w:hAnsi="Times New Roman" w:cs="Times New Roman"/>
            <w:sz w:val="24"/>
            <w:szCs w:val="24"/>
          </w:rPr>
          <w:t>Decreto nº 11.246, de 2022, art. 22, II);</w:t>
        </w:r>
      </w:hyperlink>
    </w:p>
    <w:p w14:paraId="425661EF"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5.8 - Identificada qualquer inexatidão ou irregularidade, o fiscal do contrato emitirá notificações para a correção da execução do contrato, determinando prazo para a correção. (</w:t>
      </w:r>
      <w:hyperlink r:id="rId47" w:anchor="art22" w:history="1">
        <w:r w:rsidRPr="00327989">
          <w:rPr>
            <w:rStyle w:val="Hyperlink"/>
            <w:rFonts w:ascii="Times New Roman" w:hAnsi="Times New Roman" w:cs="Times New Roman"/>
            <w:sz w:val="24"/>
            <w:szCs w:val="24"/>
          </w:rPr>
          <w:t>Decreto nº 11.246, de 2022, art. 22, III</w:t>
        </w:r>
      </w:hyperlink>
      <w:r w:rsidRPr="00327989">
        <w:rPr>
          <w:rFonts w:ascii="Times New Roman" w:hAnsi="Times New Roman" w:cs="Times New Roman"/>
          <w:sz w:val="24"/>
          <w:szCs w:val="24"/>
        </w:rPr>
        <w:t xml:space="preserve">); </w:t>
      </w:r>
    </w:p>
    <w:p w14:paraId="06F7E7AB"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5.9 - O fiscal do contrato informará ao gestor da Ata de Registro de Preços, em tempo hábil, a situação que demandar decisão ou adoção de medidas que ultrapassem sua competência, para que adote as medidas necessárias e saneadoras, se for o caso. (</w:t>
      </w:r>
      <w:hyperlink r:id="rId48" w:anchor="art22" w:history="1">
        <w:r w:rsidRPr="00327989">
          <w:rPr>
            <w:rStyle w:val="Hyperlink"/>
            <w:rFonts w:ascii="Times New Roman" w:hAnsi="Times New Roman" w:cs="Times New Roman"/>
            <w:sz w:val="24"/>
            <w:szCs w:val="24"/>
          </w:rPr>
          <w:t>Decreto nº 11.246, de 2022, art. 22, IV</w:t>
        </w:r>
      </w:hyperlink>
      <w:r w:rsidRPr="00327989">
        <w:rPr>
          <w:rFonts w:ascii="Times New Roman" w:eastAsia="Arial" w:hAnsi="Times New Roman" w:cs="Times New Roman"/>
          <w:color w:val="auto"/>
          <w:sz w:val="24"/>
          <w:szCs w:val="24"/>
        </w:rPr>
        <w:t>);</w:t>
      </w:r>
    </w:p>
    <w:p w14:paraId="6F7F366D"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5.10 - No caso de ocorrências que possam inviabilizar a execução do contrato nas datas aprazadas, o fiscal do contrato comunicará o fato imediatamente ao gestor do contrato. (</w:t>
      </w:r>
      <w:hyperlink r:id="rId49" w:anchor="art22" w:history="1">
        <w:r w:rsidRPr="00327989">
          <w:rPr>
            <w:rStyle w:val="Hyperlink"/>
            <w:rFonts w:ascii="Times New Roman" w:hAnsi="Times New Roman" w:cs="Times New Roman"/>
            <w:sz w:val="24"/>
            <w:szCs w:val="24"/>
          </w:rPr>
          <w:t>Decreto nº 11.246, de 2022, art. 22, V</w:t>
        </w:r>
      </w:hyperlink>
      <w:r w:rsidRPr="00327989">
        <w:rPr>
          <w:rFonts w:ascii="Times New Roman" w:hAnsi="Times New Roman" w:cs="Times New Roman"/>
          <w:color w:val="auto"/>
          <w:sz w:val="24"/>
          <w:szCs w:val="24"/>
        </w:rPr>
        <w:t>);</w:t>
      </w:r>
    </w:p>
    <w:p w14:paraId="7E57F359"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5.11 - O fiscal do contrato comunicará ao gestor do contrato, em tempo hábil, o término do contrato sob sua responsabilidade, com vistas à tempestiva </w:t>
      </w:r>
      <w:r w:rsidRPr="00327989">
        <w:rPr>
          <w:rFonts w:ascii="Times New Roman" w:hAnsi="Times New Roman" w:cs="Times New Roman"/>
          <w:color w:val="auto"/>
          <w:sz w:val="24"/>
          <w:szCs w:val="24"/>
        </w:rPr>
        <w:t xml:space="preserve">renovação </w:t>
      </w:r>
      <w:r w:rsidRPr="00327989">
        <w:rPr>
          <w:rFonts w:ascii="Times New Roman" w:hAnsi="Times New Roman" w:cs="Times New Roman"/>
          <w:sz w:val="24"/>
          <w:szCs w:val="24"/>
        </w:rPr>
        <w:t>ou à prorrogação contratual (</w:t>
      </w:r>
      <w:hyperlink r:id="rId50" w:anchor="art22" w:history="1">
        <w:r w:rsidRPr="00327989">
          <w:rPr>
            <w:rStyle w:val="Hyperlink"/>
            <w:rFonts w:ascii="Times New Roman" w:hAnsi="Times New Roman" w:cs="Times New Roman"/>
            <w:sz w:val="24"/>
            <w:szCs w:val="24"/>
          </w:rPr>
          <w:t>Decreto nº 11.246, de 2022, art. 22, VII</w:t>
        </w:r>
      </w:hyperlink>
      <w:r w:rsidRPr="00327989">
        <w:rPr>
          <w:rFonts w:ascii="Times New Roman" w:hAnsi="Times New Roman" w:cs="Times New Roman"/>
          <w:sz w:val="24"/>
          <w:szCs w:val="24"/>
        </w:rPr>
        <w:t>).</w:t>
      </w:r>
    </w:p>
    <w:p w14:paraId="0F1F9200"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5.12 -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1" w:anchor="art21" w:history="1">
        <w:r w:rsidRPr="00327989">
          <w:rPr>
            <w:rStyle w:val="Hyperlink"/>
            <w:rFonts w:ascii="Times New Roman" w:hAnsi="Times New Roman" w:cs="Times New Roman"/>
            <w:sz w:val="24"/>
            <w:szCs w:val="24"/>
          </w:rPr>
          <w:t>Decreto nº 11.246, de 2022, art. 21, II</w:t>
        </w:r>
      </w:hyperlink>
      <w:r w:rsidRPr="00327989">
        <w:rPr>
          <w:rFonts w:ascii="Times New Roman" w:hAnsi="Times New Roman" w:cs="Times New Roman"/>
          <w:sz w:val="24"/>
          <w:szCs w:val="24"/>
        </w:rPr>
        <w:t>).</w:t>
      </w:r>
    </w:p>
    <w:p w14:paraId="4930B66F"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5.13 -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2" w:anchor="art23" w:history="1">
        <w:r w:rsidRPr="00327989">
          <w:rPr>
            <w:rStyle w:val="Hyperlink"/>
            <w:rFonts w:ascii="Times New Roman" w:hAnsi="Times New Roman" w:cs="Times New Roman"/>
            <w:sz w:val="24"/>
            <w:szCs w:val="24"/>
          </w:rPr>
          <w:t>Art. 23, I e II, do Decreto nº 11.246, de 2022</w:t>
        </w:r>
      </w:hyperlink>
      <w:r w:rsidRPr="00327989">
        <w:rPr>
          <w:rFonts w:ascii="Times New Roman" w:hAnsi="Times New Roman" w:cs="Times New Roman"/>
          <w:sz w:val="24"/>
          <w:szCs w:val="24"/>
        </w:rPr>
        <w:t>).</w:t>
      </w:r>
    </w:p>
    <w:p w14:paraId="6CD38F25" w14:textId="77777777" w:rsidR="0064358D" w:rsidRPr="00327989" w:rsidRDefault="0064358D" w:rsidP="0064358D">
      <w:pPr>
        <w:pStyle w:val="Nivel3"/>
        <w:spacing w:line="240" w:lineRule="auto"/>
        <w:ind w:left="0" w:firstLine="0"/>
        <w:rPr>
          <w:rFonts w:ascii="Times New Roman" w:hAnsi="Times New Roman" w:cs="Times New Roman"/>
          <w:color w:val="auto"/>
          <w:sz w:val="24"/>
          <w:szCs w:val="24"/>
        </w:rPr>
      </w:pPr>
      <w:r w:rsidRPr="00327989">
        <w:rPr>
          <w:rFonts w:ascii="Times New Roman" w:hAnsi="Times New Roman" w:cs="Times New Roman"/>
          <w:sz w:val="24"/>
          <w:szCs w:val="24"/>
        </w:rPr>
        <w:t>5.14 - Caso ocorram descumprimento das obrigações contratuais, o fiscal do contrato atuará tempestivamente na solução do problema, reportando ao gestor do contrato para que tome as providências cabíveis, quando ultrapassar a sua competência; (</w:t>
      </w:r>
      <w:hyperlink r:id="rId53" w:anchor="art23" w:history="1">
        <w:r w:rsidRPr="00327989">
          <w:rPr>
            <w:rStyle w:val="Hyperlink"/>
            <w:rFonts w:ascii="Times New Roman" w:hAnsi="Times New Roman" w:cs="Times New Roman"/>
            <w:sz w:val="24"/>
            <w:szCs w:val="24"/>
          </w:rPr>
          <w:t>Decreto nº 11.246, de 2022, art. 23, IV</w:t>
        </w:r>
      </w:hyperlink>
      <w:r w:rsidRPr="00327989">
        <w:rPr>
          <w:rFonts w:ascii="Times New Roman" w:hAnsi="Times New Roman" w:cs="Times New Roman"/>
          <w:sz w:val="24"/>
          <w:szCs w:val="24"/>
        </w:rPr>
        <w:t>).</w:t>
      </w:r>
    </w:p>
    <w:p w14:paraId="0B2781F2"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5.15 -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327989">
          <w:rPr>
            <w:rStyle w:val="Hyperlink"/>
            <w:rFonts w:ascii="Times New Roman" w:hAnsi="Times New Roman" w:cs="Times New Roman"/>
            <w:sz w:val="24"/>
            <w:szCs w:val="24"/>
          </w:rPr>
          <w:t>Decreto nº 11.246, de 2022, art. 21, IV</w:t>
        </w:r>
      </w:hyperlink>
      <w:r w:rsidRPr="00327989">
        <w:rPr>
          <w:rFonts w:ascii="Times New Roman" w:hAnsi="Times New Roman" w:cs="Times New Roman"/>
          <w:sz w:val="24"/>
          <w:szCs w:val="24"/>
        </w:rPr>
        <w:t>).</w:t>
      </w:r>
    </w:p>
    <w:p w14:paraId="05B0CC00"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5.16 -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5" w:anchor="art21" w:history="1">
        <w:r w:rsidRPr="00327989">
          <w:rPr>
            <w:rStyle w:val="Hyperlink"/>
            <w:rFonts w:ascii="Times New Roman" w:hAnsi="Times New Roman" w:cs="Times New Roman"/>
            <w:sz w:val="24"/>
            <w:szCs w:val="24"/>
          </w:rPr>
          <w:t>Decreto nº 11.246, de 2022, art. 21, III</w:t>
        </w:r>
      </w:hyperlink>
      <w:r w:rsidRPr="00327989">
        <w:rPr>
          <w:rFonts w:ascii="Times New Roman" w:hAnsi="Times New Roman" w:cs="Times New Roman"/>
          <w:sz w:val="24"/>
          <w:szCs w:val="24"/>
        </w:rPr>
        <w:t>).</w:t>
      </w:r>
    </w:p>
    <w:p w14:paraId="6A8EE07B"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5.17 - O gestor do contrato emitirá documento comprobatório da avaliação realizada pelos fiscais quanto ao cumprimento de obrigações assumidas pelo contratado, com menção ao seu </w:t>
      </w:r>
      <w:r w:rsidRPr="00327989">
        <w:rPr>
          <w:rFonts w:ascii="Times New Roman" w:hAnsi="Times New Roman" w:cs="Times New Roman"/>
          <w:sz w:val="24"/>
          <w:szCs w:val="24"/>
        </w:rPr>
        <w:lastRenderedPageBreak/>
        <w:t>desempenho na execução contratual, baseado nos indicadores objetivamente definidos e aferidos, e a eventuais penalidades aplicadas, devendo constar do cadastro de atesto de cumprimento de obrigações. (</w:t>
      </w:r>
      <w:hyperlink r:id="rId56" w:anchor="art21" w:history="1">
        <w:r w:rsidRPr="00327989">
          <w:rPr>
            <w:rStyle w:val="Hyperlink"/>
            <w:rFonts w:ascii="Times New Roman" w:hAnsi="Times New Roman" w:cs="Times New Roman"/>
            <w:sz w:val="24"/>
            <w:szCs w:val="24"/>
          </w:rPr>
          <w:t>Decreto nº 11.246, de 2022, art. 21, VIII</w:t>
        </w:r>
      </w:hyperlink>
      <w:r w:rsidRPr="00327989">
        <w:rPr>
          <w:rFonts w:ascii="Times New Roman" w:hAnsi="Times New Roman" w:cs="Times New Roman"/>
          <w:sz w:val="24"/>
          <w:szCs w:val="24"/>
        </w:rPr>
        <w:t>).</w:t>
      </w:r>
    </w:p>
    <w:p w14:paraId="0646CFA4"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5.18 - O gestor do contrato tomará providências para a formalização de processo administrativo de responsabilização para fins de aplicação de sanções, a ser conduzido pela comissão de que trata o </w:t>
      </w:r>
      <w:hyperlink r:id="rId57" w:anchor="art158" w:history="1">
        <w:r w:rsidRPr="00327989">
          <w:rPr>
            <w:rStyle w:val="Hyperlink"/>
            <w:rFonts w:ascii="Times New Roman" w:hAnsi="Times New Roman" w:cs="Times New Roman"/>
            <w:sz w:val="24"/>
            <w:szCs w:val="24"/>
          </w:rPr>
          <w:t>art. 158 da Lei nº 14.133, de 2021</w:t>
        </w:r>
      </w:hyperlink>
      <w:r w:rsidRPr="00327989">
        <w:rPr>
          <w:rFonts w:ascii="Times New Roman" w:hAnsi="Times New Roman" w:cs="Times New Roman"/>
          <w:sz w:val="24"/>
          <w:szCs w:val="24"/>
        </w:rPr>
        <w:t>, ou pelo agente ou pelo setor com competência para tal, conforme o caso. (</w:t>
      </w:r>
      <w:hyperlink r:id="rId58" w:anchor="art21" w:history="1">
        <w:r w:rsidRPr="00327989">
          <w:rPr>
            <w:rStyle w:val="Hyperlink"/>
            <w:rFonts w:ascii="Times New Roman" w:hAnsi="Times New Roman" w:cs="Times New Roman"/>
            <w:sz w:val="24"/>
            <w:szCs w:val="24"/>
          </w:rPr>
          <w:t>Decreto nº 11.246, de 2022, art. 21, X</w:t>
        </w:r>
      </w:hyperlink>
      <w:r w:rsidRPr="00327989">
        <w:rPr>
          <w:rFonts w:ascii="Times New Roman" w:hAnsi="Times New Roman" w:cs="Times New Roman"/>
          <w:sz w:val="24"/>
          <w:szCs w:val="24"/>
        </w:rPr>
        <w:t>).</w:t>
      </w:r>
    </w:p>
    <w:p w14:paraId="65986AD7"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5.19 - O fiscal do contrato comunicará ao gestor do contrato, em tempo hábil, o término do contrato sob sua responsabilidade, com vistas à tempestiva renovação ou prorrogação contratual. (</w:t>
      </w:r>
      <w:hyperlink r:id="rId59" w:anchor="art22" w:history="1">
        <w:r w:rsidRPr="00327989">
          <w:rPr>
            <w:rStyle w:val="Hyperlink"/>
            <w:rFonts w:ascii="Times New Roman" w:hAnsi="Times New Roman" w:cs="Times New Roman"/>
            <w:sz w:val="24"/>
            <w:szCs w:val="24"/>
          </w:rPr>
          <w:t>Decreto nº 11.246, de 2022, art. 22, VII</w:t>
        </w:r>
      </w:hyperlink>
      <w:r w:rsidRPr="00327989">
        <w:rPr>
          <w:rFonts w:ascii="Times New Roman" w:hAnsi="Times New Roman" w:cs="Times New Roman"/>
          <w:sz w:val="24"/>
          <w:szCs w:val="24"/>
        </w:rPr>
        <w:t>).</w:t>
      </w:r>
    </w:p>
    <w:p w14:paraId="2347B703" w14:textId="77777777" w:rsidR="0064358D" w:rsidRPr="00327989" w:rsidRDefault="0064358D" w:rsidP="0064358D">
      <w:pPr>
        <w:pStyle w:val="Nivel2"/>
        <w:spacing w:line="240" w:lineRule="auto"/>
        <w:ind w:left="0" w:firstLine="0"/>
        <w:rPr>
          <w:rFonts w:ascii="Times New Roman" w:hAnsi="Times New Roman" w:cs="Times New Roman"/>
          <w:color w:val="auto"/>
          <w:sz w:val="24"/>
          <w:szCs w:val="24"/>
        </w:rPr>
      </w:pPr>
      <w:r w:rsidRPr="00327989">
        <w:rPr>
          <w:rFonts w:ascii="Times New Roman" w:hAnsi="Times New Roman" w:cs="Times New Roman"/>
          <w:sz w:val="24"/>
          <w:szCs w:val="24"/>
        </w:rPr>
        <w:t>5.20 - O gestor do contrato deverá elaborar</w:t>
      </w:r>
      <w:r w:rsidRPr="00327989">
        <w:rPr>
          <w:rFonts w:ascii="Times New Roman" w:hAnsi="Times New Roman" w:cs="Times New Roman"/>
          <w:color w:val="auto"/>
          <w:sz w:val="24"/>
          <w:szCs w:val="24"/>
        </w:rPr>
        <w:t xml:space="preserve"> relató</w:t>
      </w:r>
      <w:r w:rsidRPr="00327989">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0" w:anchor="art21" w:history="1">
        <w:r w:rsidRPr="00327989">
          <w:rPr>
            <w:rStyle w:val="Hyperlink"/>
            <w:rFonts w:ascii="Times New Roman" w:eastAsia="Arial" w:hAnsi="Times New Roman" w:cs="Times New Roman"/>
            <w:sz w:val="24"/>
            <w:szCs w:val="24"/>
          </w:rPr>
          <w:t>Decreto nº 11.246, de 2022, art. 21,</w:t>
        </w:r>
        <w:r w:rsidRPr="00327989">
          <w:rPr>
            <w:rStyle w:val="Hyperlink"/>
            <w:rFonts w:ascii="Times New Roman" w:hAnsi="Times New Roman" w:cs="Times New Roman"/>
            <w:sz w:val="24"/>
            <w:szCs w:val="24"/>
          </w:rPr>
          <w:t xml:space="preserve"> VI</w:t>
        </w:r>
      </w:hyperlink>
      <w:r w:rsidRPr="00327989">
        <w:rPr>
          <w:rFonts w:ascii="Times New Roman" w:hAnsi="Times New Roman" w:cs="Times New Roman"/>
          <w:color w:val="auto"/>
          <w:sz w:val="24"/>
          <w:szCs w:val="24"/>
        </w:rPr>
        <w:t>).</w:t>
      </w:r>
    </w:p>
    <w:p w14:paraId="1144C011"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5.21 - O gestor do contrato deverá enviar a documentação pertinente ao setor responsável para a formalização dos procedimentos de liquidação e pagamento, no valor dimensionado pela fiscalização e gestão nos termos do contrato.</w:t>
      </w:r>
    </w:p>
    <w:p w14:paraId="1588F4B7" w14:textId="77777777" w:rsidR="0064358D" w:rsidRPr="00327989" w:rsidRDefault="0064358D" w:rsidP="0064358D">
      <w:pPr>
        <w:pStyle w:val="Nvel2-Red"/>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color w:val="auto"/>
          <w:sz w:val="24"/>
          <w:szCs w:val="24"/>
        </w:rPr>
        <w:t>5.22 - O contratado deverá manter preposto aceito pela Administração para representá-lo na execução do contrato.</w:t>
      </w:r>
    </w:p>
    <w:p w14:paraId="4220CE39" w14:textId="77777777" w:rsidR="0064358D" w:rsidRPr="00327989" w:rsidRDefault="0064358D" w:rsidP="0064358D">
      <w:pPr>
        <w:pStyle w:val="Nvel3-R"/>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color w:val="auto"/>
          <w:sz w:val="24"/>
          <w:szCs w:val="24"/>
        </w:rPr>
        <w:t>5.23 - A indicação ou a manutenção do preposto da empresa poderá ser recusada pelo órgão ou entidade, desde que devidamente justificada, devendo a empresa designar outro para o exercício da atividade.</w:t>
      </w:r>
    </w:p>
    <w:p w14:paraId="72B3F441" w14:textId="77777777" w:rsidR="0064358D" w:rsidRPr="00327989" w:rsidRDefault="0064358D" w:rsidP="0064358D">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b/>
          <w:sz w:val="24"/>
          <w:szCs w:val="24"/>
        </w:rPr>
        <w:t xml:space="preserve">Atribuições dos Fiscais da Ata de Registro de Preços </w:t>
      </w:r>
    </w:p>
    <w:p w14:paraId="7CAE6350" w14:textId="77777777" w:rsidR="0064358D" w:rsidRPr="00327989" w:rsidRDefault="0064358D" w:rsidP="0064358D">
      <w:pPr>
        <w:pStyle w:val="Nvel2-Red"/>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color w:val="auto"/>
          <w:sz w:val="24"/>
          <w:szCs w:val="24"/>
        </w:rPr>
        <w:t>5.24 –</w:t>
      </w:r>
      <w:r w:rsidRPr="00327989">
        <w:rPr>
          <w:rFonts w:ascii="Times New Roman" w:hAnsi="Times New Roman" w:cs="Times New Roman"/>
          <w:i w:val="0"/>
          <w:color w:val="auto"/>
          <w:spacing w:val="-2"/>
          <w:sz w:val="24"/>
          <w:szCs w:val="24"/>
        </w:rPr>
        <w:t xml:space="preserve"> </w:t>
      </w:r>
      <w:r w:rsidRPr="00327989">
        <w:rPr>
          <w:rFonts w:ascii="Times New Roman" w:hAnsi="Times New Roman" w:cs="Times New Roman"/>
          <w:i w:val="0"/>
          <w:color w:val="auto"/>
          <w:sz w:val="24"/>
          <w:szCs w:val="24"/>
        </w:rPr>
        <w:t>A fiscalização contratual obedecerá às seguintes rotinas:</w:t>
      </w:r>
    </w:p>
    <w:p w14:paraId="4924DE16"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5.24.1. Realizar os</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procedimentos</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de</w:t>
      </w:r>
      <w:r w:rsidRPr="00327989">
        <w:rPr>
          <w:rFonts w:ascii="Times New Roman" w:hAnsi="Times New Roman" w:cs="Times New Roman"/>
          <w:spacing w:val="-7"/>
          <w:sz w:val="24"/>
          <w:szCs w:val="24"/>
        </w:rPr>
        <w:t xml:space="preserve"> </w:t>
      </w:r>
      <w:r w:rsidRPr="00327989">
        <w:rPr>
          <w:rFonts w:ascii="Times New Roman" w:hAnsi="Times New Roman" w:cs="Times New Roman"/>
          <w:sz w:val="24"/>
          <w:szCs w:val="24"/>
        </w:rPr>
        <w:t>acompanhamento</w:t>
      </w:r>
      <w:r w:rsidRPr="00327989">
        <w:rPr>
          <w:rFonts w:ascii="Times New Roman" w:hAnsi="Times New Roman" w:cs="Times New Roman"/>
          <w:spacing w:val="2"/>
          <w:sz w:val="24"/>
          <w:szCs w:val="24"/>
        </w:rPr>
        <w:t xml:space="preserve"> </w:t>
      </w:r>
      <w:r w:rsidRPr="00327989">
        <w:rPr>
          <w:rFonts w:ascii="Times New Roman" w:hAnsi="Times New Roman" w:cs="Times New Roman"/>
          <w:sz w:val="24"/>
          <w:szCs w:val="24"/>
        </w:rPr>
        <w:t>da</w:t>
      </w:r>
      <w:r w:rsidRPr="00327989">
        <w:rPr>
          <w:rFonts w:ascii="Times New Roman" w:hAnsi="Times New Roman" w:cs="Times New Roman"/>
          <w:spacing w:val="-7"/>
          <w:sz w:val="24"/>
          <w:szCs w:val="24"/>
        </w:rPr>
        <w:t xml:space="preserve"> </w:t>
      </w:r>
      <w:r w:rsidRPr="00327989">
        <w:rPr>
          <w:rFonts w:ascii="Times New Roman" w:hAnsi="Times New Roman" w:cs="Times New Roman"/>
          <w:sz w:val="24"/>
          <w:szCs w:val="24"/>
        </w:rPr>
        <w:t>execução</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do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contrato;</w:t>
      </w:r>
    </w:p>
    <w:p w14:paraId="2668CCBB"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5.24.2 - Verificar</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pessoalmente</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e</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espontaneamente</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a</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execução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do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contrato,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recebendo-os</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após</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sua</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conclusão;</w:t>
      </w:r>
    </w:p>
    <w:p w14:paraId="1D82FA80"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5.24.3 – Apurar ouvidorias, reclamações ou denúncias relativas à execução do contrato, inclusive</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anônimas;</w:t>
      </w:r>
    </w:p>
    <w:p w14:paraId="44D0CECD"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5.24.4 – Receber e analisar os documentos emitidos pela CONTRATADA que são exigidos no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instrumento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convocatório</w:t>
      </w:r>
      <w:r w:rsidRPr="00327989">
        <w:rPr>
          <w:rFonts w:ascii="Times New Roman" w:hAnsi="Times New Roman" w:cs="Times New Roman"/>
          <w:spacing w:val="6"/>
          <w:sz w:val="24"/>
          <w:szCs w:val="24"/>
        </w:rPr>
        <w:t xml:space="preserve"> </w:t>
      </w:r>
      <w:r w:rsidRPr="00327989">
        <w:rPr>
          <w:rFonts w:ascii="Times New Roman" w:hAnsi="Times New Roman" w:cs="Times New Roman"/>
          <w:sz w:val="24"/>
          <w:szCs w:val="24"/>
        </w:rPr>
        <w:t>e</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seus</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anexos;</w:t>
      </w:r>
    </w:p>
    <w:p w14:paraId="199A613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5.24.5 –</w:t>
      </w:r>
      <w:r w:rsidRPr="00327989">
        <w:rPr>
          <w:rFonts w:ascii="Times New Roman" w:hAnsi="Times New Roman" w:cs="Times New Roman"/>
          <w:spacing w:val="-8"/>
          <w:sz w:val="24"/>
          <w:szCs w:val="24"/>
        </w:rPr>
        <w:t xml:space="preserve"> </w:t>
      </w:r>
      <w:r w:rsidRPr="00327989">
        <w:rPr>
          <w:rFonts w:ascii="Times New Roman" w:hAnsi="Times New Roman" w:cs="Times New Roman"/>
          <w:sz w:val="24"/>
          <w:szCs w:val="24"/>
        </w:rPr>
        <w:t>Elaborar</w:t>
      </w:r>
      <w:r w:rsidRPr="00327989">
        <w:rPr>
          <w:rFonts w:ascii="Times New Roman" w:hAnsi="Times New Roman" w:cs="Times New Roman"/>
          <w:spacing w:val="-6"/>
          <w:sz w:val="24"/>
          <w:szCs w:val="24"/>
        </w:rPr>
        <w:t xml:space="preserve"> </w:t>
      </w:r>
      <w:r w:rsidRPr="00327989">
        <w:rPr>
          <w:rFonts w:ascii="Times New Roman" w:hAnsi="Times New Roman" w:cs="Times New Roman"/>
          <w:sz w:val="24"/>
          <w:szCs w:val="24"/>
        </w:rPr>
        <w:t>o</w:t>
      </w:r>
      <w:r w:rsidRPr="00327989">
        <w:rPr>
          <w:rFonts w:ascii="Times New Roman" w:hAnsi="Times New Roman" w:cs="Times New Roman"/>
          <w:spacing w:val="-4"/>
          <w:sz w:val="24"/>
          <w:szCs w:val="24"/>
        </w:rPr>
        <w:t xml:space="preserve"> </w:t>
      </w:r>
      <w:r w:rsidRPr="00327989">
        <w:rPr>
          <w:rFonts w:ascii="Times New Roman" w:hAnsi="Times New Roman" w:cs="Times New Roman"/>
          <w:sz w:val="24"/>
          <w:szCs w:val="24"/>
        </w:rPr>
        <w:t>registro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próprio e</w:t>
      </w:r>
      <w:r w:rsidRPr="00327989">
        <w:rPr>
          <w:rFonts w:ascii="Times New Roman" w:hAnsi="Times New Roman" w:cs="Times New Roman"/>
          <w:spacing w:val="-4"/>
          <w:sz w:val="24"/>
          <w:szCs w:val="24"/>
        </w:rPr>
        <w:t xml:space="preserve"> </w:t>
      </w:r>
      <w:r w:rsidRPr="00327989">
        <w:rPr>
          <w:rFonts w:ascii="Times New Roman" w:hAnsi="Times New Roman" w:cs="Times New Roman"/>
          <w:sz w:val="24"/>
          <w:szCs w:val="24"/>
        </w:rPr>
        <w:t>emitir</w:t>
      </w:r>
      <w:r w:rsidRPr="00327989">
        <w:rPr>
          <w:rFonts w:ascii="Times New Roman" w:hAnsi="Times New Roman" w:cs="Times New Roman"/>
          <w:spacing w:val="-2"/>
          <w:sz w:val="24"/>
          <w:szCs w:val="24"/>
        </w:rPr>
        <w:t xml:space="preserve"> </w:t>
      </w:r>
      <w:r w:rsidRPr="00327989">
        <w:rPr>
          <w:rFonts w:ascii="Times New Roman" w:hAnsi="Times New Roman" w:cs="Times New Roman"/>
          <w:sz w:val="24"/>
          <w:szCs w:val="24"/>
        </w:rPr>
        <w:t>termo circunstanciando,</w:t>
      </w:r>
      <w:r w:rsidRPr="00327989">
        <w:rPr>
          <w:rFonts w:ascii="Times New Roman" w:hAnsi="Times New Roman" w:cs="Times New Roman"/>
          <w:spacing w:val="-6"/>
          <w:sz w:val="24"/>
          <w:szCs w:val="24"/>
        </w:rPr>
        <w:t xml:space="preserve"> </w:t>
      </w:r>
      <w:r w:rsidRPr="00327989">
        <w:rPr>
          <w:rFonts w:ascii="Times New Roman" w:hAnsi="Times New Roman" w:cs="Times New Roman"/>
          <w:sz w:val="24"/>
          <w:szCs w:val="24"/>
        </w:rPr>
        <w:t>recibos</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e</w:t>
      </w:r>
      <w:r w:rsidRPr="00327989">
        <w:rPr>
          <w:rFonts w:ascii="Times New Roman" w:hAnsi="Times New Roman" w:cs="Times New Roman"/>
          <w:spacing w:val="-4"/>
          <w:sz w:val="24"/>
          <w:szCs w:val="24"/>
        </w:rPr>
        <w:t xml:space="preserve"> </w:t>
      </w:r>
      <w:r w:rsidRPr="00327989">
        <w:rPr>
          <w:rFonts w:ascii="Times New Roman" w:hAnsi="Times New Roman" w:cs="Times New Roman"/>
          <w:sz w:val="24"/>
          <w:szCs w:val="24"/>
        </w:rPr>
        <w:t>demais</w:t>
      </w:r>
      <w:r w:rsidRPr="00327989">
        <w:rPr>
          <w:rFonts w:ascii="Times New Roman" w:hAnsi="Times New Roman" w:cs="Times New Roman"/>
          <w:spacing w:val="-2"/>
          <w:sz w:val="24"/>
          <w:szCs w:val="24"/>
        </w:rPr>
        <w:t xml:space="preserve"> </w:t>
      </w:r>
      <w:r w:rsidRPr="00327989">
        <w:rPr>
          <w:rFonts w:ascii="Times New Roman" w:hAnsi="Times New Roman" w:cs="Times New Roman"/>
          <w:sz w:val="24"/>
          <w:szCs w:val="24"/>
        </w:rPr>
        <w:t>instrumentos</w:t>
      </w:r>
      <w:r w:rsidRPr="00327989">
        <w:rPr>
          <w:rFonts w:ascii="Times New Roman" w:hAnsi="Times New Roman" w:cs="Times New Roman"/>
          <w:spacing w:val="-57"/>
          <w:sz w:val="24"/>
          <w:szCs w:val="24"/>
        </w:rPr>
        <w:t xml:space="preserve"> </w:t>
      </w:r>
      <w:r w:rsidRPr="00327989">
        <w:rPr>
          <w:rFonts w:ascii="Times New Roman" w:hAnsi="Times New Roman" w:cs="Times New Roman"/>
          <w:sz w:val="24"/>
          <w:szCs w:val="24"/>
        </w:rPr>
        <w:t>de fiscalização,</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anotando</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todas</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as</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ocorrências</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da</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execução</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do</w:t>
      </w:r>
      <w:r w:rsidRPr="00327989">
        <w:rPr>
          <w:rFonts w:ascii="Times New Roman" w:hAnsi="Times New Roman" w:cs="Times New Roman"/>
          <w:spacing w:val="6"/>
          <w:sz w:val="24"/>
          <w:szCs w:val="24"/>
        </w:rPr>
        <w:t xml:space="preserve"> </w:t>
      </w:r>
      <w:r w:rsidRPr="00327989">
        <w:rPr>
          <w:rFonts w:ascii="Times New Roman" w:hAnsi="Times New Roman" w:cs="Times New Roman"/>
          <w:sz w:val="24"/>
          <w:szCs w:val="24"/>
        </w:rPr>
        <w:t>contrato;</w:t>
      </w:r>
    </w:p>
    <w:p w14:paraId="528F8305"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5.24.6 –</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Verificar</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a</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quantidade,</w:t>
      </w:r>
      <w:r w:rsidRPr="00327989">
        <w:rPr>
          <w:rFonts w:ascii="Times New Roman" w:hAnsi="Times New Roman" w:cs="Times New Roman"/>
          <w:spacing w:val="2"/>
          <w:sz w:val="24"/>
          <w:szCs w:val="24"/>
        </w:rPr>
        <w:t xml:space="preserve"> </w:t>
      </w:r>
      <w:r w:rsidRPr="00327989">
        <w:rPr>
          <w:rFonts w:ascii="Times New Roman" w:hAnsi="Times New Roman" w:cs="Times New Roman"/>
          <w:sz w:val="24"/>
          <w:szCs w:val="24"/>
        </w:rPr>
        <w:t>qualidade</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e</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conformidade</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dos</w:t>
      </w:r>
      <w:r w:rsidRPr="00327989">
        <w:rPr>
          <w:rFonts w:ascii="Times New Roman" w:hAnsi="Times New Roman" w:cs="Times New Roman"/>
          <w:spacing w:val="-4"/>
          <w:sz w:val="24"/>
          <w:szCs w:val="24"/>
        </w:rPr>
        <w:t xml:space="preserve"> bens</w:t>
      </w:r>
      <w:r w:rsidRPr="00327989">
        <w:rPr>
          <w:rFonts w:ascii="Times New Roman" w:hAnsi="Times New Roman" w:cs="Times New Roman"/>
          <w:sz w:val="24"/>
          <w:szCs w:val="24"/>
        </w:rPr>
        <w:t>;</w:t>
      </w:r>
    </w:p>
    <w:p w14:paraId="66A2381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5.25.7 –</w:t>
      </w:r>
      <w:r w:rsidRPr="00327989">
        <w:rPr>
          <w:rFonts w:ascii="Times New Roman" w:hAnsi="Times New Roman" w:cs="Times New Roman"/>
          <w:spacing w:val="41"/>
          <w:sz w:val="24"/>
          <w:szCs w:val="24"/>
        </w:rPr>
        <w:t xml:space="preserve"> </w:t>
      </w:r>
      <w:r w:rsidRPr="00327989">
        <w:rPr>
          <w:rFonts w:ascii="Times New Roman" w:hAnsi="Times New Roman" w:cs="Times New Roman"/>
          <w:sz w:val="24"/>
          <w:szCs w:val="24"/>
        </w:rPr>
        <w:t>Recusar</w:t>
      </w:r>
      <w:r w:rsidRPr="00327989">
        <w:rPr>
          <w:rFonts w:ascii="Times New Roman" w:hAnsi="Times New Roman" w:cs="Times New Roman"/>
          <w:spacing w:val="48"/>
          <w:sz w:val="24"/>
          <w:szCs w:val="24"/>
        </w:rPr>
        <w:t xml:space="preserve"> </w:t>
      </w:r>
      <w:r w:rsidRPr="00327989">
        <w:rPr>
          <w:rFonts w:ascii="Times New Roman" w:hAnsi="Times New Roman" w:cs="Times New Roman"/>
          <w:sz w:val="24"/>
          <w:szCs w:val="24"/>
        </w:rPr>
        <w:t>os</w:t>
      </w:r>
      <w:r w:rsidRPr="00327989">
        <w:rPr>
          <w:rFonts w:ascii="Times New Roman" w:hAnsi="Times New Roman" w:cs="Times New Roman"/>
          <w:spacing w:val="45"/>
          <w:sz w:val="24"/>
          <w:szCs w:val="24"/>
        </w:rPr>
        <w:t xml:space="preserve"> </w:t>
      </w:r>
      <w:r w:rsidRPr="00327989">
        <w:rPr>
          <w:rFonts w:ascii="Times New Roman" w:hAnsi="Times New Roman" w:cs="Times New Roman"/>
          <w:sz w:val="24"/>
          <w:szCs w:val="24"/>
        </w:rPr>
        <w:t>bens entregues</w:t>
      </w:r>
      <w:r w:rsidRPr="00327989">
        <w:rPr>
          <w:rFonts w:ascii="Times New Roman" w:hAnsi="Times New Roman" w:cs="Times New Roman"/>
          <w:spacing w:val="45"/>
          <w:sz w:val="24"/>
          <w:szCs w:val="24"/>
        </w:rPr>
        <w:t xml:space="preserve"> </w:t>
      </w:r>
      <w:r w:rsidRPr="00327989">
        <w:rPr>
          <w:rFonts w:ascii="Times New Roman" w:hAnsi="Times New Roman" w:cs="Times New Roman"/>
          <w:sz w:val="24"/>
          <w:szCs w:val="24"/>
        </w:rPr>
        <w:t>em</w:t>
      </w:r>
      <w:r w:rsidRPr="00327989">
        <w:rPr>
          <w:rFonts w:ascii="Times New Roman" w:hAnsi="Times New Roman" w:cs="Times New Roman"/>
          <w:spacing w:val="38"/>
          <w:sz w:val="24"/>
          <w:szCs w:val="24"/>
        </w:rPr>
        <w:t xml:space="preserve"> </w:t>
      </w:r>
      <w:r w:rsidRPr="00327989">
        <w:rPr>
          <w:rFonts w:ascii="Times New Roman" w:hAnsi="Times New Roman" w:cs="Times New Roman"/>
          <w:sz w:val="24"/>
          <w:szCs w:val="24"/>
        </w:rPr>
        <w:t>desacordo</w:t>
      </w:r>
      <w:r w:rsidRPr="00327989">
        <w:rPr>
          <w:rFonts w:ascii="Times New Roman" w:hAnsi="Times New Roman" w:cs="Times New Roman"/>
          <w:spacing w:val="47"/>
          <w:sz w:val="24"/>
          <w:szCs w:val="24"/>
        </w:rPr>
        <w:t xml:space="preserve"> </w:t>
      </w:r>
      <w:r w:rsidRPr="00327989">
        <w:rPr>
          <w:rFonts w:ascii="Times New Roman" w:hAnsi="Times New Roman" w:cs="Times New Roman"/>
          <w:sz w:val="24"/>
          <w:szCs w:val="24"/>
        </w:rPr>
        <w:t>com</w:t>
      </w:r>
      <w:r w:rsidRPr="00327989">
        <w:rPr>
          <w:rFonts w:ascii="Times New Roman" w:hAnsi="Times New Roman" w:cs="Times New Roman"/>
          <w:spacing w:val="38"/>
          <w:sz w:val="24"/>
          <w:szCs w:val="24"/>
        </w:rPr>
        <w:t xml:space="preserve"> </w:t>
      </w:r>
      <w:r w:rsidRPr="00327989">
        <w:rPr>
          <w:rFonts w:ascii="Times New Roman" w:hAnsi="Times New Roman" w:cs="Times New Roman"/>
          <w:sz w:val="24"/>
          <w:szCs w:val="24"/>
        </w:rPr>
        <w:t>o</w:t>
      </w:r>
      <w:r w:rsidRPr="00327989">
        <w:rPr>
          <w:rFonts w:ascii="Times New Roman" w:hAnsi="Times New Roman" w:cs="Times New Roman"/>
          <w:spacing w:val="50"/>
          <w:sz w:val="24"/>
          <w:szCs w:val="24"/>
        </w:rPr>
        <w:t xml:space="preserve"> </w:t>
      </w:r>
      <w:r w:rsidRPr="00327989">
        <w:rPr>
          <w:rFonts w:ascii="Times New Roman" w:hAnsi="Times New Roman" w:cs="Times New Roman"/>
          <w:sz w:val="24"/>
          <w:szCs w:val="24"/>
        </w:rPr>
        <w:t>instrumento</w:t>
      </w:r>
      <w:r w:rsidRPr="00327989">
        <w:rPr>
          <w:rFonts w:ascii="Times New Roman" w:hAnsi="Times New Roman" w:cs="Times New Roman"/>
          <w:spacing w:val="51"/>
          <w:sz w:val="24"/>
          <w:szCs w:val="24"/>
        </w:rPr>
        <w:t xml:space="preserve"> </w:t>
      </w:r>
      <w:r w:rsidRPr="00327989">
        <w:rPr>
          <w:rFonts w:ascii="Times New Roman" w:hAnsi="Times New Roman" w:cs="Times New Roman"/>
          <w:sz w:val="24"/>
          <w:szCs w:val="24"/>
        </w:rPr>
        <w:t>convocatório</w:t>
      </w:r>
      <w:r w:rsidRPr="00327989">
        <w:rPr>
          <w:rFonts w:ascii="Times New Roman" w:hAnsi="Times New Roman" w:cs="Times New Roman"/>
          <w:spacing w:val="50"/>
          <w:sz w:val="24"/>
          <w:szCs w:val="24"/>
        </w:rPr>
        <w:t xml:space="preserve"> </w:t>
      </w:r>
      <w:r w:rsidRPr="00327989">
        <w:rPr>
          <w:rFonts w:ascii="Times New Roman" w:hAnsi="Times New Roman" w:cs="Times New Roman"/>
          <w:sz w:val="24"/>
          <w:szCs w:val="24"/>
        </w:rPr>
        <w:t>e</w:t>
      </w:r>
      <w:r w:rsidRPr="00327989">
        <w:rPr>
          <w:rFonts w:ascii="Times New Roman" w:hAnsi="Times New Roman" w:cs="Times New Roman"/>
          <w:spacing w:val="46"/>
          <w:sz w:val="24"/>
          <w:szCs w:val="24"/>
        </w:rPr>
        <w:t xml:space="preserve"> </w:t>
      </w:r>
      <w:r w:rsidRPr="00327989">
        <w:rPr>
          <w:rFonts w:ascii="Times New Roman" w:hAnsi="Times New Roman" w:cs="Times New Roman"/>
          <w:sz w:val="24"/>
          <w:szCs w:val="24"/>
        </w:rPr>
        <w:t xml:space="preserve">seus </w:t>
      </w:r>
      <w:r w:rsidRPr="00327989">
        <w:rPr>
          <w:rFonts w:ascii="Times New Roman" w:hAnsi="Times New Roman" w:cs="Times New Roman"/>
          <w:spacing w:val="-57"/>
          <w:sz w:val="24"/>
          <w:szCs w:val="24"/>
        </w:rPr>
        <w:t xml:space="preserve">    </w:t>
      </w:r>
      <w:r w:rsidRPr="00327989">
        <w:rPr>
          <w:rFonts w:ascii="Times New Roman" w:hAnsi="Times New Roman" w:cs="Times New Roman"/>
          <w:sz w:val="24"/>
          <w:szCs w:val="24"/>
        </w:rPr>
        <w:t>anexos,</w:t>
      </w:r>
      <w:r w:rsidRPr="00327989">
        <w:rPr>
          <w:rFonts w:ascii="Times New Roman" w:hAnsi="Times New Roman" w:cs="Times New Roman"/>
          <w:spacing w:val="-2"/>
          <w:sz w:val="24"/>
          <w:szCs w:val="24"/>
        </w:rPr>
        <w:t xml:space="preserve"> </w:t>
      </w:r>
      <w:r w:rsidRPr="00327989">
        <w:rPr>
          <w:rFonts w:ascii="Times New Roman" w:hAnsi="Times New Roman" w:cs="Times New Roman"/>
          <w:sz w:val="24"/>
          <w:szCs w:val="24"/>
        </w:rPr>
        <w:t>exigindo sua</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substituição no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prazo disposto</w:t>
      </w:r>
      <w:r w:rsidRPr="00327989">
        <w:rPr>
          <w:rFonts w:ascii="Times New Roman" w:hAnsi="Times New Roman" w:cs="Times New Roman"/>
          <w:spacing w:val="-4"/>
          <w:sz w:val="24"/>
          <w:szCs w:val="24"/>
        </w:rPr>
        <w:t xml:space="preserve"> </w:t>
      </w:r>
      <w:r w:rsidRPr="00327989">
        <w:rPr>
          <w:rFonts w:ascii="Times New Roman" w:hAnsi="Times New Roman" w:cs="Times New Roman"/>
          <w:sz w:val="24"/>
          <w:szCs w:val="24"/>
        </w:rPr>
        <w:t>no instrumento</w:t>
      </w:r>
      <w:r w:rsidRPr="00327989">
        <w:rPr>
          <w:rFonts w:ascii="Times New Roman" w:hAnsi="Times New Roman" w:cs="Times New Roman"/>
          <w:spacing w:val="-3"/>
          <w:sz w:val="24"/>
          <w:szCs w:val="24"/>
        </w:rPr>
        <w:t xml:space="preserve"> </w:t>
      </w:r>
      <w:r w:rsidRPr="00327989">
        <w:rPr>
          <w:rFonts w:ascii="Times New Roman" w:hAnsi="Times New Roman" w:cs="Times New Roman"/>
          <w:sz w:val="24"/>
          <w:szCs w:val="24"/>
        </w:rPr>
        <w:t>convocatório e</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seus</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anexos;</w:t>
      </w:r>
    </w:p>
    <w:p w14:paraId="784E01E6"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5.24.8 –</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Atestar 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recebimento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definitivo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dos objetos</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entregues</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em acordo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com 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 xml:space="preserve">instrumento </w:t>
      </w:r>
      <w:r w:rsidRPr="00327989">
        <w:rPr>
          <w:rFonts w:ascii="Times New Roman" w:hAnsi="Times New Roman" w:cs="Times New Roman"/>
          <w:spacing w:val="-58"/>
          <w:sz w:val="24"/>
          <w:szCs w:val="24"/>
        </w:rPr>
        <w:t xml:space="preserve"> </w:t>
      </w:r>
      <w:r w:rsidRPr="00327989">
        <w:rPr>
          <w:rFonts w:ascii="Times New Roman" w:hAnsi="Times New Roman" w:cs="Times New Roman"/>
          <w:sz w:val="24"/>
          <w:szCs w:val="24"/>
        </w:rPr>
        <w:t>convocatório</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e</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seus anexos.</w:t>
      </w:r>
    </w:p>
    <w:p w14:paraId="63ABBBF4"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5.24.9 –</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Encaminhar</w:t>
      </w:r>
      <w:r w:rsidRPr="00327989">
        <w:rPr>
          <w:rFonts w:ascii="Times New Roman" w:hAnsi="Times New Roman" w:cs="Times New Roman"/>
          <w:spacing w:val="11"/>
          <w:sz w:val="24"/>
          <w:szCs w:val="24"/>
        </w:rPr>
        <w:t xml:space="preserve"> </w:t>
      </w:r>
      <w:r w:rsidRPr="00327989">
        <w:rPr>
          <w:rFonts w:ascii="Times New Roman" w:hAnsi="Times New Roman" w:cs="Times New Roman"/>
          <w:sz w:val="24"/>
          <w:szCs w:val="24"/>
        </w:rPr>
        <w:t>relatório</w:t>
      </w:r>
      <w:r w:rsidRPr="00327989">
        <w:rPr>
          <w:rFonts w:ascii="Times New Roman" w:hAnsi="Times New Roman" w:cs="Times New Roman"/>
          <w:spacing w:val="14"/>
          <w:sz w:val="24"/>
          <w:szCs w:val="24"/>
        </w:rPr>
        <w:t xml:space="preserve"> </w:t>
      </w:r>
      <w:r w:rsidRPr="00327989">
        <w:rPr>
          <w:rFonts w:ascii="Times New Roman" w:hAnsi="Times New Roman" w:cs="Times New Roman"/>
          <w:sz w:val="24"/>
          <w:szCs w:val="24"/>
        </w:rPr>
        <w:t>relativo</w:t>
      </w:r>
      <w:r w:rsidRPr="00327989">
        <w:rPr>
          <w:rFonts w:ascii="Times New Roman" w:hAnsi="Times New Roman" w:cs="Times New Roman"/>
          <w:spacing w:val="14"/>
          <w:sz w:val="24"/>
          <w:szCs w:val="24"/>
        </w:rPr>
        <w:t xml:space="preserve"> </w:t>
      </w:r>
      <w:r w:rsidRPr="00327989">
        <w:rPr>
          <w:rFonts w:ascii="Times New Roman" w:hAnsi="Times New Roman" w:cs="Times New Roman"/>
          <w:sz w:val="24"/>
          <w:szCs w:val="24"/>
        </w:rPr>
        <w:t>à</w:t>
      </w:r>
      <w:r w:rsidRPr="00327989">
        <w:rPr>
          <w:rFonts w:ascii="Times New Roman" w:hAnsi="Times New Roman" w:cs="Times New Roman"/>
          <w:spacing w:val="9"/>
          <w:sz w:val="24"/>
          <w:szCs w:val="24"/>
        </w:rPr>
        <w:t xml:space="preserve"> </w:t>
      </w:r>
      <w:r w:rsidRPr="00327989">
        <w:rPr>
          <w:rFonts w:ascii="Times New Roman" w:hAnsi="Times New Roman" w:cs="Times New Roman"/>
          <w:sz w:val="24"/>
          <w:szCs w:val="24"/>
        </w:rPr>
        <w:t>fiscalização</w:t>
      </w:r>
      <w:r w:rsidRPr="00327989">
        <w:rPr>
          <w:rFonts w:ascii="Times New Roman" w:hAnsi="Times New Roman" w:cs="Times New Roman"/>
          <w:spacing w:val="9"/>
          <w:sz w:val="24"/>
          <w:szCs w:val="24"/>
        </w:rPr>
        <w:t xml:space="preserve"> </w:t>
      </w:r>
      <w:r w:rsidRPr="00327989">
        <w:rPr>
          <w:rFonts w:ascii="Times New Roman" w:hAnsi="Times New Roman" w:cs="Times New Roman"/>
          <w:sz w:val="24"/>
          <w:szCs w:val="24"/>
        </w:rPr>
        <w:t>do</w:t>
      </w:r>
      <w:r w:rsidRPr="00327989">
        <w:rPr>
          <w:rFonts w:ascii="Times New Roman" w:hAnsi="Times New Roman" w:cs="Times New Roman"/>
          <w:spacing w:val="14"/>
          <w:sz w:val="24"/>
          <w:szCs w:val="24"/>
        </w:rPr>
        <w:t xml:space="preserve"> </w:t>
      </w:r>
      <w:r w:rsidRPr="00327989">
        <w:rPr>
          <w:rFonts w:ascii="Times New Roman" w:hAnsi="Times New Roman" w:cs="Times New Roman"/>
          <w:sz w:val="24"/>
          <w:szCs w:val="24"/>
        </w:rPr>
        <w:t>contrato</w:t>
      </w:r>
      <w:r w:rsidRPr="00327989">
        <w:rPr>
          <w:rFonts w:ascii="Times New Roman" w:hAnsi="Times New Roman" w:cs="Times New Roman"/>
          <w:spacing w:val="10"/>
          <w:sz w:val="24"/>
          <w:szCs w:val="24"/>
        </w:rPr>
        <w:t xml:space="preserve"> </w:t>
      </w:r>
      <w:r w:rsidRPr="00327989">
        <w:rPr>
          <w:rFonts w:ascii="Times New Roman" w:hAnsi="Times New Roman" w:cs="Times New Roman"/>
          <w:sz w:val="24"/>
          <w:szCs w:val="24"/>
        </w:rPr>
        <w:t>ao</w:t>
      </w:r>
      <w:r w:rsidRPr="00327989">
        <w:rPr>
          <w:rFonts w:ascii="Times New Roman" w:hAnsi="Times New Roman" w:cs="Times New Roman"/>
          <w:spacing w:val="14"/>
          <w:sz w:val="24"/>
          <w:szCs w:val="24"/>
        </w:rPr>
        <w:t xml:space="preserve"> </w:t>
      </w:r>
      <w:r w:rsidRPr="00327989">
        <w:rPr>
          <w:rFonts w:ascii="Times New Roman" w:hAnsi="Times New Roman" w:cs="Times New Roman"/>
          <w:sz w:val="24"/>
          <w:szCs w:val="24"/>
        </w:rPr>
        <w:t>Gestor</w:t>
      </w:r>
      <w:r w:rsidRPr="00327989">
        <w:rPr>
          <w:rFonts w:ascii="Times New Roman" w:hAnsi="Times New Roman" w:cs="Times New Roman"/>
          <w:spacing w:val="6"/>
          <w:sz w:val="24"/>
          <w:szCs w:val="24"/>
        </w:rPr>
        <w:t xml:space="preserve"> </w:t>
      </w:r>
      <w:r w:rsidRPr="00327989">
        <w:rPr>
          <w:rFonts w:ascii="Times New Roman" w:hAnsi="Times New Roman" w:cs="Times New Roman"/>
          <w:sz w:val="24"/>
          <w:szCs w:val="24"/>
        </w:rPr>
        <w:t>do</w:t>
      </w:r>
      <w:r w:rsidRPr="00327989">
        <w:rPr>
          <w:rFonts w:ascii="Times New Roman" w:hAnsi="Times New Roman" w:cs="Times New Roman"/>
          <w:spacing w:val="14"/>
          <w:sz w:val="24"/>
          <w:szCs w:val="24"/>
        </w:rPr>
        <w:t xml:space="preserve"> </w:t>
      </w:r>
      <w:r w:rsidRPr="00327989">
        <w:rPr>
          <w:rFonts w:ascii="Times New Roman" w:hAnsi="Times New Roman" w:cs="Times New Roman"/>
          <w:sz w:val="24"/>
          <w:szCs w:val="24"/>
        </w:rPr>
        <w:t>Contrato,</w:t>
      </w:r>
      <w:r w:rsidRPr="00327989">
        <w:rPr>
          <w:rFonts w:ascii="Times New Roman" w:hAnsi="Times New Roman" w:cs="Times New Roman"/>
          <w:spacing w:val="8"/>
          <w:sz w:val="24"/>
          <w:szCs w:val="24"/>
        </w:rPr>
        <w:t xml:space="preserve"> </w:t>
      </w:r>
      <w:r w:rsidRPr="00327989">
        <w:rPr>
          <w:rFonts w:ascii="Times New Roman" w:hAnsi="Times New Roman" w:cs="Times New Roman"/>
          <w:sz w:val="24"/>
          <w:szCs w:val="24"/>
        </w:rPr>
        <w:t>contendo</w:t>
      </w:r>
      <w:r w:rsidRPr="00327989">
        <w:rPr>
          <w:rFonts w:ascii="Times New Roman" w:hAnsi="Times New Roman" w:cs="Times New Roman"/>
          <w:spacing w:val="-57"/>
          <w:sz w:val="24"/>
          <w:szCs w:val="24"/>
        </w:rPr>
        <w:t xml:space="preserve"> </w:t>
      </w:r>
      <w:r w:rsidRPr="00327989">
        <w:rPr>
          <w:rFonts w:ascii="Times New Roman" w:hAnsi="Times New Roman" w:cs="Times New Roman"/>
          <w:sz w:val="24"/>
          <w:szCs w:val="24"/>
        </w:rPr>
        <w:t>informações</w:t>
      </w:r>
      <w:r w:rsidRPr="00327989">
        <w:rPr>
          <w:rFonts w:ascii="Times New Roman" w:hAnsi="Times New Roman" w:cs="Times New Roman"/>
          <w:spacing w:val="-2"/>
          <w:sz w:val="24"/>
          <w:szCs w:val="24"/>
        </w:rPr>
        <w:t xml:space="preserve"> </w:t>
      </w:r>
      <w:r w:rsidRPr="00327989">
        <w:rPr>
          <w:rFonts w:ascii="Times New Roman" w:hAnsi="Times New Roman" w:cs="Times New Roman"/>
          <w:sz w:val="24"/>
          <w:szCs w:val="24"/>
        </w:rPr>
        <w:t>relevantes</w:t>
      </w:r>
      <w:r w:rsidRPr="00327989">
        <w:rPr>
          <w:rFonts w:ascii="Times New Roman" w:hAnsi="Times New Roman" w:cs="Times New Roman"/>
          <w:spacing w:val="-2"/>
          <w:sz w:val="24"/>
          <w:szCs w:val="24"/>
        </w:rPr>
        <w:t xml:space="preserve"> </w:t>
      </w:r>
      <w:r w:rsidRPr="00327989">
        <w:rPr>
          <w:rFonts w:ascii="Times New Roman" w:hAnsi="Times New Roman" w:cs="Times New Roman"/>
          <w:sz w:val="24"/>
          <w:szCs w:val="24"/>
        </w:rPr>
        <w:t>quanto</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à</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fiscalização</w:t>
      </w:r>
      <w:r w:rsidRPr="00327989">
        <w:rPr>
          <w:rFonts w:ascii="Times New Roman" w:hAnsi="Times New Roman" w:cs="Times New Roman"/>
          <w:spacing w:val="4"/>
          <w:sz w:val="24"/>
          <w:szCs w:val="24"/>
        </w:rPr>
        <w:t xml:space="preserve"> </w:t>
      </w:r>
      <w:r w:rsidRPr="00327989">
        <w:rPr>
          <w:rFonts w:ascii="Times New Roman" w:hAnsi="Times New Roman" w:cs="Times New Roman"/>
          <w:sz w:val="24"/>
          <w:szCs w:val="24"/>
        </w:rPr>
        <w:t>e</w:t>
      </w:r>
      <w:r w:rsidRPr="00327989">
        <w:rPr>
          <w:rFonts w:ascii="Times New Roman" w:hAnsi="Times New Roman" w:cs="Times New Roman"/>
          <w:spacing w:val="-1"/>
          <w:sz w:val="24"/>
          <w:szCs w:val="24"/>
        </w:rPr>
        <w:t xml:space="preserve"> </w:t>
      </w:r>
      <w:r w:rsidRPr="00327989">
        <w:rPr>
          <w:rFonts w:ascii="Times New Roman" w:hAnsi="Times New Roman" w:cs="Times New Roman"/>
          <w:sz w:val="24"/>
          <w:szCs w:val="24"/>
        </w:rPr>
        <w:t>execução</w:t>
      </w:r>
      <w:r w:rsidRPr="00327989">
        <w:rPr>
          <w:rFonts w:ascii="Times New Roman" w:hAnsi="Times New Roman" w:cs="Times New Roman"/>
          <w:spacing w:val="5"/>
          <w:sz w:val="24"/>
          <w:szCs w:val="24"/>
        </w:rPr>
        <w:t xml:space="preserve"> </w:t>
      </w:r>
      <w:r w:rsidRPr="00327989">
        <w:rPr>
          <w:rFonts w:ascii="Times New Roman" w:hAnsi="Times New Roman" w:cs="Times New Roman"/>
          <w:sz w:val="24"/>
          <w:szCs w:val="24"/>
        </w:rPr>
        <w:t>do</w:t>
      </w:r>
      <w:r w:rsidRPr="00327989">
        <w:rPr>
          <w:rFonts w:ascii="Times New Roman" w:hAnsi="Times New Roman" w:cs="Times New Roman"/>
          <w:spacing w:val="4"/>
          <w:sz w:val="24"/>
          <w:szCs w:val="24"/>
        </w:rPr>
        <w:t xml:space="preserve"> </w:t>
      </w:r>
      <w:r w:rsidRPr="00327989">
        <w:rPr>
          <w:rFonts w:ascii="Times New Roman" w:hAnsi="Times New Roman" w:cs="Times New Roman"/>
          <w:sz w:val="24"/>
          <w:szCs w:val="24"/>
        </w:rPr>
        <w:t>instrumento</w:t>
      </w:r>
      <w:r w:rsidRPr="00327989">
        <w:rPr>
          <w:rFonts w:ascii="Times New Roman" w:hAnsi="Times New Roman" w:cs="Times New Roman"/>
          <w:spacing w:val="4"/>
          <w:sz w:val="24"/>
          <w:szCs w:val="24"/>
        </w:rPr>
        <w:t xml:space="preserve"> </w:t>
      </w:r>
      <w:r w:rsidRPr="00327989">
        <w:rPr>
          <w:rFonts w:ascii="Times New Roman" w:hAnsi="Times New Roman" w:cs="Times New Roman"/>
          <w:sz w:val="24"/>
          <w:szCs w:val="24"/>
        </w:rPr>
        <w:t>contratual.</w:t>
      </w:r>
    </w:p>
    <w:p w14:paraId="4E5672F4" w14:textId="77777777" w:rsidR="0064358D" w:rsidRPr="00327989" w:rsidRDefault="0064358D" w:rsidP="0064358D">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b/>
          <w:sz w:val="24"/>
          <w:szCs w:val="24"/>
        </w:rPr>
        <w:t xml:space="preserve">Atribuições do Gestor da Ata de Registro de Preços </w:t>
      </w:r>
    </w:p>
    <w:p w14:paraId="6584E96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 xml:space="preserve">5.26 -  O gestor promoverá o gerenciamento permanente e formal da presente Ata de Registro de Preços, inclusive com registro em processo administrativo de gestão de todas contratações dela decorrentes, como também de todos os demais atos inerentes aos procedimentos de gestão. </w:t>
      </w:r>
    </w:p>
    <w:p w14:paraId="36FA4046" w14:textId="77777777" w:rsidR="0064358D" w:rsidRPr="00327989" w:rsidRDefault="0064358D" w:rsidP="0064358D">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sz w:val="24"/>
          <w:szCs w:val="24"/>
        </w:rPr>
        <w:t>5.26.1 – Será gestora da Ata de Registro de Preços,</w:t>
      </w:r>
      <w:r w:rsidRPr="00327989">
        <w:rPr>
          <w:rFonts w:ascii="Times New Roman" w:eastAsia="Arial" w:hAnsi="Times New Roman" w:cs="Times New Roman"/>
          <w:color w:val="auto"/>
          <w:sz w:val="24"/>
          <w:szCs w:val="24"/>
        </w:rPr>
        <w:t xml:space="preserve"> a </w:t>
      </w:r>
      <w:r w:rsidRPr="00327989">
        <w:rPr>
          <w:rFonts w:ascii="Times New Roman" w:hAnsi="Times New Roman" w:cs="Times New Roman"/>
          <w:b/>
          <w:sz w:val="24"/>
          <w:szCs w:val="24"/>
        </w:rPr>
        <w:t>Secretaria Municipal de Educação.</w:t>
      </w:r>
    </w:p>
    <w:p w14:paraId="398097F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5.27 -  Cabe ao gestor da Ata de Registro de Preços, as atribuições inerentes ao gerenciamento da presente Ata de Registro de Preços, particularmente quanto a: </w:t>
      </w:r>
    </w:p>
    <w:p w14:paraId="1551E294"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5.27.1 -  Providenciar a elaboração e publicação da Ata de Registro de Preços.</w:t>
      </w:r>
    </w:p>
    <w:p w14:paraId="016DFC1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5.27.2 - Controlar, de forma permanente, a utilização da Ata de Registro de Preços para fins de contratações, durante toda sua vigência;</w:t>
      </w:r>
    </w:p>
    <w:p w14:paraId="736BE9C5"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5.27.3 -  Conduzir eventuais procedimentos de alterações dos preços registrados para fins de adequação às novas condições de mercado, observada a legislação vigente e jurisprudência do TCU e TCE/RJ;</w:t>
      </w:r>
    </w:p>
    <w:p w14:paraId="0DF4235B"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5.27.4 -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9FD1194"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5.27.5 -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2C984B76" w14:textId="77777777" w:rsidR="0064358D" w:rsidRPr="00327989" w:rsidRDefault="0064358D" w:rsidP="0064358D">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b/>
          <w:sz w:val="24"/>
          <w:szCs w:val="24"/>
        </w:rPr>
        <w:t xml:space="preserve">6 - Adesão de Secretaria Municipal não participante </w:t>
      </w:r>
    </w:p>
    <w:p w14:paraId="6993A889"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6.1 -  Não será admitida a Adesão de Secretarias não participantes à Ata de Registro de Preços, nem a demais órgão externos à Prefeitura.</w:t>
      </w:r>
    </w:p>
    <w:p w14:paraId="60B57239" w14:textId="77777777" w:rsidR="0064358D" w:rsidRPr="00327989" w:rsidRDefault="0064358D" w:rsidP="0064358D">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sz w:val="24"/>
          <w:szCs w:val="24"/>
        </w:rPr>
        <w:t xml:space="preserve">7 - </w:t>
      </w:r>
      <w:r w:rsidRPr="00327989">
        <w:rPr>
          <w:rFonts w:ascii="Times New Roman" w:hAnsi="Times New Roman" w:cs="Times New Roman"/>
          <w:b/>
          <w:sz w:val="24"/>
          <w:szCs w:val="24"/>
        </w:rPr>
        <w:t xml:space="preserve">Vínculos da Ata de Registro de Preços </w:t>
      </w:r>
    </w:p>
    <w:p w14:paraId="2BEBE879"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144235CA"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B1632F7" w14:textId="77777777" w:rsidR="0064358D" w:rsidRPr="00327989" w:rsidRDefault="0064358D" w:rsidP="0064358D">
      <w:pPr>
        <w:spacing w:before="120" w:after="120"/>
        <w:jc w:val="both"/>
        <w:rPr>
          <w:b/>
          <w:sz w:val="24"/>
          <w:szCs w:val="24"/>
        </w:rPr>
      </w:pPr>
      <w:r w:rsidRPr="00327989">
        <w:rPr>
          <w:b/>
          <w:sz w:val="24"/>
          <w:szCs w:val="24"/>
        </w:rPr>
        <w:t>8 – OBRIGAÇÕES DA CONTRATADA</w:t>
      </w:r>
    </w:p>
    <w:p w14:paraId="2DAE0A7E" w14:textId="77777777" w:rsidR="0064358D" w:rsidRPr="00327989" w:rsidRDefault="0064358D" w:rsidP="0064358D">
      <w:pPr>
        <w:spacing w:before="120" w:after="120"/>
        <w:jc w:val="both"/>
        <w:rPr>
          <w:sz w:val="24"/>
          <w:szCs w:val="24"/>
        </w:rPr>
      </w:pPr>
      <w:r w:rsidRPr="00327989">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08D558AC" w14:textId="77777777" w:rsidR="0064358D" w:rsidRPr="00327989" w:rsidRDefault="0064358D" w:rsidP="0064358D">
      <w:pPr>
        <w:spacing w:before="120" w:after="120"/>
        <w:jc w:val="both"/>
        <w:rPr>
          <w:sz w:val="24"/>
          <w:szCs w:val="24"/>
        </w:rPr>
      </w:pPr>
      <w:r w:rsidRPr="00327989">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7BB76A3D" w14:textId="77777777" w:rsidR="0064358D" w:rsidRPr="00327989" w:rsidRDefault="0064358D" w:rsidP="0064358D">
      <w:pPr>
        <w:spacing w:before="120" w:after="120"/>
        <w:jc w:val="both"/>
        <w:rPr>
          <w:sz w:val="24"/>
          <w:szCs w:val="24"/>
        </w:rPr>
      </w:pPr>
      <w:r w:rsidRPr="00327989">
        <w:rPr>
          <w:sz w:val="24"/>
          <w:szCs w:val="24"/>
        </w:rPr>
        <w:t>8.1.2 – Responsabilizar-se pelos vícios e danos decorrentes do objeto, de acordo com o Código de Defesa do Consumidor (Lei nº 8.078/1990);</w:t>
      </w:r>
    </w:p>
    <w:p w14:paraId="4673A95C" w14:textId="77777777" w:rsidR="0064358D" w:rsidRPr="00327989" w:rsidRDefault="0064358D" w:rsidP="0064358D">
      <w:pPr>
        <w:widowControl w:val="0"/>
        <w:shd w:val="clear" w:color="auto" w:fill="FFFFFF"/>
        <w:tabs>
          <w:tab w:val="left" w:pos="0"/>
        </w:tabs>
        <w:spacing w:before="120" w:after="120"/>
        <w:jc w:val="both"/>
        <w:rPr>
          <w:color w:val="FF0000"/>
          <w:sz w:val="24"/>
          <w:szCs w:val="24"/>
        </w:rPr>
      </w:pPr>
      <w:r w:rsidRPr="00327989">
        <w:rPr>
          <w:sz w:val="24"/>
          <w:szCs w:val="24"/>
        </w:rPr>
        <w:t xml:space="preserve">8.1.3 – Substituir, em até 05(cinco) dias úteis, os itens que apresentarem incompatibilidade com </w:t>
      </w:r>
      <w:r w:rsidRPr="00327989">
        <w:rPr>
          <w:sz w:val="24"/>
          <w:szCs w:val="24"/>
        </w:rPr>
        <w:lastRenderedPageBreak/>
        <w:t>a descrição do bem, estiverem danificados ou fora do prazo de validade.</w:t>
      </w:r>
      <w:r w:rsidRPr="00327989">
        <w:rPr>
          <w:rFonts w:eastAsia="Dotum"/>
          <w:sz w:val="24"/>
          <w:szCs w:val="24"/>
        </w:rPr>
        <w:t xml:space="preserve"> </w:t>
      </w:r>
    </w:p>
    <w:p w14:paraId="5E350A5B" w14:textId="77777777" w:rsidR="0064358D" w:rsidRPr="00327989" w:rsidRDefault="0064358D" w:rsidP="0064358D">
      <w:pPr>
        <w:spacing w:before="120" w:after="120"/>
        <w:jc w:val="both"/>
        <w:rPr>
          <w:sz w:val="24"/>
          <w:szCs w:val="24"/>
        </w:rPr>
      </w:pPr>
      <w:r w:rsidRPr="00327989">
        <w:rPr>
          <w:sz w:val="24"/>
          <w:szCs w:val="24"/>
        </w:rPr>
        <w:t>8.1.4 – Comunicar à Administração, com antecedência mínima de 24 (vinte e quatro) horas que antecede a data da entrega, os motivos que impossibilitem o cumprimento do prazo previsto, com a devida comprovação;</w:t>
      </w:r>
    </w:p>
    <w:p w14:paraId="33DB4064" w14:textId="77777777" w:rsidR="0064358D" w:rsidRPr="00327989" w:rsidRDefault="0064358D" w:rsidP="0064358D">
      <w:pPr>
        <w:spacing w:before="120" w:after="120"/>
        <w:jc w:val="both"/>
        <w:rPr>
          <w:sz w:val="24"/>
          <w:szCs w:val="24"/>
        </w:rPr>
      </w:pPr>
      <w:r w:rsidRPr="00327989">
        <w:rPr>
          <w:sz w:val="24"/>
          <w:szCs w:val="24"/>
        </w:rPr>
        <w:t>8.1.5 – Manter, durante toda a execução do contrato, em compatibilidade com as obrigações assumidas, todas as condições de habilitação e qualificação exigidas na licitação;</w:t>
      </w:r>
    </w:p>
    <w:p w14:paraId="7D42156A" w14:textId="77777777" w:rsidR="0064358D" w:rsidRPr="00327989" w:rsidRDefault="0064358D" w:rsidP="0064358D">
      <w:pPr>
        <w:spacing w:before="120" w:after="120"/>
        <w:jc w:val="both"/>
        <w:rPr>
          <w:sz w:val="24"/>
          <w:szCs w:val="24"/>
        </w:rPr>
      </w:pPr>
      <w:r w:rsidRPr="00327989">
        <w:rPr>
          <w:sz w:val="24"/>
          <w:szCs w:val="24"/>
        </w:rPr>
        <w:t>8.1.6 – Indicar preposto para representá-la durante a execução do contrato;</w:t>
      </w:r>
    </w:p>
    <w:p w14:paraId="6B3C8295" w14:textId="77777777" w:rsidR="0064358D" w:rsidRPr="00327989" w:rsidRDefault="0064358D" w:rsidP="0064358D">
      <w:pPr>
        <w:spacing w:before="120" w:after="120"/>
        <w:jc w:val="both"/>
        <w:rPr>
          <w:sz w:val="24"/>
          <w:szCs w:val="24"/>
        </w:rPr>
      </w:pPr>
      <w:r w:rsidRPr="00327989">
        <w:rPr>
          <w:sz w:val="24"/>
          <w:szCs w:val="24"/>
        </w:rPr>
        <w:t>8.1.7 – Comunicar à Administração sobre qualquer alteração no endereço, conta bancária ou outros dados necessários para recebimento de correspondência, enquanto perdurar os efeitos da contratação;</w:t>
      </w:r>
    </w:p>
    <w:p w14:paraId="0B6A90BC" w14:textId="77777777" w:rsidR="0064358D" w:rsidRPr="00327989" w:rsidRDefault="0064358D" w:rsidP="0064358D">
      <w:pPr>
        <w:spacing w:before="120" w:after="120"/>
        <w:jc w:val="both"/>
        <w:rPr>
          <w:sz w:val="24"/>
          <w:szCs w:val="24"/>
        </w:rPr>
      </w:pPr>
      <w:r w:rsidRPr="00327989">
        <w:rPr>
          <w:sz w:val="24"/>
          <w:szCs w:val="24"/>
        </w:rPr>
        <w:t>8.1.8 – Receber as comunicações da Administração e respondê-las ou atendê-las nos prazos específicos constantes da comunicação;</w:t>
      </w:r>
    </w:p>
    <w:p w14:paraId="123F207E" w14:textId="77777777" w:rsidR="0064358D" w:rsidRPr="00327989" w:rsidRDefault="0064358D" w:rsidP="0064358D">
      <w:pPr>
        <w:spacing w:before="120" w:after="120"/>
        <w:jc w:val="both"/>
        <w:rPr>
          <w:sz w:val="24"/>
          <w:szCs w:val="24"/>
        </w:rPr>
      </w:pPr>
      <w:r w:rsidRPr="00327989">
        <w:rPr>
          <w:sz w:val="24"/>
          <w:szCs w:val="24"/>
        </w:rPr>
        <w:t>8.1.9 – Arcar com todas as despesas diretas e indiretas decorrentes do objeto, tais como tributos, encargos sociais e trabalhistas, transporte, depósito e entrega dos objetos.</w:t>
      </w:r>
    </w:p>
    <w:p w14:paraId="1ACE2AFD" w14:textId="77777777" w:rsidR="0064358D" w:rsidRPr="00327989" w:rsidRDefault="0064358D" w:rsidP="0064358D">
      <w:pPr>
        <w:spacing w:before="120" w:after="120"/>
        <w:jc w:val="both"/>
        <w:rPr>
          <w:rFonts w:eastAsia="Dotum"/>
          <w:sz w:val="24"/>
          <w:szCs w:val="24"/>
        </w:rPr>
      </w:pPr>
      <w:r w:rsidRPr="00327989">
        <w:rPr>
          <w:rFonts w:eastAsia="Dotum"/>
          <w:sz w:val="24"/>
          <w:szCs w:val="24"/>
        </w:rPr>
        <w:t>8.1.10 – A CONTRATADA deverá substituir a marca de determinado item, quando solicitado pela CONTRATANTE, em conformidade com a descrição apresentada no Termo de Referência, visando manter a qualidade do produto, conforme previsto no item 4 do Termo de Referência.</w:t>
      </w:r>
    </w:p>
    <w:p w14:paraId="7253DBA3" w14:textId="77777777" w:rsidR="0064358D" w:rsidRPr="00327989" w:rsidRDefault="0064358D" w:rsidP="0064358D">
      <w:pPr>
        <w:spacing w:before="120" w:after="120"/>
        <w:jc w:val="both"/>
        <w:rPr>
          <w:rFonts w:eastAsia="Dotum"/>
          <w:sz w:val="24"/>
          <w:szCs w:val="24"/>
        </w:rPr>
      </w:pPr>
      <w:r w:rsidRPr="00327989">
        <w:rPr>
          <w:rFonts w:eastAsia="Dotum"/>
          <w:sz w:val="24"/>
          <w:szCs w:val="24"/>
        </w:rPr>
        <w:t>8.1.11 - Em caso de desistência do fornecimento, a CONTRATADA deverá comunicar à Administração, com prazo de 30 (trinta) dias corridos, devendo cumprir eventuais ordens de execução emitidas nesse prazo.</w:t>
      </w:r>
    </w:p>
    <w:p w14:paraId="161DF11B" w14:textId="77777777" w:rsidR="0064358D" w:rsidRPr="00327989" w:rsidRDefault="0064358D" w:rsidP="0064358D">
      <w:pPr>
        <w:spacing w:before="120" w:after="120"/>
        <w:jc w:val="both"/>
        <w:rPr>
          <w:rFonts w:eastAsia="Dotum"/>
          <w:sz w:val="24"/>
          <w:szCs w:val="24"/>
        </w:rPr>
      </w:pPr>
      <w:r w:rsidRPr="00327989">
        <w:rPr>
          <w:rFonts w:eastAsia="Dotum"/>
          <w:sz w:val="24"/>
          <w:szCs w:val="24"/>
        </w:rPr>
        <w:t>8.1.12 – Comunicar oficialmente à contratada, quando houver necessidade de alteração da marca fornecida, devendo cumprir o previsto no item 4.4 do Termo de Referência.</w:t>
      </w:r>
    </w:p>
    <w:p w14:paraId="15B75A13" w14:textId="77777777" w:rsidR="0064358D" w:rsidRPr="00327989" w:rsidRDefault="0064358D" w:rsidP="0064358D">
      <w:pPr>
        <w:spacing w:before="120" w:after="120"/>
        <w:jc w:val="both"/>
        <w:rPr>
          <w:b/>
          <w:sz w:val="24"/>
          <w:szCs w:val="24"/>
        </w:rPr>
      </w:pPr>
      <w:r w:rsidRPr="00327989">
        <w:rPr>
          <w:b/>
          <w:sz w:val="24"/>
          <w:szCs w:val="24"/>
        </w:rPr>
        <w:t>9 – OBRIGAÇÕES DA ADMINISTRAÇÃO</w:t>
      </w:r>
    </w:p>
    <w:p w14:paraId="36074665" w14:textId="77777777" w:rsidR="0064358D" w:rsidRPr="00327989" w:rsidRDefault="0064358D" w:rsidP="0064358D">
      <w:pPr>
        <w:spacing w:before="120" w:after="120"/>
        <w:jc w:val="both"/>
        <w:rPr>
          <w:sz w:val="24"/>
          <w:szCs w:val="24"/>
        </w:rPr>
      </w:pPr>
      <w:r w:rsidRPr="00327989">
        <w:rPr>
          <w:sz w:val="24"/>
          <w:szCs w:val="24"/>
        </w:rPr>
        <w:t>9.1 – A Administração está sujeita às seguintes obrigações:</w:t>
      </w:r>
    </w:p>
    <w:p w14:paraId="50247312" w14:textId="77777777" w:rsidR="0064358D" w:rsidRPr="00327989" w:rsidRDefault="0064358D" w:rsidP="0064358D">
      <w:pPr>
        <w:spacing w:before="120" w:after="120"/>
        <w:jc w:val="both"/>
        <w:rPr>
          <w:sz w:val="24"/>
          <w:szCs w:val="24"/>
        </w:rPr>
      </w:pPr>
      <w:r w:rsidRPr="00327989">
        <w:rPr>
          <w:sz w:val="24"/>
          <w:szCs w:val="24"/>
        </w:rPr>
        <w:t>9.1.1 – Emitir a ordem de fornecimento e receber o objeto no prazo e condições estabelecidas no instrumento convocatório e seus anexos;</w:t>
      </w:r>
    </w:p>
    <w:p w14:paraId="215F6656" w14:textId="77777777" w:rsidR="0064358D" w:rsidRPr="00327989" w:rsidRDefault="0064358D" w:rsidP="0064358D">
      <w:pPr>
        <w:spacing w:before="120" w:after="120"/>
        <w:jc w:val="both"/>
        <w:rPr>
          <w:sz w:val="24"/>
          <w:szCs w:val="24"/>
        </w:rPr>
      </w:pPr>
      <w:r w:rsidRPr="00327989">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63E5C130" w14:textId="77777777" w:rsidR="0064358D" w:rsidRPr="00327989" w:rsidRDefault="0064358D" w:rsidP="0064358D">
      <w:pPr>
        <w:spacing w:before="120" w:after="120"/>
        <w:jc w:val="both"/>
        <w:rPr>
          <w:sz w:val="24"/>
          <w:szCs w:val="24"/>
        </w:rPr>
      </w:pPr>
      <w:r w:rsidRPr="00327989">
        <w:rPr>
          <w:sz w:val="24"/>
          <w:szCs w:val="24"/>
        </w:rPr>
        <w:t>9.1.3 – Comunicar à CONTRATADA, por escrito, sobre imperfeições, falhas ou irregularidades verificadas no objeto fornecido, para que seja substituído, reparado ou corrigido;</w:t>
      </w:r>
    </w:p>
    <w:p w14:paraId="00314760" w14:textId="77777777" w:rsidR="0064358D" w:rsidRPr="00327989" w:rsidRDefault="0064358D" w:rsidP="0064358D">
      <w:pPr>
        <w:spacing w:before="120" w:after="120"/>
        <w:jc w:val="both"/>
        <w:rPr>
          <w:sz w:val="24"/>
          <w:szCs w:val="24"/>
        </w:rPr>
      </w:pPr>
      <w:r w:rsidRPr="00327989">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D8BE7CB" w14:textId="77777777" w:rsidR="0064358D" w:rsidRPr="00327989" w:rsidRDefault="0064358D" w:rsidP="0064358D">
      <w:pPr>
        <w:spacing w:before="120" w:after="120"/>
        <w:jc w:val="both"/>
        <w:rPr>
          <w:sz w:val="24"/>
          <w:szCs w:val="24"/>
        </w:rPr>
      </w:pPr>
      <w:r w:rsidRPr="00327989">
        <w:rPr>
          <w:sz w:val="24"/>
          <w:szCs w:val="24"/>
        </w:rPr>
        <w:t>9.1.5 – Efetuar o pagamento à CONTRATADA no valor correspondente aos bens entregues, no prazo e forma estabelecidos no instrumento convocatório e seus anexos;</w:t>
      </w:r>
    </w:p>
    <w:p w14:paraId="7B48403E" w14:textId="77777777" w:rsidR="0064358D" w:rsidRPr="00327989" w:rsidRDefault="0064358D" w:rsidP="0064358D">
      <w:pPr>
        <w:spacing w:before="120" w:after="120"/>
        <w:jc w:val="both"/>
        <w:rPr>
          <w:sz w:val="24"/>
          <w:szCs w:val="24"/>
        </w:rPr>
      </w:pPr>
      <w:r w:rsidRPr="00327989">
        <w:rPr>
          <w:sz w:val="24"/>
          <w:szCs w:val="24"/>
        </w:rPr>
        <w:t>9.1.6 – A Contratante poderá solicitar, a qualquer tempo, a troca da marca proposta.</w:t>
      </w:r>
    </w:p>
    <w:p w14:paraId="1DD58F86" w14:textId="77777777" w:rsidR="0064358D" w:rsidRPr="00327989" w:rsidRDefault="0064358D" w:rsidP="0064358D">
      <w:pPr>
        <w:spacing w:before="120" w:after="120"/>
        <w:jc w:val="both"/>
        <w:rPr>
          <w:rFonts w:eastAsiaTheme="minorHAnsi"/>
          <w:sz w:val="24"/>
          <w:szCs w:val="24"/>
        </w:rPr>
      </w:pPr>
      <w:r w:rsidRPr="00327989">
        <w:rPr>
          <w:sz w:val="24"/>
          <w:szCs w:val="24"/>
        </w:rPr>
        <w:t xml:space="preserve">9.1.7 - </w:t>
      </w:r>
      <w:r w:rsidRPr="00327989">
        <w:rPr>
          <w:rFonts w:eastAsiaTheme="minorHAnsi"/>
          <w:sz w:val="24"/>
          <w:szCs w:val="24"/>
        </w:rPr>
        <w:t xml:space="preserve">A CONTRATANTE poderá solicitar à CONTRATADA, a qualquer tempo, troca da marca proposta quando identificada baixa aceitação do produto. </w:t>
      </w:r>
    </w:p>
    <w:p w14:paraId="24EFCB0B" w14:textId="77777777" w:rsidR="0064358D" w:rsidRPr="00327989" w:rsidRDefault="0064358D" w:rsidP="0064358D">
      <w:pPr>
        <w:spacing w:before="120" w:after="120"/>
        <w:jc w:val="both"/>
        <w:rPr>
          <w:rFonts w:eastAsiaTheme="minorHAnsi"/>
          <w:sz w:val="24"/>
          <w:szCs w:val="24"/>
        </w:rPr>
      </w:pPr>
      <w:r w:rsidRPr="00327989">
        <w:rPr>
          <w:rFonts w:eastAsiaTheme="minorHAnsi"/>
          <w:sz w:val="24"/>
          <w:szCs w:val="24"/>
        </w:rPr>
        <w:lastRenderedPageBreak/>
        <w:t>9.1.7.1 -  Se identificada má qualidade do produto avaliado, a CONTRATANTE rejeitará a marca e a CONTRATADA deverá fornecer outra marca conforme o item 8.1.10 do Termo de Referência, para que possa ser autorizado pela CONTRATANTE.</w:t>
      </w:r>
    </w:p>
    <w:p w14:paraId="1E4D23CA" w14:textId="77777777" w:rsidR="0064358D" w:rsidRPr="00327989" w:rsidRDefault="0064358D" w:rsidP="0064358D">
      <w:pPr>
        <w:spacing w:before="120" w:after="120"/>
        <w:jc w:val="both"/>
        <w:rPr>
          <w:sz w:val="24"/>
          <w:szCs w:val="24"/>
        </w:rPr>
      </w:pPr>
      <w:r w:rsidRPr="00327989">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062B81B" w14:textId="77777777" w:rsidR="0064358D" w:rsidRPr="00327989" w:rsidRDefault="0064358D" w:rsidP="0064358D">
      <w:pPr>
        <w:spacing w:before="120" w:after="120"/>
        <w:jc w:val="both"/>
        <w:rPr>
          <w:b/>
          <w:sz w:val="24"/>
          <w:szCs w:val="24"/>
        </w:rPr>
      </w:pPr>
      <w:r w:rsidRPr="00327989">
        <w:rPr>
          <w:b/>
          <w:sz w:val="24"/>
          <w:szCs w:val="24"/>
        </w:rPr>
        <w:t xml:space="preserve">10 – CRITÉRIOS DE MEDIÇÃO E PAGAMENTO </w:t>
      </w:r>
    </w:p>
    <w:p w14:paraId="363D8E5E" w14:textId="77777777" w:rsidR="0064358D" w:rsidRPr="00327989" w:rsidRDefault="0064358D" w:rsidP="0064358D">
      <w:pPr>
        <w:spacing w:before="120" w:after="120"/>
        <w:jc w:val="both"/>
        <w:rPr>
          <w:sz w:val="24"/>
          <w:szCs w:val="24"/>
        </w:rPr>
      </w:pPr>
      <w:r w:rsidRPr="00327989">
        <w:rPr>
          <w:sz w:val="24"/>
          <w:szCs w:val="24"/>
        </w:rPr>
        <w:t xml:space="preserve">10.1 – Os documentos fiscais serão emitidos em nome do </w:t>
      </w:r>
      <w:r w:rsidRPr="00327989">
        <w:rPr>
          <w:b/>
          <w:sz w:val="24"/>
          <w:szCs w:val="24"/>
        </w:rPr>
        <w:t>FUNDO MUNICIPAL DE EDUCAÇÃO</w:t>
      </w:r>
      <w:r w:rsidRPr="00327989">
        <w:rPr>
          <w:sz w:val="24"/>
          <w:szCs w:val="24"/>
        </w:rPr>
        <w:t xml:space="preserve">, </w:t>
      </w:r>
      <w:r w:rsidRPr="00327989">
        <w:rPr>
          <w:color w:val="000000"/>
          <w:sz w:val="24"/>
          <w:szCs w:val="24"/>
        </w:rPr>
        <w:t xml:space="preserve">CNPJ nº </w:t>
      </w:r>
      <w:r w:rsidRPr="00327989">
        <w:rPr>
          <w:color w:val="000000"/>
          <w:sz w:val="24"/>
          <w:szCs w:val="24"/>
          <w:lang w:eastAsia="zh-CN"/>
        </w:rPr>
        <w:t>44.848.243/0001-50</w:t>
      </w:r>
      <w:r w:rsidRPr="00327989">
        <w:rPr>
          <w:sz w:val="24"/>
          <w:szCs w:val="24"/>
        </w:rPr>
        <w:t>, situado na Rua Mozart Serpa de Carvalho, nº 190, Centro, Bom Jardim - RJ, CEP 28660-000.</w:t>
      </w:r>
    </w:p>
    <w:p w14:paraId="728B8C94" w14:textId="77777777" w:rsidR="0064358D" w:rsidRPr="00327989" w:rsidRDefault="0064358D" w:rsidP="0064358D">
      <w:pPr>
        <w:spacing w:before="120" w:after="120"/>
        <w:jc w:val="both"/>
        <w:rPr>
          <w:color w:val="000000" w:themeColor="text1"/>
          <w:sz w:val="24"/>
          <w:szCs w:val="24"/>
        </w:rPr>
      </w:pPr>
      <w:r w:rsidRPr="00327989">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6E9D0133" w14:textId="77777777" w:rsidR="0064358D" w:rsidRPr="00327989" w:rsidRDefault="0064358D" w:rsidP="0064358D">
      <w:pPr>
        <w:spacing w:before="120" w:after="120"/>
        <w:jc w:val="both"/>
        <w:rPr>
          <w:b/>
          <w:sz w:val="24"/>
          <w:szCs w:val="24"/>
        </w:rPr>
      </w:pPr>
      <w:r w:rsidRPr="00327989">
        <w:rPr>
          <w:b/>
          <w:sz w:val="24"/>
          <w:szCs w:val="24"/>
        </w:rPr>
        <w:t>Do recebimento</w:t>
      </w:r>
    </w:p>
    <w:p w14:paraId="1843F00D"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10.2 - Os bens serão recebidos provisoriamente, de forma sumária, no ato da entrega, juntamente com a </w:t>
      </w:r>
      <w:r w:rsidRPr="00327989">
        <w:rPr>
          <w:color w:val="000000"/>
          <w:sz w:val="24"/>
          <w:szCs w:val="24"/>
        </w:rPr>
        <w:t>nota</w:t>
      </w:r>
      <w:r w:rsidRPr="00327989">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327989">
        <w:rPr>
          <w:rFonts w:eastAsia="Arial"/>
          <w:color w:val="FF0000"/>
          <w:sz w:val="24"/>
          <w:szCs w:val="24"/>
        </w:rPr>
        <w:t xml:space="preserve"> </w:t>
      </w:r>
      <w:r w:rsidRPr="00327989">
        <w:rPr>
          <w:rFonts w:eastAsia="Arial"/>
          <w:color w:val="000000"/>
          <w:sz w:val="24"/>
          <w:szCs w:val="24"/>
        </w:rPr>
        <w:t>e na proposta.</w:t>
      </w:r>
    </w:p>
    <w:p w14:paraId="015CD335"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t>10.3 - Os bens poderão ser rejeitados, no todo ou em parte, inclusive antes do recebimento provisório, quando em desacordo com as especificações constantes no Termo de Referência</w:t>
      </w:r>
      <w:r w:rsidRPr="00327989">
        <w:rPr>
          <w:rFonts w:eastAsia="Arial"/>
          <w:color w:val="FF0000"/>
          <w:sz w:val="24"/>
          <w:szCs w:val="24"/>
        </w:rPr>
        <w:t xml:space="preserve"> </w:t>
      </w:r>
      <w:r w:rsidRPr="00327989">
        <w:rPr>
          <w:rFonts w:eastAsia="Arial"/>
          <w:color w:val="000000"/>
          <w:sz w:val="24"/>
          <w:szCs w:val="24"/>
        </w:rPr>
        <w:t xml:space="preserve">e na proposta, devendo ser substituídos no prazo </w:t>
      </w:r>
      <w:r w:rsidRPr="00327989">
        <w:rPr>
          <w:rFonts w:eastAsia="Arial"/>
          <w:sz w:val="24"/>
          <w:szCs w:val="24"/>
        </w:rPr>
        <w:t xml:space="preserve">de 05(cinco) dias </w:t>
      </w:r>
      <w:r w:rsidRPr="00327989">
        <w:rPr>
          <w:rFonts w:eastAsia="Arial"/>
          <w:color w:val="000000"/>
          <w:sz w:val="24"/>
          <w:szCs w:val="24"/>
        </w:rPr>
        <w:t>úteis, a contar da notificação da contratada, às suas custas, sem prejuízo da aplicação das penalidades.</w:t>
      </w:r>
    </w:p>
    <w:p w14:paraId="611F395F"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10.4 - O recebimento definitivo ocorrerá no prazo </w:t>
      </w:r>
      <w:r w:rsidRPr="00327989">
        <w:rPr>
          <w:rFonts w:eastAsia="Arial"/>
          <w:sz w:val="24"/>
          <w:szCs w:val="24"/>
        </w:rPr>
        <w:t xml:space="preserve">de 10(dez) dias úteis, a contar </w:t>
      </w:r>
      <w:r w:rsidRPr="00327989">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05E8D64C"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10.5 - Para as contratações decorrentes de despesas cujos valores não ultrapassem o limite de que trata o </w:t>
      </w:r>
      <w:hyperlink r:id="rId61" w:anchor="art75">
        <w:r w:rsidRPr="00327989">
          <w:rPr>
            <w:rFonts w:eastAsia="Arial"/>
            <w:color w:val="000080"/>
            <w:sz w:val="24"/>
            <w:szCs w:val="24"/>
            <w:u w:val="single"/>
          </w:rPr>
          <w:t>inciso II do art. 75 da Lei nº 14.133, de 2021</w:t>
        </w:r>
      </w:hyperlink>
      <w:r w:rsidRPr="00327989">
        <w:rPr>
          <w:rFonts w:eastAsia="Arial"/>
          <w:color w:val="000000"/>
          <w:sz w:val="24"/>
          <w:szCs w:val="24"/>
        </w:rPr>
        <w:t xml:space="preserve">, o prazo máximo para o recebimento definitivo será de </w:t>
      </w:r>
      <w:r w:rsidRPr="00327989">
        <w:rPr>
          <w:rFonts w:eastAsia="Arial"/>
          <w:sz w:val="24"/>
          <w:szCs w:val="24"/>
        </w:rPr>
        <w:t>até 15 (quinze) dias úteis.</w:t>
      </w:r>
    </w:p>
    <w:p w14:paraId="5071C5F3"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10.6 - O prazo para recebimento definitivo poderá ser excepcionalmente prorrogado, </w:t>
      </w:r>
      <w:r w:rsidRPr="00327989">
        <w:rPr>
          <w:rFonts w:eastAsia="Arial"/>
          <w:sz w:val="24"/>
          <w:szCs w:val="24"/>
        </w:rPr>
        <w:t>de forma justificada, por igual período, quando houver necessidade de diligências para a aferição do ate</w:t>
      </w:r>
      <w:r w:rsidRPr="00327989">
        <w:rPr>
          <w:rFonts w:eastAsia="Arial"/>
          <w:color w:val="000000"/>
          <w:sz w:val="24"/>
          <w:szCs w:val="24"/>
        </w:rPr>
        <w:t>ndimento das exigências contratuais.</w:t>
      </w:r>
    </w:p>
    <w:p w14:paraId="37C3D8CA"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t xml:space="preserve">10.7 - No caso de controvérsia sobre a execução do objeto, quanto à dimensão, qualidade e quantidade, deverá ser observado o teor do </w:t>
      </w:r>
      <w:hyperlink r:id="rId62" w:anchor="art143">
        <w:r w:rsidRPr="00327989">
          <w:rPr>
            <w:rFonts w:eastAsia="Arial"/>
            <w:color w:val="000080"/>
            <w:sz w:val="24"/>
            <w:szCs w:val="24"/>
            <w:u w:val="single"/>
          </w:rPr>
          <w:t>art. 143 da Lei nº 14.133, de 2021</w:t>
        </w:r>
      </w:hyperlink>
      <w:r w:rsidRPr="00327989">
        <w:rPr>
          <w:rFonts w:eastAsia="Arial"/>
          <w:color w:val="000000"/>
          <w:sz w:val="24"/>
          <w:szCs w:val="24"/>
        </w:rPr>
        <w:t>, comunicando-se à empresa para emissão de Nota Fiscal no que pertine à parcela incontroversa da execução do objeto, para efeito de liquidação e pagamento.</w:t>
      </w:r>
    </w:p>
    <w:p w14:paraId="6F608B3B"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5CA4C12" w14:textId="77777777" w:rsidR="0064358D" w:rsidRPr="00327989" w:rsidRDefault="0064358D" w:rsidP="0064358D">
      <w:pPr>
        <w:numPr>
          <w:ilvl w:val="1"/>
          <w:numId w:val="0"/>
        </w:numPr>
        <w:spacing w:before="120" w:after="120"/>
        <w:jc w:val="both"/>
        <w:rPr>
          <w:rFonts w:eastAsia="Arial"/>
          <w:color w:val="000000"/>
          <w:sz w:val="24"/>
          <w:szCs w:val="24"/>
        </w:rPr>
      </w:pPr>
      <w:r w:rsidRPr="00327989">
        <w:rPr>
          <w:rFonts w:eastAsia="Arial"/>
          <w:color w:val="000000"/>
          <w:sz w:val="24"/>
          <w:szCs w:val="24"/>
        </w:rPr>
        <w:lastRenderedPageBreak/>
        <w:t>10.9 - O recebimento provisório ou definitivo não excluirá a responsabilidade civil pela solidez e pela segurança dos bens nem a responsabilidade ético-profissional pela perfeita execução do contrato.</w:t>
      </w:r>
    </w:p>
    <w:p w14:paraId="1CD52F46" w14:textId="77777777" w:rsidR="0064358D" w:rsidRPr="00327989" w:rsidRDefault="0064358D" w:rsidP="0064358D">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Liquidação</w:t>
      </w:r>
    </w:p>
    <w:p w14:paraId="39835703"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10.10 - Recebida a Nota Fiscal ou documento de cobrança equivalente, correrá o prazo de 10(dez) dias úteis para fins de liquidação, prorrogáveis por igual período.</w:t>
      </w:r>
    </w:p>
    <w:p w14:paraId="7EADEBF9"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63" w:anchor="art75" w:history="1">
        <w:r w:rsidRPr="00327989">
          <w:rPr>
            <w:rStyle w:val="Hyperlink"/>
            <w:rFonts w:ascii="Times New Roman" w:hAnsi="Times New Roman" w:cs="Times New Roman"/>
            <w:sz w:val="24"/>
            <w:szCs w:val="24"/>
          </w:rPr>
          <w:t>inciso II do art. 75 da Lei nº 14.133, de 2021</w:t>
        </w:r>
      </w:hyperlink>
    </w:p>
    <w:p w14:paraId="7142A026"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10.11 - Para fins de liquidação, o setor competente deve verificar se a Nota Fiscal ou Fatura apresentada expressa os elementos necessários e essenciais do documento, tais como:</w:t>
      </w:r>
    </w:p>
    <w:p w14:paraId="2406B2D7" w14:textId="77777777" w:rsidR="0064358D" w:rsidRPr="00327989" w:rsidRDefault="0064358D" w:rsidP="0064358D">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 prazo de validade;</w:t>
      </w:r>
    </w:p>
    <w:p w14:paraId="30079E46" w14:textId="77777777" w:rsidR="0064358D" w:rsidRPr="00327989" w:rsidRDefault="0064358D" w:rsidP="0064358D">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A data da emissão;</w:t>
      </w:r>
    </w:p>
    <w:p w14:paraId="2F4FB7CD" w14:textId="77777777" w:rsidR="0064358D" w:rsidRPr="00327989" w:rsidRDefault="0064358D" w:rsidP="0064358D">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Os dados do contrato e do órgão contratante;</w:t>
      </w:r>
    </w:p>
    <w:p w14:paraId="204AFB2E" w14:textId="77777777" w:rsidR="0064358D" w:rsidRPr="00327989" w:rsidRDefault="0064358D" w:rsidP="0064358D">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 período respectivo de execução do contrato;</w:t>
      </w:r>
    </w:p>
    <w:p w14:paraId="7792E707" w14:textId="77777777" w:rsidR="0064358D" w:rsidRPr="00327989" w:rsidRDefault="0064358D" w:rsidP="0064358D">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O valor a pagar; e</w:t>
      </w:r>
    </w:p>
    <w:p w14:paraId="59B5F725" w14:textId="77777777" w:rsidR="0064358D" w:rsidRPr="00327989" w:rsidRDefault="0064358D" w:rsidP="0064358D">
      <w:pPr>
        <w:pStyle w:val="Nivel3"/>
        <w:numPr>
          <w:ilvl w:val="0"/>
          <w:numId w:val="36"/>
        </w:numPr>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Eventual destaque do valor de retenções tributárias cabíveis.</w:t>
      </w:r>
    </w:p>
    <w:p w14:paraId="34D72D2B"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DECA596"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10.13 - A Nota Fiscal ou Fatura deverá ser obrigatoriamente acompanhada da comprovação da regularidade fiscal, mediante consulta aos sítios eletrônicos oficiais ou à documentação mencionada no </w:t>
      </w:r>
      <w:hyperlink r:id="rId64" w:anchor="art68" w:history="1">
        <w:r w:rsidRPr="00327989">
          <w:rPr>
            <w:rStyle w:val="Hyperlink"/>
            <w:rFonts w:ascii="Times New Roman" w:hAnsi="Times New Roman" w:cs="Times New Roman"/>
            <w:sz w:val="24"/>
            <w:szCs w:val="24"/>
          </w:rPr>
          <w:t>art. 68 da Lei nº 14.133/2021</w:t>
        </w:r>
      </w:hyperlink>
      <w:r w:rsidRPr="00327989">
        <w:rPr>
          <w:rFonts w:ascii="Times New Roman" w:hAnsi="Times New Roman" w:cs="Times New Roman"/>
          <w:sz w:val="24"/>
          <w:szCs w:val="24"/>
        </w:rPr>
        <w:t>.</w:t>
      </w:r>
    </w:p>
    <w:p w14:paraId="3A99329A"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236FFE2"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30354F3"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1DEAB92"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10.17 – Persistindo a irregularidade, o contratante deverá adotar as medidas necessárias à rescisão contratual nos autos do processo administrativo correspondente, assegurada ao contratado a ampla defesa.</w:t>
      </w:r>
    </w:p>
    <w:p w14:paraId="7668C9D7"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 xml:space="preserve">10.18 - Havendo a efetiva execução do objeto, os pagamentos serão realizados normalmente, até que se decida pela rescisão do contrato, caso o contratado não regularize sua situação. </w:t>
      </w:r>
    </w:p>
    <w:p w14:paraId="2D143A16" w14:textId="77777777" w:rsidR="0064358D" w:rsidRPr="00327989" w:rsidRDefault="0064358D" w:rsidP="0064358D">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Prazo de pagamento</w:t>
      </w:r>
    </w:p>
    <w:p w14:paraId="7C0536EE" w14:textId="77777777" w:rsidR="0064358D" w:rsidRPr="00327989" w:rsidRDefault="0064358D" w:rsidP="0064358D">
      <w:pPr>
        <w:spacing w:before="120" w:after="120"/>
        <w:jc w:val="both"/>
        <w:rPr>
          <w:color w:val="000000"/>
          <w:sz w:val="24"/>
          <w:szCs w:val="24"/>
        </w:rPr>
      </w:pPr>
      <w:r w:rsidRPr="00327989">
        <w:rPr>
          <w:color w:val="000000"/>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F19399A" w14:textId="77777777" w:rsidR="0064358D" w:rsidRPr="00327989" w:rsidRDefault="0064358D" w:rsidP="0064358D">
      <w:pPr>
        <w:spacing w:before="120" w:after="120"/>
        <w:jc w:val="both"/>
        <w:rPr>
          <w:color w:val="000000"/>
          <w:sz w:val="24"/>
          <w:szCs w:val="24"/>
        </w:rPr>
      </w:pPr>
      <w:r w:rsidRPr="00327989">
        <w:rPr>
          <w:color w:val="000000"/>
          <w:sz w:val="24"/>
          <w:szCs w:val="24"/>
        </w:rPr>
        <w:t>10.20 - O prazo de 30 (trinta) dias corridos, contados da data do recebimento definitivo dos bens, para realizar o pagamento, nas demais hipóteses.</w:t>
      </w:r>
    </w:p>
    <w:p w14:paraId="35C3AD93"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10.21 - No caso de atraso pelo Contratante, os valores devidos ao contratado serão atualizados monetariamente entre o termo final do prazo de pagamento até a data de sua efetiva realização, mediante aplicação do índice IPC-Ade correção monetária.</w:t>
      </w:r>
    </w:p>
    <w:p w14:paraId="2EE6B825" w14:textId="77777777" w:rsidR="0064358D" w:rsidRPr="00327989" w:rsidRDefault="0064358D" w:rsidP="0064358D">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Forma de pagamento</w:t>
      </w:r>
    </w:p>
    <w:p w14:paraId="643331D1" w14:textId="77777777" w:rsidR="0064358D" w:rsidRPr="00327989" w:rsidRDefault="0064358D" w:rsidP="0064358D">
      <w:pPr>
        <w:pStyle w:val="Nvel2-Red"/>
        <w:numPr>
          <w:ilvl w:val="0"/>
          <w:numId w:val="0"/>
        </w:numPr>
        <w:spacing w:line="240" w:lineRule="auto"/>
        <w:rPr>
          <w:rFonts w:ascii="Times New Roman" w:hAnsi="Times New Roman" w:cs="Times New Roman"/>
          <w:i w:val="0"/>
          <w:iCs w:val="0"/>
          <w:color w:val="000000"/>
          <w:sz w:val="24"/>
          <w:szCs w:val="24"/>
        </w:rPr>
      </w:pPr>
      <w:r w:rsidRPr="00327989">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1B0AF89E" w14:textId="77777777" w:rsidR="0064358D" w:rsidRPr="00327989" w:rsidRDefault="0064358D" w:rsidP="0064358D">
      <w:pPr>
        <w:pStyle w:val="Nvel2-Red"/>
        <w:numPr>
          <w:ilvl w:val="0"/>
          <w:numId w:val="0"/>
        </w:numPr>
        <w:spacing w:line="240" w:lineRule="auto"/>
        <w:rPr>
          <w:rFonts w:ascii="Times New Roman" w:hAnsi="Times New Roman" w:cs="Times New Roman"/>
          <w:color w:val="auto"/>
          <w:sz w:val="24"/>
          <w:szCs w:val="24"/>
        </w:rPr>
      </w:pPr>
      <w:r w:rsidRPr="00327989">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327989">
        <w:rPr>
          <w:rFonts w:ascii="Times New Roman" w:hAnsi="Times New Roman" w:cs="Times New Roman"/>
          <w:i w:val="0"/>
          <w:iCs w:val="0"/>
          <w:color w:val="auto"/>
          <w:sz w:val="24"/>
          <w:szCs w:val="24"/>
        </w:rPr>
        <w:t>pagamento</w:t>
      </w:r>
      <w:r w:rsidRPr="00327989">
        <w:rPr>
          <w:rFonts w:ascii="Times New Roman" w:hAnsi="Times New Roman" w:cs="Times New Roman"/>
          <w:color w:val="auto"/>
          <w:sz w:val="24"/>
          <w:szCs w:val="24"/>
        </w:rPr>
        <w:t>.</w:t>
      </w:r>
    </w:p>
    <w:p w14:paraId="0EF08923" w14:textId="77777777" w:rsidR="0064358D" w:rsidRPr="00327989" w:rsidRDefault="0064358D" w:rsidP="0064358D">
      <w:pPr>
        <w:pStyle w:val="Nivel2"/>
        <w:spacing w:line="240" w:lineRule="auto"/>
        <w:ind w:left="0" w:firstLine="0"/>
        <w:rPr>
          <w:rFonts w:ascii="Times New Roman" w:hAnsi="Times New Roman" w:cs="Times New Roman"/>
          <w:sz w:val="24"/>
          <w:szCs w:val="24"/>
          <w:lang w:eastAsia="en-US"/>
        </w:rPr>
      </w:pPr>
      <w:r w:rsidRPr="00327989">
        <w:rPr>
          <w:rFonts w:ascii="Times New Roman" w:hAnsi="Times New Roman" w:cs="Times New Roman"/>
          <w:sz w:val="24"/>
          <w:szCs w:val="24"/>
          <w:lang w:eastAsia="en-US"/>
        </w:rPr>
        <w:t>10.24 – Quando do pagamento, será efetuada a retenção tributária prevista na legislação aplicável.</w:t>
      </w:r>
    </w:p>
    <w:p w14:paraId="3CC9BEFC" w14:textId="77777777" w:rsidR="0064358D" w:rsidRPr="00327989" w:rsidRDefault="0064358D" w:rsidP="0064358D">
      <w:pPr>
        <w:pStyle w:val="Nivel3"/>
        <w:spacing w:line="240" w:lineRule="auto"/>
        <w:ind w:left="0" w:firstLine="0"/>
        <w:rPr>
          <w:rFonts w:ascii="Times New Roman" w:hAnsi="Times New Roman" w:cs="Times New Roman"/>
          <w:sz w:val="24"/>
          <w:szCs w:val="24"/>
          <w:lang w:eastAsia="en-US"/>
        </w:rPr>
      </w:pPr>
      <w:r w:rsidRPr="00327989">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22B09706" w14:textId="77777777" w:rsidR="0064358D" w:rsidRPr="00327989" w:rsidRDefault="0064358D" w:rsidP="0064358D">
      <w:pPr>
        <w:pStyle w:val="Nivel2"/>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lang w:eastAsia="en-US"/>
        </w:rPr>
        <w:t xml:space="preserve">10.25- O contratado regularmente optante pelo Simples Nacional, nos termos da </w:t>
      </w:r>
      <w:hyperlink r:id="rId65" w:history="1">
        <w:r w:rsidRPr="00327989">
          <w:rPr>
            <w:rStyle w:val="Hyperlink"/>
            <w:rFonts w:ascii="Times New Roman" w:hAnsi="Times New Roman" w:cs="Times New Roman"/>
            <w:sz w:val="24"/>
            <w:szCs w:val="24"/>
            <w:lang w:eastAsia="en-US"/>
          </w:rPr>
          <w:t>Lei Complementar nº 123, de 2006</w:t>
        </w:r>
      </w:hyperlink>
      <w:r w:rsidRPr="00327989">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9E93F9" w14:textId="77777777" w:rsidR="0064358D" w:rsidRPr="00327989" w:rsidRDefault="0064358D" w:rsidP="0064358D">
      <w:pPr>
        <w:pStyle w:val="Nvel1-SemNum"/>
        <w:spacing w:before="120" w:after="120"/>
        <w:ind w:left="0"/>
        <w:rPr>
          <w:rFonts w:ascii="Times New Roman" w:hAnsi="Times New Roman" w:cs="Times New Roman"/>
          <w:color w:val="auto"/>
          <w:sz w:val="24"/>
          <w:szCs w:val="24"/>
        </w:rPr>
      </w:pPr>
      <w:r w:rsidRPr="00327989">
        <w:rPr>
          <w:rFonts w:ascii="Times New Roman" w:hAnsi="Times New Roman" w:cs="Times New Roman"/>
          <w:color w:val="auto"/>
          <w:sz w:val="24"/>
          <w:szCs w:val="24"/>
        </w:rPr>
        <w:t>Antecipação de pagamento</w:t>
      </w:r>
    </w:p>
    <w:p w14:paraId="3D9FACA5" w14:textId="77777777" w:rsidR="0064358D" w:rsidRPr="00327989" w:rsidRDefault="0064358D" w:rsidP="0064358D">
      <w:pPr>
        <w:pStyle w:val="Nvel2-Red"/>
        <w:numPr>
          <w:ilvl w:val="0"/>
          <w:numId w:val="0"/>
        </w:numPr>
        <w:spacing w:line="240" w:lineRule="auto"/>
        <w:rPr>
          <w:rFonts w:ascii="Times New Roman" w:hAnsi="Times New Roman" w:cs="Times New Roman"/>
          <w:i w:val="0"/>
          <w:color w:val="auto"/>
          <w:sz w:val="24"/>
          <w:szCs w:val="24"/>
        </w:rPr>
      </w:pPr>
      <w:r w:rsidRPr="00327989">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496FC8BC" w14:textId="77777777" w:rsidR="0064358D" w:rsidRPr="00895A3A" w:rsidRDefault="0064358D" w:rsidP="0064358D">
      <w:pPr>
        <w:pStyle w:val="Nivel2"/>
        <w:ind w:left="0" w:firstLine="0"/>
        <w:rPr>
          <w:rFonts w:ascii="Times New Roman" w:hAnsi="Times New Roman" w:cs="Times New Roman"/>
          <w:b/>
          <w:color w:val="FF0066"/>
          <w:sz w:val="24"/>
          <w:szCs w:val="24"/>
        </w:rPr>
      </w:pPr>
      <w:r w:rsidRPr="00327989">
        <w:rPr>
          <w:rFonts w:ascii="Times New Roman" w:hAnsi="Times New Roman" w:cs="Times New Roman"/>
          <w:sz w:val="24"/>
          <w:szCs w:val="24"/>
        </w:rPr>
        <w:t xml:space="preserve">11- </w:t>
      </w:r>
      <w:r w:rsidRPr="00895A3A">
        <w:rPr>
          <w:rFonts w:ascii="Times New Roman" w:hAnsi="Times New Roman" w:cs="Times New Roman"/>
          <w:b/>
          <w:sz w:val="24"/>
          <w:szCs w:val="24"/>
        </w:rPr>
        <w:t xml:space="preserve">ADEQUAÇÃO ORÇAMENTÁRIA </w:t>
      </w:r>
    </w:p>
    <w:p w14:paraId="6074AA17" w14:textId="13E84FA5" w:rsidR="0064358D" w:rsidRPr="00884C7A" w:rsidRDefault="0064358D" w:rsidP="0064358D">
      <w:pPr>
        <w:pStyle w:val="Nivel2"/>
        <w:ind w:left="0" w:firstLine="0"/>
        <w:rPr>
          <w:rFonts w:ascii="Times New Roman" w:hAnsi="Times New Roman" w:cs="Times New Roman"/>
          <w:kern w:val="1"/>
          <w:sz w:val="24"/>
          <w:szCs w:val="24"/>
          <w:lang w:eastAsia="zh-CN"/>
        </w:rPr>
      </w:pPr>
      <w:r>
        <w:rPr>
          <w:rFonts w:ascii="Times New Roman" w:hAnsi="Times New Roman" w:cs="Times New Roman"/>
          <w:kern w:val="1"/>
          <w:sz w:val="24"/>
          <w:szCs w:val="24"/>
          <w:lang w:eastAsia="zh-CN"/>
        </w:rPr>
        <w:t xml:space="preserve">11.1 - </w:t>
      </w:r>
      <w:r w:rsidRPr="00884C7A">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w:t>
      </w:r>
      <w:r w:rsidRPr="00884C7A">
        <w:rPr>
          <w:rFonts w:ascii="Times New Roman" w:hAnsi="Times New Roman" w:cs="Times New Roman"/>
          <w:color w:val="000000" w:themeColor="text1"/>
          <w:kern w:val="1"/>
          <w:sz w:val="24"/>
          <w:szCs w:val="24"/>
          <w:lang w:eastAsia="zh-CN"/>
        </w:rPr>
        <w:t>Município, através do Fundo Municipal de Educação, sendo: PT. 14.310.12.36</w:t>
      </w:r>
      <w:r>
        <w:rPr>
          <w:rFonts w:ascii="Times New Roman" w:hAnsi="Times New Roman" w:cs="Times New Roman"/>
          <w:color w:val="000000" w:themeColor="text1"/>
          <w:kern w:val="1"/>
          <w:sz w:val="24"/>
          <w:szCs w:val="24"/>
          <w:lang w:eastAsia="zh-CN"/>
        </w:rPr>
        <w:t>1</w:t>
      </w:r>
      <w:r w:rsidRPr="00884C7A">
        <w:rPr>
          <w:rFonts w:ascii="Times New Roman" w:hAnsi="Times New Roman" w:cs="Times New Roman"/>
          <w:color w:val="000000" w:themeColor="text1"/>
          <w:kern w:val="1"/>
          <w:sz w:val="24"/>
          <w:szCs w:val="24"/>
          <w:lang w:eastAsia="zh-CN"/>
        </w:rPr>
        <w:t>.005</w:t>
      </w:r>
      <w:r>
        <w:rPr>
          <w:rFonts w:ascii="Times New Roman" w:hAnsi="Times New Roman" w:cs="Times New Roman"/>
          <w:color w:val="000000" w:themeColor="text1"/>
          <w:kern w:val="1"/>
          <w:sz w:val="24"/>
          <w:szCs w:val="24"/>
          <w:lang w:eastAsia="zh-CN"/>
        </w:rPr>
        <w:t>4</w:t>
      </w:r>
      <w:r w:rsidRPr="00884C7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2</w:t>
      </w:r>
      <w:r w:rsidRPr="00884C7A">
        <w:rPr>
          <w:rFonts w:ascii="Times New Roman" w:hAnsi="Times New Roman" w:cs="Times New Roman"/>
          <w:color w:val="000000" w:themeColor="text1"/>
          <w:kern w:val="1"/>
          <w:sz w:val="24"/>
          <w:szCs w:val="24"/>
          <w:lang w:eastAsia="zh-CN"/>
        </w:rPr>
        <w:t>.0</w:t>
      </w:r>
      <w:r>
        <w:rPr>
          <w:rFonts w:ascii="Times New Roman" w:hAnsi="Times New Roman" w:cs="Times New Roman"/>
          <w:color w:val="000000" w:themeColor="text1"/>
          <w:kern w:val="1"/>
          <w:sz w:val="24"/>
          <w:szCs w:val="24"/>
          <w:lang w:eastAsia="zh-CN"/>
        </w:rPr>
        <w:t>62</w:t>
      </w:r>
      <w:r w:rsidRPr="00884C7A">
        <w:rPr>
          <w:rFonts w:ascii="Times New Roman" w:hAnsi="Times New Roman" w:cs="Times New Roman"/>
          <w:color w:val="000000" w:themeColor="text1"/>
          <w:kern w:val="1"/>
          <w:sz w:val="24"/>
          <w:szCs w:val="24"/>
          <w:lang w:eastAsia="zh-CN"/>
        </w:rPr>
        <w:t xml:space="preserve">, ND. </w:t>
      </w:r>
      <w:r>
        <w:rPr>
          <w:rFonts w:ascii="Times New Roman" w:hAnsi="Times New Roman" w:cs="Times New Roman"/>
          <w:color w:val="000000" w:themeColor="text1"/>
          <w:kern w:val="1"/>
          <w:sz w:val="24"/>
          <w:szCs w:val="24"/>
          <w:lang w:eastAsia="zh-CN"/>
        </w:rPr>
        <w:t>3</w:t>
      </w:r>
      <w:r w:rsidRPr="00884C7A">
        <w:rPr>
          <w:rFonts w:ascii="Times New Roman" w:eastAsia="Calibri" w:hAnsi="Times New Roman" w:cs="Times New Roman"/>
          <w:color w:val="000000" w:themeColor="text1"/>
          <w:kern w:val="1"/>
          <w:sz w:val="24"/>
          <w:szCs w:val="24"/>
          <w:lang w:eastAsia="zh-CN"/>
        </w:rPr>
        <w:t>.</w:t>
      </w:r>
      <w:r>
        <w:rPr>
          <w:rFonts w:ascii="Times New Roman" w:eastAsia="Calibri" w:hAnsi="Times New Roman" w:cs="Times New Roman"/>
          <w:color w:val="000000" w:themeColor="text1"/>
          <w:kern w:val="1"/>
          <w:sz w:val="24"/>
          <w:szCs w:val="24"/>
          <w:lang w:eastAsia="zh-CN"/>
        </w:rPr>
        <w:t>3</w:t>
      </w:r>
      <w:r w:rsidRPr="00884C7A">
        <w:rPr>
          <w:rFonts w:ascii="Times New Roman" w:eastAsia="Calibri" w:hAnsi="Times New Roman" w:cs="Times New Roman"/>
          <w:color w:val="000000" w:themeColor="text1"/>
          <w:kern w:val="1"/>
          <w:sz w:val="24"/>
          <w:szCs w:val="24"/>
          <w:lang w:eastAsia="zh-CN"/>
        </w:rPr>
        <w:t>.90.</w:t>
      </w:r>
      <w:r>
        <w:rPr>
          <w:rFonts w:ascii="Times New Roman" w:eastAsia="Calibri" w:hAnsi="Times New Roman" w:cs="Times New Roman"/>
          <w:color w:val="000000" w:themeColor="text1"/>
          <w:kern w:val="1"/>
          <w:sz w:val="24"/>
          <w:szCs w:val="24"/>
          <w:lang w:eastAsia="zh-CN"/>
        </w:rPr>
        <w:t>30</w:t>
      </w:r>
      <w:r w:rsidRPr="00884C7A">
        <w:rPr>
          <w:rFonts w:ascii="Times New Roman" w:eastAsia="Calibri" w:hAnsi="Times New Roman" w:cs="Times New Roman"/>
          <w:color w:val="000000" w:themeColor="text1"/>
          <w:kern w:val="1"/>
          <w:sz w:val="24"/>
          <w:szCs w:val="24"/>
          <w:lang w:eastAsia="zh-CN"/>
        </w:rPr>
        <w:t>.00</w:t>
      </w:r>
    </w:p>
    <w:p w14:paraId="46AA3111" w14:textId="76AE0D5E" w:rsidR="0064358D" w:rsidRPr="00327989" w:rsidRDefault="0064358D" w:rsidP="0064358D">
      <w:pPr>
        <w:pStyle w:val="Nivel01"/>
        <w:tabs>
          <w:tab w:val="clear" w:pos="567"/>
          <w:tab w:val="left" w:pos="0"/>
        </w:tabs>
        <w:spacing w:before="120" w:after="120"/>
        <w:ind w:left="0" w:firstLine="0"/>
        <w:rPr>
          <w:rFonts w:ascii="Times New Roman" w:hAnsi="Times New Roman" w:cs="Times New Roman"/>
          <w:b w:val="0"/>
          <w:sz w:val="24"/>
          <w:szCs w:val="24"/>
        </w:rPr>
      </w:pPr>
      <w:r w:rsidRPr="00327989">
        <w:rPr>
          <w:rFonts w:ascii="Times New Roman" w:hAnsi="Times New Roman" w:cs="Times New Roman"/>
          <w:sz w:val="24"/>
          <w:szCs w:val="24"/>
        </w:rPr>
        <w:t>12 - VIGÊNCIA DA ATA DE REGISTRO DE PREÇOS</w:t>
      </w:r>
    </w:p>
    <w:p w14:paraId="0A2926CE"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12.1 -  A presente Ata de Registro de Preços tem vigência de 01(um) ano, contados a partir da data da sua assinatura, podendo ser prorrogado por igual período, nos termos permitidos no art. 84 da Lei 14.133/2021.</w:t>
      </w:r>
    </w:p>
    <w:p w14:paraId="67C26734"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lastRenderedPageBreak/>
        <w:t xml:space="preserve">12.2 -  A prorrogação da vigência da Ata de Registro de Preços dependerá da concordância das partes e de comprovação da vantajosidade dos preços. </w:t>
      </w:r>
    </w:p>
    <w:p w14:paraId="27FE22D7"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5B8B49A0"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12.4 -  A prorrogação da vigência da Ata de Registro de Preços deverá ser publicada e divulgada.</w:t>
      </w:r>
    </w:p>
    <w:p w14:paraId="09946FD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E9285F6" w14:textId="77777777" w:rsidR="0064358D" w:rsidRPr="00327989" w:rsidRDefault="0064358D" w:rsidP="0064358D">
      <w:pPr>
        <w:pStyle w:val="Nivel3"/>
        <w:spacing w:line="240" w:lineRule="auto"/>
        <w:ind w:left="0" w:firstLine="0"/>
        <w:rPr>
          <w:rFonts w:ascii="Times New Roman" w:hAnsi="Times New Roman" w:cs="Times New Roman"/>
          <w:b/>
          <w:sz w:val="24"/>
          <w:szCs w:val="24"/>
        </w:rPr>
      </w:pPr>
      <w:r w:rsidRPr="00327989">
        <w:rPr>
          <w:rFonts w:ascii="Times New Roman" w:hAnsi="Times New Roman" w:cs="Times New Roman"/>
          <w:b/>
          <w:sz w:val="24"/>
          <w:szCs w:val="24"/>
        </w:rPr>
        <w:t xml:space="preserve">13 - Cancelamento/extinção e rescisão da ATA DE REGISTRO DE PREÇOS </w:t>
      </w:r>
    </w:p>
    <w:p w14:paraId="7629EA75"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13.1 - O registro de preços poderá ser CANCELADO/EXTINTO, por ITEM/GRUPO, por iniciativa do ÓRGÃO GERENCIADOR, quando:</w:t>
      </w:r>
    </w:p>
    <w:p w14:paraId="41147E45"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Ata de Registro de Preços, Lei 14.133/2021 e alterações posteriores. </w:t>
      </w:r>
    </w:p>
    <w:p w14:paraId="4A3CE8F8"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1DC24C03"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13.1.3 - Presentes razões de conveniência e oportunidade ao interesse público, devidamente justificadas. </w:t>
      </w:r>
    </w:p>
    <w:p w14:paraId="41EAC15E"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13.1.4 . O registro de preços poderá ser RESCINDIDO, por iniciativa da Administração, observada a gravidade da conduta e os reflexos em relação ao interesse público, quando o titular do registro: </w:t>
      </w:r>
    </w:p>
    <w:p w14:paraId="6609086A"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13.1.4.1 -  Não executar de forma total ou parcial qualificada as obrigações presentes nesta Ata de Registro de Preços; </w:t>
      </w:r>
    </w:p>
    <w:p w14:paraId="0394BF7A"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13.1.4.2 -  Recusar-se a retirar e assinar a nota de empenho ou instrumento contratual no prazo estabelecido, salvo por motivo devidamente justificado e aceito pelo órgão ou entidade Contratante; </w:t>
      </w:r>
    </w:p>
    <w:p w14:paraId="7C824D2F"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13.1.4.3 -  Der causa à rescisão administrativa de dois ou mais contratos firmados com base neste Ata de Registro de Preços; </w:t>
      </w:r>
    </w:p>
    <w:p w14:paraId="2DD8082D"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53BE62D0"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 xml:space="preserve">13.1.4.5 - Sofrer sanção prevista nos incisos III ou IV do artigo 156 da Lei nº 14.133/2021. </w:t>
      </w:r>
    </w:p>
    <w:p w14:paraId="49E1B5CE"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13.1.4.6 – Descumprir as condições da ata de registro de preços, sem motivo justificado;</w:t>
      </w:r>
    </w:p>
    <w:p w14:paraId="73087D6B"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 </w:t>
      </w:r>
      <w:r w:rsidRPr="00327989">
        <w:rPr>
          <w:rFonts w:ascii="Times New Roman" w:hAnsi="Times New Roman" w:cs="Times New Roman"/>
          <w:sz w:val="24"/>
          <w:szCs w:val="24"/>
        </w:rPr>
        <w:tab/>
        <w:t>13.1.4.7 – Não aceitar manter seu preço registrado, na hipótese prevista no artigo 27, § 2º, do Decreto nº 11.462, de 2023; ou</w:t>
      </w:r>
    </w:p>
    <w:p w14:paraId="27C06D0E"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13.1.5 – Na hipótese de aplicação de sanção prevista nos incisos III ou IV do caput do art. 156 da Lei 14.133, de 2021, caso a penalidade aplicada ao fornecedor não ultrapasse o prazo de </w:t>
      </w:r>
      <w:r w:rsidRPr="00327989">
        <w:rPr>
          <w:rFonts w:ascii="Times New Roman" w:hAnsi="Times New Roman" w:cs="Times New Roman"/>
          <w:sz w:val="24"/>
          <w:szCs w:val="24"/>
        </w:rPr>
        <w:lastRenderedPageBreak/>
        <w:t>vigência da ata de registro de preços, o órgão ou a entidade gerenciadora poderá, mediante decisão fundamentada, decidir pela manutenção do registro de preços, vedadas contratações derivadas da ata enquanto perdurarem os efeitos da sanção.</w:t>
      </w:r>
    </w:p>
    <w:p w14:paraId="1C247D3E"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w:t>
      </w:r>
    </w:p>
    <w:p w14:paraId="3EE56E1E"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 xml:space="preserve">13.1.7 - Havendo cancelamento/extinção do registro, não caberá a aplicação de qualquer espécie de sanção administrativa ao titular do registro. </w:t>
      </w:r>
    </w:p>
    <w:p w14:paraId="02BE5064"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13.1.8 - O cancelamento/extinção do registro na hipótese prevista no item da Ata de Registro de Preços não poderá ser aceita em prejuízo ao interesse público.</w:t>
      </w:r>
    </w:p>
    <w:p w14:paraId="5A1EB77C"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13.1.9 -  A rescisão do registro de preços será determinada em decisão unilateral e fundamentada da Administração, garantido o contraditório e a ampla defesa em processo administrativo.</w:t>
      </w:r>
    </w:p>
    <w:p w14:paraId="677201DD"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13.1.10 -  A rescisão do registro de preços poderá ensejar a abertura de procedimento de apuração da responsabilidade e aplicação de sanções administrativas em face do titular do registro.</w:t>
      </w:r>
    </w:p>
    <w:p w14:paraId="1BBE68C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72C59C69"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220E625B"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1CDFFA6D"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13.4.1 – Por razão de interesse público;</w:t>
      </w:r>
    </w:p>
    <w:p w14:paraId="5796F85F"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13.4.2 – A pedido do fornecedor, decorrente de caso fortuito ou força maior; ou</w:t>
      </w:r>
    </w:p>
    <w:p w14:paraId="55C32702" w14:textId="77777777" w:rsidR="0064358D" w:rsidRPr="00327989" w:rsidRDefault="0064358D" w:rsidP="0064358D">
      <w:pPr>
        <w:pStyle w:val="Nivel3"/>
        <w:spacing w:line="240" w:lineRule="auto"/>
        <w:ind w:left="0" w:firstLine="0"/>
        <w:rPr>
          <w:rFonts w:ascii="Times New Roman" w:hAnsi="Times New Roman" w:cs="Times New Roman"/>
          <w:sz w:val="24"/>
          <w:szCs w:val="24"/>
        </w:rPr>
      </w:pPr>
      <w:r w:rsidRPr="00327989">
        <w:rPr>
          <w:rFonts w:ascii="Times New Roman" w:hAnsi="Times New Roman" w:cs="Times New Roman"/>
          <w:sz w:val="24"/>
          <w:szCs w:val="24"/>
        </w:rPr>
        <w:t>13.4.3 – Se não houver êxito nas negociações, nas hipóteses em que o preço de mercado tornar-se superior ou inferior ao preço registrado, nos termos dos artigos 26, § 3º e 27, § 4º, ambos do Decreto nº 11.462, de 2023.</w:t>
      </w:r>
    </w:p>
    <w:p w14:paraId="0FD2E893" w14:textId="15E37F84" w:rsidR="00A85586" w:rsidRPr="008344E6" w:rsidRDefault="00A85586" w:rsidP="0064358D">
      <w:pPr>
        <w:spacing w:before="120" w:after="120"/>
        <w:jc w:val="both"/>
        <w:rPr>
          <w:b/>
          <w:color w:val="000000" w:themeColor="text1"/>
          <w:sz w:val="24"/>
          <w:szCs w:val="24"/>
        </w:rPr>
      </w:pPr>
      <w:r w:rsidRPr="008344E6">
        <w:rPr>
          <w:b/>
          <w:color w:val="000000" w:themeColor="text1"/>
          <w:sz w:val="24"/>
          <w:szCs w:val="24"/>
        </w:rPr>
        <w:t>1</w:t>
      </w:r>
      <w:r>
        <w:rPr>
          <w:b/>
          <w:color w:val="000000" w:themeColor="text1"/>
          <w:sz w:val="24"/>
          <w:szCs w:val="24"/>
        </w:rPr>
        <w:t>4</w:t>
      </w:r>
      <w:r w:rsidRPr="008344E6">
        <w:rPr>
          <w:b/>
          <w:color w:val="000000" w:themeColor="text1"/>
          <w:sz w:val="24"/>
          <w:szCs w:val="24"/>
        </w:rPr>
        <w:t xml:space="preserve"> - DAS INFRAÇÕES ADMINISTRATIVAS E SANÇÕES </w:t>
      </w:r>
    </w:p>
    <w:p w14:paraId="29310D4B" w14:textId="225F7272" w:rsidR="00A85586" w:rsidRPr="008344E6" w:rsidRDefault="00A85586" w:rsidP="00A85586">
      <w:pPr>
        <w:spacing w:before="120" w:after="120"/>
        <w:jc w:val="both"/>
        <w:rPr>
          <w:color w:val="000000" w:themeColor="text1"/>
          <w:kern w:val="1"/>
          <w:sz w:val="24"/>
          <w:szCs w:val="24"/>
          <w:lang w:eastAsia="zh-CN"/>
        </w:rPr>
      </w:pPr>
      <w:r w:rsidRPr="008344E6">
        <w:rPr>
          <w:b/>
          <w:color w:val="000000" w:themeColor="text1"/>
          <w:sz w:val="24"/>
          <w:szCs w:val="24"/>
        </w:rPr>
        <w:t>1</w:t>
      </w:r>
      <w:r>
        <w:rPr>
          <w:b/>
          <w:color w:val="000000" w:themeColor="text1"/>
          <w:sz w:val="24"/>
          <w:szCs w:val="24"/>
        </w:rPr>
        <w:t>4</w:t>
      </w:r>
      <w:r w:rsidRPr="008344E6">
        <w:rPr>
          <w:b/>
          <w:color w:val="000000" w:themeColor="text1"/>
          <w:sz w:val="24"/>
          <w:szCs w:val="24"/>
        </w:rPr>
        <w:t xml:space="preserve">.1- </w:t>
      </w:r>
      <w:r w:rsidRPr="008344E6">
        <w:rPr>
          <w:color w:val="000000" w:themeColor="text1"/>
          <w:kern w:val="1"/>
          <w:sz w:val="24"/>
          <w:szCs w:val="24"/>
          <w:lang w:eastAsia="zh-CN"/>
        </w:rPr>
        <w:t>Comete infração administrativa, nos termos da Lei nº 14.133, de 2021, o contratado que:</w:t>
      </w:r>
    </w:p>
    <w:p w14:paraId="59D7D16F"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t>a)</w:t>
      </w:r>
      <w:r w:rsidRPr="008344E6">
        <w:rPr>
          <w:color w:val="000000" w:themeColor="text1"/>
          <w:kern w:val="1"/>
          <w:sz w:val="24"/>
          <w:szCs w:val="24"/>
          <w:lang w:eastAsia="zh-CN"/>
        </w:rPr>
        <w:tab/>
        <w:t>der causa à inexecução parcial do contrato;</w:t>
      </w:r>
    </w:p>
    <w:p w14:paraId="478A6B56"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t>b)</w:t>
      </w:r>
      <w:r w:rsidRPr="008344E6">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24449E2E"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t>c)</w:t>
      </w:r>
      <w:r w:rsidRPr="008344E6">
        <w:rPr>
          <w:color w:val="000000" w:themeColor="text1"/>
          <w:kern w:val="1"/>
          <w:sz w:val="24"/>
          <w:szCs w:val="24"/>
          <w:lang w:eastAsia="zh-CN"/>
        </w:rPr>
        <w:tab/>
        <w:t>der causa à inexecução total do contrato;</w:t>
      </w:r>
    </w:p>
    <w:p w14:paraId="77751FAD"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t>d)</w:t>
      </w:r>
      <w:r w:rsidRPr="008344E6">
        <w:rPr>
          <w:color w:val="000000" w:themeColor="text1"/>
          <w:kern w:val="1"/>
          <w:sz w:val="24"/>
          <w:szCs w:val="24"/>
          <w:lang w:eastAsia="zh-CN"/>
        </w:rPr>
        <w:tab/>
        <w:t>ensejar o retardamento da execução ou da entrega do objeto da contratação sem motivo justificado;</w:t>
      </w:r>
    </w:p>
    <w:p w14:paraId="634D2F4D"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t>e)</w:t>
      </w:r>
      <w:r w:rsidRPr="008344E6">
        <w:rPr>
          <w:color w:val="000000" w:themeColor="text1"/>
          <w:kern w:val="1"/>
          <w:sz w:val="24"/>
          <w:szCs w:val="24"/>
          <w:lang w:eastAsia="zh-CN"/>
        </w:rPr>
        <w:tab/>
        <w:t>apresentar documentação falsa ou prestar declaração falsa durante a execução do contrato;</w:t>
      </w:r>
    </w:p>
    <w:p w14:paraId="231C75C4"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lastRenderedPageBreak/>
        <w:t>f)</w:t>
      </w:r>
      <w:r w:rsidRPr="008344E6">
        <w:rPr>
          <w:color w:val="000000" w:themeColor="text1"/>
          <w:kern w:val="1"/>
          <w:sz w:val="24"/>
          <w:szCs w:val="24"/>
          <w:lang w:eastAsia="zh-CN"/>
        </w:rPr>
        <w:tab/>
        <w:t>praticar ato fraudulento na execução do contrato;</w:t>
      </w:r>
    </w:p>
    <w:p w14:paraId="15DE9D0C"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t>g)</w:t>
      </w:r>
      <w:r w:rsidRPr="008344E6">
        <w:rPr>
          <w:color w:val="000000" w:themeColor="text1"/>
          <w:kern w:val="1"/>
          <w:sz w:val="24"/>
          <w:szCs w:val="24"/>
          <w:lang w:eastAsia="zh-CN"/>
        </w:rPr>
        <w:tab/>
        <w:t>comportar-se de modo inidôneo ou cometer fraude de qualquer natureza;</w:t>
      </w:r>
    </w:p>
    <w:p w14:paraId="183B9BB8" w14:textId="77777777" w:rsidR="00A85586" w:rsidRPr="008344E6" w:rsidRDefault="00A85586" w:rsidP="00A85586">
      <w:pPr>
        <w:spacing w:before="120" w:after="120"/>
        <w:jc w:val="both"/>
        <w:rPr>
          <w:color w:val="000000" w:themeColor="text1"/>
          <w:kern w:val="1"/>
          <w:sz w:val="24"/>
          <w:szCs w:val="24"/>
          <w:lang w:eastAsia="zh-CN"/>
        </w:rPr>
      </w:pPr>
      <w:r w:rsidRPr="008344E6">
        <w:rPr>
          <w:color w:val="000000" w:themeColor="text1"/>
          <w:kern w:val="1"/>
          <w:sz w:val="24"/>
          <w:szCs w:val="24"/>
          <w:lang w:eastAsia="zh-CN"/>
        </w:rPr>
        <w:t>h)</w:t>
      </w:r>
      <w:r w:rsidRPr="008344E6">
        <w:rPr>
          <w:color w:val="000000" w:themeColor="text1"/>
          <w:kern w:val="1"/>
          <w:sz w:val="24"/>
          <w:szCs w:val="24"/>
          <w:lang w:eastAsia="zh-CN"/>
        </w:rPr>
        <w:tab/>
        <w:t>praticar ato lesivo previsto no art. 5º da Lei nº 12.846, de 1º de agosto de 2013.</w:t>
      </w:r>
    </w:p>
    <w:p w14:paraId="41D1AAD3" w14:textId="7D701347"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.2</w:t>
      </w:r>
      <w:r w:rsidRPr="008344E6">
        <w:rPr>
          <w:color w:val="000000" w:themeColor="text1"/>
          <w:kern w:val="1"/>
          <w:sz w:val="24"/>
          <w:szCs w:val="24"/>
          <w:lang w:eastAsia="zh-CN"/>
        </w:rPr>
        <w:t xml:space="preserve"> - Serão aplicadas ao contratado que incorrer nas infrações acima descritas as seguintes sanções:</w:t>
      </w:r>
    </w:p>
    <w:p w14:paraId="23933759"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i.</w:t>
      </w:r>
      <w:r w:rsidRPr="008344E6">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61BF0AE0"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ii.</w:t>
      </w:r>
      <w:r w:rsidRPr="008344E6">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9112064"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iii.</w:t>
      </w:r>
      <w:r w:rsidRPr="008344E6">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114A78C"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iv.</w:t>
      </w:r>
      <w:r w:rsidRPr="008344E6">
        <w:rPr>
          <w:color w:val="000000" w:themeColor="text1"/>
          <w:kern w:val="1"/>
          <w:sz w:val="24"/>
          <w:szCs w:val="24"/>
          <w:lang w:eastAsia="zh-CN"/>
        </w:rPr>
        <w:tab/>
        <w:t>Multa:</w:t>
      </w:r>
    </w:p>
    <w:p w14:paraId="306C6C38"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a-</w:t>
      </w:r>
      <w:r w:rsidRPr="008344E6">
        <w:rPr>
          <w:color w:val="000000" w:themeColor="text1"/>
          <w:kern w:val="1"/>
          <w:sz w:val="24"/>
          <w:szCs w:val="24"/>
          <w:lang w:eastAsia="zh-CN"/>
        </w:rPr>
        <w:tab/>
        <w:t>Moratória de 0,5 % (cinco décimos por cento) por dia de atraso injustificado sobre o valor da parcela inadimplida, até o limite de 20 (vinte) dias</w:t>
      </w:r>
    </w:p>
    <w:p w14:paraId="4A806953"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i.</w:t>
      </w:r>
      <w:r w:rsidRPr="008344E6">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3B556BD8"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b-</w:t>
      </w:r>
      <w:r w:rsidRPr="008344E6">
        <w:rPr>
          <w:color w:val="000000" w:themeColor="text1"/>
          <w:kern w:val="1"/>
          <w:sz w:val="24"/>
          <w:szCs w:val="24"/>
          <w:lang w:eastAsia="zh-CN"/>
        </w:rPr>
        <w:tab/>
        <w:t xml:space="preserve">Compensatória, para as infrações descritas nas alíneas “e” a “h” do caput, de 0,5% a 30% do valor do Contrato. </w:t>
      </w:r>
    </w:p>
    <w:p w14:paraId="57171D60"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c-</w:t>
      </w:r>
      <w:r w:rsidRPr="008344E6">
        <w:rPr>
          <w:color w:val="000000" w:themeColor="text1"/>
          <w:kern w:val="1"/>
          <w:sz w:val="24"/>
          <w:szCs w:val="24"/>
          <w:lang w:eastAsia="zh-CN"/>
        </w:rPr>
        <w:tab/>
        <w:t xml:space="preserve">Compensatória, para a inexecução total do contrato prevista na alínea “c” do caput, de 15% do valor do Contrato. </w:t>
      </w:r>
    </w:p>
    <w:p w14:paraId="2CCED8E6"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d-</w:t>
      </w:r>
      <w:r w:rsidRPr="008344E6">
        <w:rPr>
          <w:color w:val="000000" w:themeColor="text1"/>
          <w:kern w:val="1"/>
          <w:sz w:val="24"/>
          <w:szCs w:val="24"/>
          <w:lang w:eastAsia="zh-CN"/>
        </w:rPr>
        <w:tab/>
        <w:t xml:space="preserve">Para infração descrita na alínea “b” do caput, a multa será de 15% do valor do Contrato. </w:t>
      </w:r>
    </w:p>
    <w:p w14:paraId="1663AE0C"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e-</w:t>
      </w:r>
      <w:r w:rsidRPr="008344E6">
        <w:rPr>
          <w:color w:val="000000" w:themeColor="text1"/>
          <w:kern w:val="1"/>
          <w:sz w:val="24"/>
          <w:szCs w:val="24"/>
          <w:lang w:eastAsia="zh-CN"/>
        </w:rPr>
        <w:tab/>
        <w:t xml:space="preserve">Para infrações descritas na alínea “d” do caput, a multa será de 0,5% a 10% do valor do Contrato. </w:t>
      </w:r>
    </w:p>
    <w:p w14:paraId="0918C892" w14:textId="77777777" w:rsidR="00A85586" w:rsidRPr="008344E6" w:rsidRDefault="00A85586" w:rsidP="00A85586">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f-</w:t>
      </w:r>
      <w:r w:rsidRPr="008344E6">
        <w:rPr>
          <w:color w:val="000000" w:themeColor="text1"/>
          <w:kern w:val="1"/>
          <w:sz w:val="24"/>
          <w:szCs w:val="24"/>
          <w:lang w:eastAsia="zh-CN"/>
        </w:rPr>
        <w:tab/>
        <w:t>Para a infração descrita na alínea “a” do caput, a multa será de 05% a 15% do valor do Contrato, ressalvadas as seguintes infrações</w:t>
      </w:r>
    </w:p>
    <w:p w14:paraId="16D34416" w14:textId="675D8720"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.3</w:t>
      </w:r>
      <w:r w:rsidRPr="008344E6">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1E7B890" w14:textId="2A1B67C5"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.4</w:t>
      </w:r>
      <w:r w:rsidRPr="008344E6">
        <w:rPr>
          <w:color w:val="000000" w:themeColor="text1"/>
          <w:kern w:val="1"/>
          <w:sz w:val="24"/>
          <w:szCs w:val="24"/>
          <w:lang w:eastAsia="zh-CN"/>
        </w:rPr>
        <w:t xml:space="preserve"> - Todas as sanções previstas neste Contrato poderão ser aplicadas cumulativamente com a multa (art. 156, §7º, da Lei nº 14.133, de 2021).</w:t>
      </w:r>
    </w:p>
    <w:p w14:paraId="71A04B78" w14:textId="60D12B23"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.5</w:t>
      </w:r>
      <w:r w:rsidRPr="008344E6">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2D7C2EA9" w14:textId="2CC3C1AD"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.6</w:t>
      </w:r>
      <w:r w:rsidRPr="008344E6">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016CACF" w14:textId="28010D2B"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lastRenderedPageBreak/>
        <w:t>1</w:t>
      </w:r>
      <w:r>
        <w:rPr>
          <w:b/>
          <w:bCs/>
          <w:color w:val="000000" w:themeColor="text1"/>
          <w:kern w:val="1"/>
          <w:sz w:val="24"/>
          <w:szCs w:val="24"/>
          <w:lang w:eastAsia="zh-CN"/>
        </w:rPr>
        <w:t>4</w:t>
      </w:r>
      <w:r w:rsidRPr="008344E6">
        <w:rPr>
          <w:b/>
          <w:bCs/>
          <w:color w:val="000000" w:themeColor="text1"/>
          <w:kern w:val="1"/>
          <w:sz w:val="24"/>
          <w:szCs w:val="24"/>
          <w:lang w:eastAsia="zh-CN"/>
        </w:rPr>
        <w:t>.7</w:t>
      </w:r>
      <w:r w:rsidRPr="008344E6">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56F30A1" w14:textId="367A93D9"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.8</w:t>
      </w:r>
      <w:r w:rsidRPr="008344E6">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6AA1" w14:textId="51695CF6"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.9</w:t>
      </w:r>
      <w:r w:rsidRPr="008344E6">
        <w:rPr>
          <w:color w:val="000000" w:themeColor="text1"/>
          <w:kern w:val="1"/>
          <w:sz w:val="24"/>
          <w:szCs w:val="24"/>
          <w:lang w:eastAsia="zh-CN"/>
        </w:rPr>
        <w:t xml:space="preserve"> - Na aplicação das sanções serão considerados (art. 156, §1º, da Lei nº 14.133, de 2021):</w:t>
      </w:r>
    </w:p>
    <w:p w14:paraId="6F6C69AB" w14:textId="77777777" w:rsidR="00A85586" w:rsidRPr="008344E6" w:rsidRDefault="00A85586" w:rsidP="00A85586">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a)</w:t>
      </w:r>
      <w:r w:rsidRPr="008344E6">
        <w:rPr>
          <w:color w:val="000000" w:themeColor="text1"/>
          <w:kern w:val="1"/>
          <w:sz w:val="24"/>
          <w:szCs w:val="24"/>
          <w:lang w:eastAsia="zh-CN"/>
        </w:rPr>
        <w:tab/>
        <w:t>a natureza e a gravidade da infração cometida;</w:t>
      </w:r>
    </w:p>
    <w:p w14:paraId="2D1EB464" w14:textId="77777777" w:rsidR="00A85586" w:rsidRPr="008344E6" w:rsidRDefault="00A85586" w:rsidP="00A85586">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b)</w:t>
      </w:r>
      <w:r w:rsidRPr="008344E6">
        <w:rPr>
          <w:color w:val="000000" w:themeColor="text1"/>
          <w:kern w:val="1"/>
          <w:sz w:val="24"/>
          <w:szCs w:val="24"/>
          <w:lang w:eastAsia="zh-CN"/>
        </w:rPr>
        <w:tab/>
        <w:t>as peculiaridades do caso concreto;</w:t>
      </w:r>
    </w:p>
    <w:p w14:paraId="0DFB3021" w14:textId="77777777" w:rsidR="00A85586" w:rsidRPr="008344E6" w:rsidRDefault="00A85586" w:rsidP="00A85586">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c)</w:t>
      </w:r>
      <w:r w:rsidRPr="008344E6">
        <w:rPr>
          <w:color w:val="000000" w:themeColor="text1"/>
          <w:kern w:val="1"/>
          <w:sz w:val="24"/>
          <w:szCs w:val="24"/>
          <w:lang w:eastAsia="zh-CN"/>
        </w:rPr>
        <w:tab/>
        <w:t>as circunstâncias agravantes ou atenuantes;</w:t>
      </w:r>
    </w:p>
    <w:p w14:paraId="7872269F" w14:textId="77777777" w:rsidR="00A85586" w:rsidRPr="008344E6" w:rsidRDefault="00A85586" w:rsidP="00A85586">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d)</w:t>
      </w:r>
      <w:r w:rsidRPr="008344E6">
        <w:rPr>
          <w:color w:val="000000" w:themeColor="text1"/>
          <w:kern w:val="1"/>
          <w:sz w:val="24"/>
          <w:szCs w:val="24"/>
          <w:lang w:eastAsia="zh-CN"/>
        </w:rPr>
        <w:tab/>
        <w:t>os danos que dela provierem para o Contratante;</w:t>
      </w:r>
    </w:p>
    <w:p w14:paraId="4E408A49" w14:textId="77777777" w:rsidR="00A85586" w:rsidRPr="008344E6" w:rsidRDefault="00A85586" w:rsidP="00A85586">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e)</w:t>
      </w:r>
      <w:r w:rsidRPr="008344E6">
        <w:rPr>
          <w:color w:val="000000" w:themeColor="text1"/>
          <w:kern w:val="1"/>
          <w:sz w:val="24"/>
          <w:szCs w:val="24"/>
          <w:lang w:eastAsia="zh-CN"/>
        </w:rPr>
        <w:tab/>
        <w:t>a implantação ou o aperfeiçoamento de programa de integridade, conforme normas e orientações dos órgãos de controle.</w:t>
      </w:r>
    </w:p>
    <w:p w14:paraId="1D05FB59" w14:textId="70CA50C2" w:rsidR="00A85586" w:rsidRPr="008344E6" w:rsidRDefault="00A85586" w:rsidP="00A8558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9883D3B" w14:textId="0ED4A3CB" w:rsidR="00A85586" w:rsidRPr="008344E6" w:rsidRDefault="00A85586" w:rsidP="00A8558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.133, de 2021)</w:t>
      </w:r>
    </w:p>
    <w:p w14:paraId="4AA1C73E" w14:textId="07CB9C39" w:rsidR="00A85586" w:rsidRPr="008344E6" w:rsidRDefault="00A85586" w:rsidP="00A8558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3B6561F3" w14:textId="532199B0" w:rsidR="00A85586" w:rsidRPr="008344E6" w:rsidRDefault="00A85586" w:rsidP="00A8558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1BA79486" w:rsidR="005A5DE2" w:rsidRPr="00A65E8E" w:rsidRDefault="00CE683C" w:rsidP="004168CC">
      <w:pPr>
        <w:pStyle w:val="Nivel01"/>
        <w:spacing w:before="120" w:after="120"/>
        <w:rPr>
          <w:rFonts w:ascii="Times New Roman" w:hAnsi="Times New Roman" w:cs="Times New Roman"/>
          <w:color w:val="000000" w:themeColor="text1"/>
          <w:sz w:val="24"/>
          <w:szCs w:val="24"/>
        </w:rPr>
      </w:pPr>
      <w:r w:rsidRPr="00A65E8E">
        <w:rPr>
          <w:rFonts w:ascii="Times New Roman" w:hAnsi="Times New Roman" w:cs="Times New Roman"/>
          <w:color w:val="000000" w:themeColor="text1"/>
          <w:sz w:val="24"/>
          <w:szCs w:val="24"/>
        </w:rPr>
        <w:t>1</w:t>
      </w:r>
      <w:r w:rsidR="008E18C5" w:rsidRPr="00A65E8E">
        <w:rPr>
          <w:rFonts w:ascii="Times New Roman" w:hAnsi="Times New Roman" w:cs="Times New Roman"/>
          <w:color w:val="000000" w:themeColor="text1"/>
          <w:sz w:val="24"/>
          <w:szCs w:val="24"/>
        </w:rPr>
        <w:t>5</w:t>
      </w:r>
      <w:r w:rsidR="000427FD" w:rsidRPr="00A65E8E">
        <w:rPr>
          <w:rFonts w:ascii="Times New Roman" w:hAnsi="Times New Roman" w:cs="Times New Roman"/>
          <w:color w:val="000000" w:themeColor="text1"/>
          <w:sz w:val="24"/>
          <w:szCs w:val="24"/>
        </w:rPr>
        <w:t>-</w:t>
      </w:r>
      <w:r w:rsidR="005A5DE2" w:rsidRPr="00A65E8E">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A65E8E"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A65E8E">
        <w:rPr>
          <w:rFonts w:ascii="Times New Roman" w:hAnsi="Times New Roman" w:cs="Times New Roman"/>
          <w:color w:val="000000" w:themeColor="text1"/>
          <w:sz w:val="24"/>
          <w:szCs w:val="24"/>
        </w:rPr>
        <w:t>1</w:t>
      </w:r>
      <w:r w:rsidR="008E18C5" w:rsidRPr="00A65E8E">
        <w:rPr>
          <w:rFonts w:ascii="Times New Roman" w:hAnsi="Times New Roman" w:cs="Times New Roman"/>
          <w:color w:val="000000" w:themeColor="text1"/>
          <w:sz w:val="24"/>
          <w:szCs w:val="24"/>
        </w:rPr>
        <w:t>5</w:t>
      </w:r>
      <w:r w:rsidRPr="00A65E8E">
        <w:rPr>
          <w:rFonts w:ascii="Times New Roman" w:hAnsi="Times New Roman" w:cs="Times New Roman"/>
          <w:color w:val="000000" w:themeColor="text1"/>
          <w:sz w:val="24"/>
          <w:szCs w:val="24"/>
        </w:rPr>
        <w:t>.1 Os preços registrados poderão ser alterados ou atualizados em decorrência de eventual redução dos preços pra</w:t>
      </w:r>
      <w:r w:rsidRPr="00A65E8E">
        <w:rPr>
          <w:rFonts w:ascii="Times New Roman" w:eastAsia="Calibri" w:hAnsi="Times New Roman" w:cs="Times New Roman"/>
          <w:color w:val="000000" w:themeColor="text1"/>
          <w:sz w:val="24"/>
          <w:szCs w:val="24"/>
        </w:rPr>
        <w:t>ti</w:t>
      </w:r>
      <w:r w:rsidRPr="00A65E8E">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A65E8E">
        <w:rPr>
          <w:rFonts w:ascii="Times New Roman" w:hAnsi="Times New Roman" w:cs="Times New Roman"/>
          <w:color w:val="000000" w:themeColor="text1"/>
          <w:sz w:val="24"/>
          <w:szCs w:val="24"/>
        </w:rPr>
        <w:t>1</w:t>
      </w:r>
      <w:r w:rsidR="008E18C5" w:rsidRPr="00A65E8E">
        <w:rPr>
          <w:rFonts w:ascii="Times New Roman" w:hAnsi="Times New Roman" w:cs="Times New Roman"/>
          <w:color w:val="000000" w:themeColor="text1"/>
          <w:sz w:val="24"/>
          <w:szCs w:val="24"/>
        </w:rPr>
        <w:t>5</w:t>
      </w:r>
      <w:r w:rsidRPr="00A65E8E">
        <w:rPr>
          <w:rFonts w:ascii="Times New Roman" w:hAnsi="Times New Roman" w:cs="Times New Roman"/>
          <w:color w:val="000000" w:themeColor="text1"/>
          <w:sz w:val="24"/>
          <w:szCs w:val="24"/>
        </w:rPr>
        <w:t xml:space="preserve">.1.1 </w:t>
      </w:r>
      <w:r w:rsidR="005A5DE2" w:rsidRPr="00A65E8E">
        <w:rPr>
          <w:rFonts w:ascii="Times New Roman" w:hAnsi="Times New Roman" w:cs="Times New Roman"/>
          <w:color w:val="000000" w:themeColor="text1"/>
          <w:sz w:val="24"/>
          <w:szCs w:val="24"/>
        </w:rPr>
        <w:t xml:space="preserve">Em caso de força maior, caso </w:t>
      </w:r>
      <w:r w:rsidR="005A5DE2" w:rsidRPr="005C0829">
        <w:rPr>
          <w:rFonts w:ascii="Times New Roman" w:hAnsi="Times New Roman" w:cs="Times New Roman"/>
          <w:color w:val="000000" w:themeColor="text1"/>
          <w:sz w:val="24"/>
          <w:szCs w:val="24"/>
        </w:rPr>
        <w:t>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C0829"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5D83D8CA" w:rsidR="005A5DE2" w:rsidRPr="005C0829"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2D32B77F" w14:textId="03B80417"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744CA1">
      <w:pPr>
        <w:pStyle w:val="Nivel2"/>
        <w:numPr>
          <w:ilvl w:val="1"/>
          <w:numId w:val="44"/>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26A12570" w14:textId="3D6E23AD"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0F25EF7D" w14:textId="67C3C65F"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3D6151EC" w14:textId="3A0913AB"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1" w:name="majora_preco_mercado_negociacao_frustra"/>
      <w:bookmarkEnd w:id="31"/>
    </w:p>
    <w:p w14:paraId="26BEE71D" w14:textId="2E12B1E6" w:rsidR="00A15B6A"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60A9B98F" w14:textId="7C34D014" w:rsidR="00CE683C"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3A338BD7" w14:textId="77777777" w:rsidR="00A65E8E" w:rsidRPr="005C0829" w:rsidRDefault="00A65E8E" w:rsidP="00B313BF">
      <w:pPr>
        <w:tabs>
          <w:tab w:val="left" w:pos="913"/>
        </w:tabs>
        <w:spacing w:line="360" w:lineRule="auto"/>
        <w:jc w:val="center"/>
        <w:rPr>
          <w:color w:val="000000" w:themeColor="text1"/>
          <w:sz w:val="24"/>
          <w:szCs w:val="24"/>
        </w:rPr>
      </w:pPr>
    </w:p>
    <w:p w14:paraId="5C27831A" w14:textId="77777777" w:rsidR="000C62B8" w:rsidRDefault="000C62B8" w:rsidP="000C62B8">
      <w:pPr>
        <w:tabs>
          <w:tab w:val="left" w:pos="913"/>
        </w:tabs>
        <w:spacing w:line="360" w:lineRule="auto"/>
        <w:jc w:val="center"/>
        <w:rPr>
          <w:color w:val="000000" w:themeColor="text1"/>
          <w:sz w:val="24"/>
          <w:szCs w:val="24"/>
        </w:rPr>
      </w:pPr>
      <w:r w:rsidRPr="005C0829">
        <w:rPr>
          <w:color w:val="000000" w:themeColor="text1"/>
          <w:sz w:val="24"/>
          <w:szCs w:val="24"/>
        </w:rPr>
        <w:t>FUNDO MUNICIPAL DE EDUCAÇÃO</w:t>
      </w:r>
    </w:p>
    <w:p w14:paraId="20A0606A" w14:textId="77777777" w:rsidR="00A65E8E" w:rsidRPr="005C0829" w:rsidRDefault="00A65E8E" w:rsidP="000C62B8">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67D03F43" w14:textId="77777777" w:rsidR="000C5332" w:rsidRDefault="000C5332" w:rsidP="004C0218">
      <w:pPr>
        <w:spacing w:after="120"/>
        <w:ind w:right="46"/>
        <w:jc w:val="center"/>
        <w:rPr>
          <w:b/>
          <w:bCs/>
          <w:color w:val="000000" w:themeColor="text1"/>
          <w:sz w:val="24"/>
          <w:szCs w:val="24"/>
        </w:rPr>
      </w:pPr>
    </w:p>
    <w:p w14:paraId="1D7CDC24" w14:textId="77777777" w:rsidR="000C5332" w:rsidRDefault="000C5332" w:rsidP="004C0218">
      <w:pPr>
        <w:spacing w:after="120"/>
        <w:ind w:right="46"/>
        <w:jc w:val="center"/>
        <w:rPr>
          <w:b/>
          <w:bCs/>
          <w:color w:val="000000" w:themeColor="text1"/>
          <w:sz w:val="24"/>
          <w:szCs w:val="24"/>
        </w:rPr>
      </w:pPr>
    </w:p>
    <w:p w14:paraId="1A0449E6" w14:textId="77777777" w:rsidR="000C5332" w:rsidRDefault="000C5332" w:rsidP="004C0218">
      <w:pPr>
        <w:spacing w:after="120"/>
        <w:ind w:right="46"/>
        <w:jc w:val="center"/>
        <w:rPr>
          <w:b/>
          <w:bCs/>
          <w:color w:val="000000" w:themeColor="text1"/>
          <w:sz w:val="24"/>
          <w:szCs w:val="24"/>
        </w:rPr>
      </w:pPr>
    </w:p>
    <w:p w14:paraId="0AF467A6" w14:textId="77777777" w:rsidR="000C5332" w:rsidRDefault="000C5332" w:rsidP="004C0218">
      <w:pPr>
        <w:spacing w:after="120"/>
        <w:ind w:right="46"/>
        <w:jc w:val="center"/>
        <w:rPr>
          <w:b/>
          <w:bCs/>
          <w:color w:val="000000" w:themeColor="text1"/>
          <w:sz w:val="24"/>
          <w:szCs w:val="24"/>
        </w:rPr>
      </w:pPr>
    </w:p>
    <w:p w14:paraId="6FFD4008" w14:textId="77777777" w:rsidR="000C5332" w:rsidRDefault="000C5332" w:rsidP="004C0218">
      <w:pPr>
        <w:spacing w:after="120"/>
        <w:ind w:right="46"/>
        <w:jc w:val="center"/>
        <w:rPr>
          <w:b/>
          <w:bCs/>
          <w:color w:val="000000" w:themeColor="text1"/>
          <w:sz w:val="24"/>
          <w:szCs w:val="24"/>
        </w:rPr>
      </w:pPr>
    </w:p>
    <w:p w14:paraId="2DBDEF22" w14:textId="77777777" w:rsidR="000C5332" w:rsidRDefault="000C5332" w:rsidP="004C0218">
      <w:pPr>
        <w:spacing w:after="120"/>
        <w:ind w:right="46"/>
        <w:jc w:val="center"/>
        <w:rPr>
          <w:b/>
          <w:bCs/>
          <w:color w:val="000000" w:themeColor="text1"/>
          <w:sz w:val="24"/>
          <w:szCs w:val="24"/>
        </w:rPr>
      </w:pPr>
    </w:p>
    <w:p w14:paraId="0AC60C44" w14:textId="77777777" w:rsidR="000C5332" w:rsidRDefault="000C5332" w:rsidP="004C0218">
      <w:pPr>
        <w:spacing w:after="120"/>
        <w:ind w:right="46"/>
        <w:jc w:val="center"/>
        <w:rPr>
          <w:b/>
          <w:bCs/>
          <w:color w:val="000000" w:themeColor="text1"/>
          <w:sz w:val="24"/>
          <w:szCs w:val="24"/>
        </w:rPr>
      </w:pPr>
    </w:p>
    <w:p w14:paraId="7A94BF7D" w14:textId="77777777" w:rsidR="000C5332" w:rsidRDefault="000C5332" w:rsidP="004C0218">
      <w:pPr>
        <w:spacing w:after="120"/>
        <w:ind w:right="46"/>
        <w:jc w:val="center"/>
        <w:rPr>
          <w:b/>
          <w:bCs/>
          <w:color w:val="000000" w:themeColor="text1"/>
          <w:sz w:val="24"/>
          <w:szCs w:val="24"/>
        </w:rPr>
      </w:pPr>
    </w:p>
    <w:p w14:paraId="2BA6F8A8" w14:textId="77777777" w:rsidR="00424C08" w:rsidRDefault="00424C08" w:rsidP="004C0218">
      <w:pPr>
        <w:spacing w:after="120"/>
        <w:ind w:right="46"/>
        <w:jc w:val="center"/>
        <w:rPr>
          <w:b/>
          <w:bCs/>
          <w:color w:val="000000" w:themeColor="text1"/>
          <w:sz w:val="24"/>
          <w:szCs w:val="24"/>
        </w:rPr>
      </w:pPr>
    </w:p>
    <w:p w14:paraId="2DA63E9F" w14:textId="77777777" w:rsidR="00424C08" w:rsidRDefault="00424C08" w:rsidP="004C0218">
      <w:pPr>
        <w:spacing w:after="120"/>
        <w:ind w:right="46"/>
        <w:jc w:val="center"/>
        <w:rPr>
          <w:b/>
          <w:bCs/>
          <w:color w:val="000000" w:themeColor="text1"/>
          <w:sz w:val="24"/>
          <w:szCs w:val="24"/>
        </w:rPr>
      </w:pPr>
    </w:p>
    <w:p w14:paraId="5B77A870" w14:textId="77777777" w:rsidR="00A65E8E" w:rsidRDefault="00A65E8E" w:rsidP="004C0218">
      <w:pPr>
        <w:spacing w:after="120"/>
        <w:ind w:right="46"/>
        <w:jc w:val="center"/>
        <w:rPr>
          <w:b/>
          <w:bCs/>
          <w:color w:val="000000" w:themeColor="text1"/>
          <w:sz w:val="24"/>
          <w:szCs w:val="24"/>
        </w:rPr>
      </w:pPr>
    </w:p>
    <w:p w14:paraId="5AB2514D" w14:textId="77777777" w:rsidR="00A65E8E" w:rsidRDefault="00A65E8E" w:rsidP="004C0218">
      <w:pPr>
        <w:spacing w:after="120"/>
        <w:ind w:right="46"/>
        <w:jc w:val="center"/>
        <w:rPr>
          <w:b/>
          <w:bCs/>
          <w:color w:val="000000" w:themeColor="text1"/>
          <w:sz w:val="24"/>
          <w:szCs w:val="24"/>
        </w:rPr>
      </w:pPr>
    </w:p>
    <w:p w14:paraId="5D51C42E" w14:textId="77777777" w:rsidR="00A65E8E" w:rsidRDefault="00A65E8E" w:rsidP="004C0218">
      <w:pPr>
        <w:spacing w:after="120"/>
        <w:ind w:right="46"/>
        <w:jc w:val="center"/>
        <w:rPr>
          <w:b/>
          <w:bCs/>
          <w:color w:val="000000" w:themeColor="text1"/>
          <w:sz w:val="24"/>
          <w:szCs w:val="24"/>
        </w:rPr>
      </w:pPr>
    </w:p>
    <w:p w14:paraId="411ABDDB" w14:textId="77777777" w:rsidR="00A65E8E" w:rsidRDefault="00A65E8E" w:rsidP="004C0218">
      <w:pPr>
        <w:spacing w:after="120"/>
        <w:ind w:right="46"/>
        <w:jc w:val="center"/>
        <w:rPr>
          <w:b/>
          <w:bCs/>
          <w:color w:val="000000" w:themeColor="text1"/>
          <w:sz w:val="24"/>
          <w:szCs w:val="24"/>
        </w:rPr>
      </w:pPr>
    </w:p>
    <w:p w14:paraId="21CD5105" w14:textId="77777777" w:rsidR="00A65E8E" w:rsidRDefault="00A65E8E" w:rsidP="004C0218">
      <w:pPr>
        <w:spacing w:after="120"/>
        <w:ind w:right="46"/>
        <w:jc w:val="center"/>
        <w:rPr>
          <w:b/>
          <w:bCs/>
          <w:color w:val="000000" w:themeColor="text1"/>
          <w:sz w:val="24"/>
          <w:szCs w:val="24"/>
        </w:rPr>
      </w:pPr>
    </w:p>
    <w:p w14:paraId="7F83C715" w14:textId="77777777" w:rsidR="00A65E8E" w:rsidRDefault="00A65E8E" w:rsidP="004C0218">
      <w:pPr>
        <w:spacing w:after="120"/>
        <w:ind w:right="46"/>
        <w:jc w:val="center"/>
        <w:rPr>
          <w:b/>
          <w:bCs/>
          <w:color w:val="000000" w:themeColor="text1"/>
          <w:sz w:val="24"/>
          <w:szCs w:val="24"/>
        </w:rPr>
      </w:pPr>
    </w:p>
    <w:p w14:paraId="365AB398" w14:textId="77777777" w:rsidR="00A65E8E" w:rsidRDefault="00A65E8E" w:rsidP="004C0218">
      <w:pPr>
        <w:spacing w:after="120"/>
        <w:ind w:right="46"/>
        <w:jc w:val="center"/>
        <w:rPr>
          <w:b/>
          <w:bCs/>
          <w:color w:val="000000" w:themeColor="text1"/>
          <w:sz w:val="24"/>
          <w:szCs w:val="24"/>
        </w:rPr>
      </w:pPr>
    </w:p>
    <w:p w14:paraId="6EA37761" w14:textId="77777777" w:rsidR="00A65E8E" w:rsidRDefault="00A65E8E" w:rsidP="004C0218">
      <w:pPr>
        <w:spacing w:after="120"/>
        <w:ind w:right="46"/>
        <w:jc w:val="center"/>
        <w:rPr>
          <w:b/>
          <w:bCs/>
          <w:color w:val="000000" w:themeColor="text1"/>
          <w:sz w:val="24"/>
          <w:szCs w:val="24"/>
        </w:rPr>
      </w:pPr>
    </w:p>
    <w:p w14:paraId="615FEC85" w14:textId="77777777" w:rsidR="00A65E8E" w:rsidRDefault="00A65E8E" w:rsidP="004C0218">
      <w:pPr>
        <w:spacing w:after="120"/>
        <w:ind w:right="46"/>
        <w:jc w:val="center"/>
        <w:rPr>
          <w:b/>
          <w:bCs/>
          <w:color w:val="000000" w:themeColor="text1"/>
          <w:sz w:val="24"/>
          <w:szCs w:val="24"/>
        </w:rPr>
      </w:pPr>
    </w:p>
    <w:p w14:paraId="2EB59F4F" w14:textId="77777777" w:rsidR="00424C08" w:rsidRDefault="00424C08" w:rsidP="003E3E1C">
      <w:pPr>
        <w:spacing w:after="120"/>
        <w:ind w:right="46"/>
        <w:rPr>
          <w:b/>
          <w:bCs/>
          <w:color w:val="000000" w:themeColor="text1"/>
          <w:sz w:val="24"/>
          <w:szCs w:val="24"/>
        </w:rPr>
      </w:pPr>
    </w:p>
    <w:p w14:paraId="7CCDAEA5" w14:textId="483A40C9"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7229F259"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3E3E1C">
        <w:rPr>
          <w:b/>
          <w:bCs/>
          <w:color w:val="000000" w:themeColor="text1"/>
          <w:sz w:val="24"/>
          <w:szCs w:val="24"/>
        </w:rPr>
        <w:t>021</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25771A">
        <w:rPr>
          <w:b/>
          <w:color w:val="000000" w:themeColor="text1"/>
          <w:sz w:val="24"/>
          <w:szCs w:val="24"/>
        </w:rPr>
        <w:t>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8807B1B"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D2A8AAA"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36CB279"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F53138C"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9B5CB3"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836DD2"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F7A3440"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5DD27EB2"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3E3E1C">
        <w:rPr>
          <w:color w:val="000000" w:themeColor="text1"/>
          <w:szCs w:val="24"/>
        </w:rPr>
        <w:t>021</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25771A">
        <w:rPr>
          <w:color w:val="000000" w:themeColor="text1"/>
          <w:szCs w:val="24"/>
        </w:rPr>
        <w:t>5</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424C08" w:rsidRDefault="008A6E70" w:rsidP="00280E5C">
      <w:pPr>
        <w:jc w:val="both"/>
        <w:rPr>
          <w:color w:val="000000" w:themeColor="text1"/>
          <w:sz w:val="24"/>
          <w:szCs w:val="24"/>
        </w:rPr>
      </w:pPr>
      <w:r w:rsidRPr="00424C08">
        <w:rPr>
          <w:color w:val="000000" w:themeColor="text1"/>
          <w:sz w:val="24"/>
          <w:szCs w:val="24"/>
        </w:rPr>
        <w:t>(local )       , de      de  20</w:t>
      </w:r>
      <w:r w:rsidR="009A41B8" w:rsidRPr="00424C08">
        <w:rPr>
          <w:color w:val="000000" w:themeColor="text1"/>
          <w:sz w:val="24"/>
          <w:szCs w:val="24"/>
        </w:rPr>
        <w:t>2</w:t>
      </w:r>
      <w:r w:rsidR="00DF7D8F" w:rsidRPr="00424C08">
        <w:rPr>
          <w:color w:val="000000" w:themeColor="text1"/>
          <w:sz w:val="24"/>
          <w:szCs w:val="24"/>
        </w:rPr>
        <w:t>5</w:t>
      </w:r>
      <w:r w:rsidRPr="00424C08">
        <w:rPr>
          <w:color w:val="000000" w:themeColor="text1"/>
          <w:sz w:val="24"/>
          <w:szCs w:val="24"/>
        </w:rPr>
        <w:t>.</w:t>
      </w:r>
    </w:p>
    <w:p w14:paraId="10C53904" w14:textId="77777777" w:rsidR="008A6E70" w:rsidRPr="00424C08" w:rsidRDefault="008A6E70" w:rsidP="00280E5C">
      <w:pPr>
        <w:jc w:val="both"/>
        <w:rPr>
          <w:color w:val="000000" w:themeColor="text1"/>
          <w:sz w:val="24"/>
          <w:szCs w:val="24"/>
        </w:rPr>
      </w:pPr>
    </w:p>
    <w:p w14:paraId="7928FACF" w14:textId="77777777" w:rsidR="008A6E70" w:rsidRPr="00424C08" w:rsidRDefault="008A6E70" w:rsidP="00280E5C">
      <w:pPr>
        <w:jc w:val="both"/>
        <w:rPr>
          <w:color w:val="000000" w:themeColor="text1"/>
          <w:sz w:val="24"/>
          <w:szCs w:val="24"/>
        </w:rPr>
      </w:pPr>
      <w:r w:rsidRPr="00424C08">
        <w:rPr>
          <w:color w:val="000000" w:themeColor="text1"/>
          <w:sz w:val="24"/>
          <w:szCs w:val="24"/>
        </w:rPr>
        <w:t>Ao</w:t>
      </w:r>
    </w:p>
    <w:p w14:paraId="342AC56B" w14:textId="77777777" w:rsidR="008A6E70" w:rsidRPr="00424C08" w:rsidRDefault="00BB0C02" w:rsidP="00280E5C">
      <w:pPr>
        <w:jc w:val="both"/>
        <w:rPr>
          <w:color w:val="000000" w:themeColor="text1"/>
          <w:sz w:val="24"/>
          <w:szCs w:val="24"/>
        </w:rPr>
      </w:pPr>
      <w:r w:rsidRPr="00424C08">
        <w:rPr>
          <w:color w:val="000000" w:themeColor="text1"/>
          <w:sz w:val="24"/>
          <w:szCs w:val="24"/>
        </w:rPr>
        <w:t>Município de Bom Jardim/RJ</w:t>
      </w:r>
      <w:r w:rsidR="008A6E70" w:rsidRPr="00424C08">
        <w:rPr>
          <w:color w:val="000000" w:themeColor="text1"/>
          <w:sz w:val="24"/>
          <w:szCs w:val="24"/>
        </w:rPr>
        <w:t>.</w:t>
      </w:r>
    </w:p>
    <w:p w14:paraId="67E47B33" w14:textId="77777777" w:rsidR="008A6E70" w:rsidRPr="00424C08" w:rsidRDefault="008A6E70" w:rsidP="00280E5C">
      <w:pPr>
        <w:jc w:val="both"/>
        <w:rPr>
          <w:color w:val="000000" w:themeColor="text1"/>
          <w:sz w:val="24"/>
          <w:szCs w:val="24"/>
        </w:rPr>
      </w:pPr>
      <w:r w:rsidRPr="00424C08">
        <w:rPr>
          <w:color w:val="000000" w:themeColor="text1"/>
          <w:sz w:val="24"/>
          <w:szCs w:val="24"/>
        </w:rPr>
        <w:t xml:space="preserve">Praça Gov. Roberto Silveira nº 44 – </w:t>
      </w:r>
      <w:r w:rsidR="00EB0121" w:rsidRPr="00424C08">
        <w:rPr>
          <w:color w:val="000000" w:themeColor="text1"/>
          <w:sz w:val="24"/>
          <w:szCs w:val="24"/>
        </w:rPr>
        <w:t>2</w:t>
      </w:r>
      <w:r w:rsidRPr="00424C08">
        <w:rPr>
          <w:color w:val="000000" w:themeColor="text1"/>
          <w:sz w:val="24"/>
          <w:szCs w:val="24"/>
        </w:rPr>
        <w:t>º andar</w:t>
      </w:r>
    </w:p>
    <w:p w14:paraId="435751DB" w14:textId="77777777" w:rsidR="008A6E70" w:rsidRPr="00424C08" w:rsidRDefault="008A6E70" w:rsidP="00280E5C">
      <w:pPr>
        <w:jc w:val="both"/>
        <w:rPr>
          <w:color w:val="000000" w:themeColor="text1"/>
          <w:sz w:val="24"/>
          <w:szCs w:val="24"/>
        </w:rPr>
      </w:pPr>
      <w:r w:rsidRPr="00424C08">
        <w:rPr>
          <w:color w:val="000000" w:themeColor="text1"/>
          <w:sz w:val="24"/>
          <w:szCs w:val="24"/>
        </w:rPr>
        <w:t>Centro-Bom Jardim – RJ.</w:t>
      </w:r>
    </w:p>
    <w:p w14:paraId="07EC21D8" w14:textId="77777777" w:rsidR="008A6E70" w:rsidRPr="00424C08" w:rsidRDefault="008A6E70" w:rsidP="00280E5C">
      <w:pPr>
        <w:jc w:val="both"/>
        <w:rPr>
          <w:color w:val="000000" w:themeColor="text1"/>
          <w:sz w:val="24"/>
          <w:szCs w:val="24"/>
        </w:rPr>
      </w:pPr>
    </w:p>
    <w:p w14:paraId="08DB026F" w14:textId="4A0ACC08" w:rsidR="008A6E70" w:rsidRPr="00424C08" w:rsidRDefault="00FB077F" w:rsidP="00280E5C">
      <w:pPr>
        <w:jc w:val="both"/>
        <w:rPr>
          <w:color w:val="000000" w:themeColor="text1"/>
          <w:sz w:val="24"/>
          <w:szCs w:val="24"/>
        </w:rPr>
      </w:pPr>
      <w:r w:rsidRPr="00424C08">
        <w:rPr>
          <w:color w:val="000000" w:themeColor="text1"/>
          <w:sz w:val="24"/>
          <w:szCs w:val="24"/>
        </w:rPr>
        <w:t>Ao (à)</w:t>
      </w:r>
      <w:r w:rsidR="008208EE" w:rsidRPr="00424C08">
        <w:rPr>
          <w:color w:val="000000" w:themeColor="text1"/>
          <w:sz w:val="24"/>
          <w:szCs w:val="24"/>
        </w:rPr>
        <w:t xml:space="preserve"> pregoeir</w:t>
      </w:r>
      <w:r w:rsidRPr="00424C08">
        <w:rPr>
          <w:color w:val="000000" w:themeColor="text1"/>
          <w:sz w:val="24"/>
          <w:szCs w:val="24"/>
        </w:rPr>
        <w:t>o (a)</w:t>
      </w:r>
    </w:p>
    <w:p w14:paraId="54F9212F" w14:textId="77777777" w:rsidR="008A6E70" w:rsidRPr="00424C08"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424C08">
        <w:rPr>
          <w:color w:val="000000" w:themeColor="text1"/>
          <w:sz w:val="24"/>
          <w:szCs w:val="24"/>
        </w:rPr>
        <w:t xml:space="preserve">Pela presente, fica credenciado o Sr. ____________, </w:t>
      </w:r>
      <w:r w:rsidR="00054D6F" w:rsidRPr="00424C08">
        <w:rPr>
          <w:color w:val="000000" w:themeColor="text1"/>
          <w:sz w:val="24"/>
          <w:szCs w:val="24"/>
        </w:rPr>
        <w:t xml:space="preserve">residente e domiciliado na Rua...., </w:t>
      </w:r>
      <w:r w:rsidRPr="00424C08">
        <w:rPr>
          <w:color w:val="000000" w:themeColor="text1"/>
          <w:sz w:val="24"/>
          <w:szCs w:val="24"/>
        </w:rPr>
        <w:t xml:space="preserve">portador da Célula de Identidade nº _______________, expedida em ____/___/___ e CPF nº ______________, para </w:t>
      </w:r>
      <w:r w:rsidRPr="005C0829">
        <w:rPr>
          <w:color w:val="000000" w:themeColor="text1"/>
          <w:sz w:val="24"/>
          <w:szCs w:val="24"/>
        </w:rPr>
        <w:t>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3C3F9A">
      <w:pPr>
        <w:jc w:val="center"/>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0003FFAC" w14:textId="77777777" w:rsidR="00424C08" w:rsidRDefault="00424C08" w:rsidP="00280E5C">
      <w:pPr>
        <w:jc w:val="both"/>
        <w:rPr>
          <w:color w:val="000000" w:themeColor="text1"/>
          <w:sz w:val="24"/>
          <w:szCs w:val="24"/>
        </w:rPr>
      </w:pPr>
    </w:p>
    <w:p w14:paraId="66345347" w14:textId="77777777" w:rsidR="00424C08" w:rsidRDefault="00424C08" w:rsidP="00280E5C">
      <w:pPr>
        <w:jc w:val="both"/>
        <w:rPr>
          <w:color w:val="000000" w:themeColor="text1"/>
          <w:sz w:val="24"/>
          <w:szCs w:val="24"/>
        </w:rPr>
      </w:pPr>
    </w:p>
    <w:p w14:paraId="41C920AC" w14:textId="77777777" w:rsidR="00424C08" w:rsidRDefault="00424C08" w:rsidP="00280E5C">
      <w:pPr>
        <w:jc w:val="both"/>
        <w:rPr>
          <w:color w:val="000000" w:themeColor="text1"/>
          <w:sz w:val="24"/>
          <w:szCs w:val="24"/>
        </w:rPr>
      </w:pPr>
    </w:p>
    <w:p w14:paraId="38A7BF10" w14:textId="77777777" w:rsidR="00424C08" w:rsidRDefault="00424C08" w:rsidP="00280E5C">
      <w:pPr>
        <w:jc w:val="both"/>
        <w:rPr>
          <w:color w:val="000000" w:themeColor="text1"/>
          <w:sz w:val="24"/>
          <w:szCs w:val="24"/>
        </w:rPr>
      </w:pPr>
    </w:p>
    <w:p w14:paraId="078B14CD" w14:textId="77777777" w:rsidR="00424C08" w:rsidRDefault="00424C08"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36D6A7A6"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3E3E1C">
        <w:rPr>
          <w:color w:val="000000" w:themeColor="text1"/>
          <w:szCs w:val="24"/>
        </w:rPr>
        <w:t>021</w:t>
      </w:r>
      <w:bookmarkStart w:id="32" w:name="_GoBack"/>
      <w:bookmarkEnd w:id="32"/>
      <w:r w:rsidRPr="005C0829">
        <w:rPr>
          <w:color w:val="000000" w:themeColor="text1"/>
          <w:szCs w:val="24"/>
        </w:rPr>
        <w:t>/202</w:t>
      </w:r>
      <w:r w:rsidR="0025771A">
        <w:rPr>
          <w:color w:val="000000" w:themeColor="text1"/>
          <w:szCs w:val="24"/>
        </w:rPr>
        <w:t>5</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7FC2A17A" w14:textId="7A6A1EB5" w:rsidR="00557F2E" w:rsidRPr="005C0829"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51DBBB40" w14:textId="77777777" w:rsidR="00811D32" w:rsidRPr="00811D32" w:rsidRDefault="00811D32" w:rsidP="00811D32">
      <w:pPr>
        <w:suppressAutoHyphens/>
        <w:spacing w:line="200" w:lineRule="atLeast"/>
        <w:jc w:val="both"/>
        <w:rPr>
          <w:b/>
          <w:bCs/>
          <w:sz w:val="24"/>
          <w:szCs w:val="24"/>
          <w:lang w:eastAsia="zh-CN"/>
        </w:rPr>
      </w:pPr>
      <w:r w:rsidRPr="00811D32">
        <w:rPr>
          <w:b/>
          <w:bCs/>
          <w:sz w:val="24"/>
          <w:szCs w:val="24"/>
          <w:lang w:eastAsia="zh-CN"/>
        </w:rPr>
        <w:t xml:space="preserve">MINUTA DE CONTRATO Nº </w:t>
      </w:r>
      <w:sdt>
        <w:sdtPr>
          <w:rPr>
            <w:b/>
            <w:bCs/>
            <w:sz w:val="24"/>
            <w:szCs w:val="24"/>
            <w:lang w:eastAsia="zh-CN"/>
          </w:rPr>
          <w:id w:val="-1543894111"/>
          <w:placeholder>
            <w:docPart w:val="90C11436D4CC44E19C4F8ACF68A410FB"/>
          </w:placeholder>
        </w:sdtPr>
        <w:sdtEndPr/>
        <w:sdtContent>
          <w:r w:rsidRPr="00811D32">
            <w:rPr>
              <w:b/>
              <w:bCs/>
              <w:sz w:val="24"/>
              <w:szCs w:val="24"/>
              <w:lang w:eastAsia="zh-CN"/>
            </w:rPr>
            <w:t>0XX</w:t>
          </w:r>
        </w:sdtContent>
      </w:sdt>
      <w:r w:rsidRPr="00811D32">
        <w:rPr>
          <w:b/>
          <w:bCs/>
          <w:sz w:val="24"/>
          <w:szCs w:val="24"/>
          <w:lang w:eastAsia="zh-CN"/>
        </w:rPr>
        <w:t>/</w:t>
      </w:r>
      <w:sdt>
        <w:sdtPr>
          <w:rPr>
            <w:b/>
            <w:bCs/>
            <w:sz w:val="24"/>
            <w:szCs w:val="24"/>
            <w:lang w:eastAsia="zh-CN"/>
          </w:rPr>
          <w:id w:val="321330357"/>
          <w:placeholder>
            <w:docPart w:val="8E1A409B522442E2A74BAA2FDBA81D5E"/>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811D32">
            <w:rPr>
              <w:b/>
              <w:bCs/>
              <w:sz w:val="24"/>
              <w:szCs w:val="24"/>
              <w:lang w:eastAsia="zh-CN"/>
            </w:rPr>
            <w:t>2025</w:t>
          </w:r>
        </w:sdtContent>
      </w:sdt>
    </w:p>
    <w:p w14:paraId="75AB70CC" w14:textId="77777777" w:rsidR="00811D32" w:rsidRPr="00811D32" w:rsidRDefault="00811D32" w:rsidP="00811D32">
      <w:pPr>
        <w:suppressAutoHyphens/>
        <w:spacing w:line="200" w:lineRule="atLeast"/>
        <w:jc w:val="both"/>
        <w:rPr>
          <w:b/>
          <w:sz w:val="24"/>
          <w:szCs w:val="24"/>
          <w:lang w:eastAsia="zh-CN"/>
        </w:rPr>
      </w:pPr>
      <w:r w:rsidRPr="00811D32">
        <w:rPr>
          <w:b/>
          <w:bCs/>
          <w:sz w:val="24"/>
          <w:szCs w:val="24"/>
          <w:lang w:eastAsia="zh-CN"/>
        </w:rPr>
        <w:t xml:space="preserve">REF: </w:t>
      </w:r>
      <w:r w:rsidRPr="00811D32">
        <w:rPr>
          <w:b/>
          <w:sz w:val="24"/>
          <w:szCs w:val="24"/>
          <w:lang w:eastAsia="zh-CN"/>
        </w:rPr>
        <w:t>PREGÃO ELERTÔNICO 0XX/2025</w:t>
      </w:r>
    </w:p>
    <w:p w14:paraId="4D132730" w14:textId="77777777" w:rsidR="00811D32" w:rsidRPr="00811D32" w:rsidRDefault="00811D32" w:rsidP="00811D32">
      <w:pPr>
        <w:suppressAutoHyphens/>
        <w:spacing w:line="200" w:lineRule="atLeast"/>
        <w:ind w:left="4595"/>
        <w:jc w:val="both"/>
        <w:rPr>
          <w:b/>
          <w:bCs/>
          <w:sz w:val="24"/>
          <w:szCs w:val="24"/>
          <w:lang w:eastAsia="zh-CN"/>
        </w:rPr>
      </w:pPr>
      <w:r w:rsidRPr="00811D32">
        <w:rPr>
          <w:b/>
          <w:bCs/>
          <w:sz w:val="24"/>
          <w:szCs w:val="24"/>
          <w:lang w:eastAsia="zh-CN"/>
        </w:rPr>
        <w:t>CONTRATO PARA</w:t>
      </w:r>
      <w:bookmarkStart w:id="33" w:name="Descrição"/>
      <w:r w:rsidRPr="00811D32">
        <w:rPr>
          <w:b/>
          <w:bCs/>
          <w:sz w:val="24"/>
          <w:szCs w:val="24"/>
          <w:lang w:eastAsia="zh-CN"/>
        </w:rPr>
        <w:t xml:space="preserve"> EVENTUAL E FUTURA </w:t>
      </w:r>
      <w:bookmarkEnd w:id="33"/>
      <w:r w:rsidRPr="00811D32">
        <w:rPr>
          <w:b/>
          <w:bCs/>
          <w:sz w:val="24"/>
          <w:szCs w:val="24"/>
          <w:lang w:eastAsia="zh-CN"/>
        </w:rPr>
        <w:t xml:space="preserve">AQUISIÇÃO DE PAPEL HIGIÊNICO QUE ENTRE SI CELEBRAM O FUNDO MUNICIPAL DE EDUCAÇÃO E A EMPRESA </w:t>
      </w:r>
      <w:bookmarkStart w:id="34" w:name="Empresa"/>
      <w:sdt>
        <w:sdtPr>
          <w:rPr>
            <w:b/>
            <w:bCs/>
            <w:sz w:val="24"/>
            <w:szCs w:val="24"/>
            <w:lang w:eastAsia="zh-CN"/>
          </w:rPr>
          <w:id w:val="-1758051272"/>
          <w:placeholder>
            <w:docPart w:val="4FDD325D21E541CE85A8921BCF29ACEA"/>
          </w:placeholder>
        </w:sdtPr>
        <w:sdtEndPr/>
        <w:sdtContent>
          <w:r w:rsidRPr="00811D32">
            <w:rPr>
              <w:b/>
              <w:bCs/>
              <w:sz w:val="24"/>
              <w:szCs w:val="24"/>
              <w:lang w:eastAsia="zh-CN"/>
            </w:rPr>
            <w:t>XXXXXXXXX</w:t>
          </w:r>
        </w:sdtContent>
      </w:sdt>
      <w:bookmarkEnd w:id="34"/>
    </w:p>
    <w:p w14:paraId="72D3379F" w14:textId="77777777" w:rsidR="00811D32" w:rsidRPr="00811D32" w:rsidRDefault="00811D32" w:rsidP="00811D32">
      <w:pPr>
        <w:suppressAutoHyphens/>
        <w:spacing w:line="200" w:lineRule="atLeast"/>
        <w:ind w:left="4595"/>
        <w:jc w:val="both"/>
        <w:rPr>
          <w:sz w:val="24"/>
          <w:szCs w:val="24"/>
          <w:lang w:eastAsia="zh-CN"/>
        </w:rPr>
      </w:pPr>
    </w:p>
    <w:p w14:paraId="2C09D123" w14:textId="77777777" w:rsidR="00811D32" w:rsidRPr="00811D32" w:rsidRDefault="00811D32" w:rsidP="00811D32">
      <w:pPr>
        <w:suppressAutoHyphens/>
        <w:jc w:val="both"/>
        <w:rPr>
          <w:sz w:val="24"/>
          <w:szCs w:val="24"/>
          <w:lang w:eastAsia="zh-CN"/>
        </w:rPr>
      </w:pPr>
      <w:r w:rsidRPr="00811D32">
        <w:rPr>
          <w:b/>
          <w:sz w:val="24"/>
          <w:szCs w:val="24"/>
          <w:lang w:eastAsia="zh-CN"/>
        </w:rPr>
        <w:t>O FUNDO MUNICIPAL DE EDUCAÇÃO</w:t>
      </w:r>
      <w:r w:rsidRPr="00811D32">
        <w:rPr>
          <w:b/>
          <w:iCs/>
          <w:sz w:val="24"/>
          <w:szCs w:val="24"/>
          <w:lang w:eastAsia="zh-CN"/>
        </w:rPr>
        <w:t xml:space="preserve">, </w:t>
      </w:r>
      <w:r w:rsidRPr="00811D32">
        <w:rPr>
          <w:iCs/>
          <w:sz w:val="24"/>
          <w:szCs w:val="24"/>
          <w:lang w:eastAsia="zh-CN"/>
        </w:rPr>
        <w:t xml:space="preserve">pessoa jurídica de direito público, situado na Rua Mozart Serpa de Carvalho, nº 190 – Centro – Bom Jardim / RJ, inscrita no C.N.P.J. sob o nº 44.848.243/0001-50, neste ato representado pela Secretária Municipal de Educação </w:t>
      </w:r>
      <w:r w:rsidRPr="00811D32">
        <w:rPr>
          <w:b/>
          <w:iCs/>
          <w:sz w:val="24"/>
          <w:szCs w:val="24"/>
          <w:lang w:eastAsia="zh-CN"/>
        </w:rPr>
        <w:t xml:space="preserve">LUCIANA LATTANZI MOTA MENEZES, </w:t>
      </w:r>
      <w:r w:rsidRPr="00811D32">
        <w:rPr>
          <w:iCs/>
          <w:sz w:val="24"/>
          <w:szCs w:val="24"/>
          <w:lang w:eastAsia="zh-CN"/>
        </w:rPr>
        <w:t>brasileira, casada, portadora da carteira de identidade nº 07417086-1, expedida em 10/12/1998 pelo IFP/RJ, inscrita no CPF/MF sob o nº 886.661.407-63, residente e domiciliada na Rua Prefeito José Guida, 0, nº 17, apto 605 – Centro, Bom Jardim/RJ, CEP 28.660-000</w:t>
      </w:r>
      <w:r w:rsidRPr="00811D32">
        <w:rPr>
          <w:bCs/>
          <w:sz w:val="24"/>
          <w:szCs w:val="24"/>
          <w:lang w:eastAsia="zh-CN"/>
        </w:rPr>
        <w:t xml:space="preserve">, doravante denominado </w:t>
      </w:r>
      <w:r w:rsidRPr="00811D32">
        <w:rPr>
          <w:b/>
          <w:bCs/>
          <w:sz w:val="24"/>
          <w:szCs w:val="24"/>
          <w:lang w:eastAsia="zh-CN"/>
        </w:rPr>
        <w:t>CONTRATANTE</w:t>
      </w:r>
      <w:r w:rsidRPr="00811D32">
        <w:rPr>
          <w:bCs/>
          <w:sz w:val="24"/>
          <w:szCs w:val="24"/>
          <w:lang w:eastAsia="zh-CN"/>
        </w:rPr>
        <w:t>,</w:t>
      </w:r>
      <w:r w:rsidRPr="00811D32">
        <w:rPr>
          <w:sz w:val="24"/>
          <w:szCs w:val="24"/>
          <w:lang w:eastAsia="zh-CN"/>
        </w:rPr>
        <w:t xml:space="preserve"> e </w:t>
      </w:r>
      <w:r w:rsidRPr="00811D32">
        <w:rPr>
          <w:bCs/>
          <w:sz w:val="24"/>
          <w:szCs w:val="24"/>
          <w:lang w:eastAsia="zh-CN"/>
        </w:rPr>
        <w:t xml:space="preserve">por outro lado a empresa  </w:t>
      </w:r>
      <w:sdt>
        <w:sdtPr>
          <w:rPr>
            <w:b/>
            <w:bCs/>
            <w:sz w:val="24"/>
            <w:szCs w:val="24"/>
            <w:lang w:eastAsia="zh-CN"/>
          </w:rPr>
          <w:id w:val="1235351961"/>
          <w:placeholder>
            <w:docPart w:val="3183BB6FC0734AB3B4ECEAD62FBE7EB7"/>
          </w:placeholder>
        </w:sdtPr>
        <w:sdtEndPr/>
        <w:sdtContent>
          <w:r w:rsidRPr="00811D32">
            <w:rPr>
              <w:b/>
              <w:bCs/>
              <w:sz w:val="24"/>
              <w:szCs w:val="24"/>
              <w:lang w:eastAsia="zh-CN"/>
            </w:rPr>
            <w:t>XXXX</w:t>
          </w:r>
        </w:sdtContent>
      </w:sdt>
      <w:r w:rsidRPr="00811D32">
        <w:rPr>
          <w:bCs/>
          <w:sz w:val="24"/>
          <w:szCs w:val="24"/>
          <w:lang w:eastAsia="zh-CN"/>
        </w:rPr>
        <w:t xml:space="preserve">, inscrita no CNPJ sob o nº. XXX, com sede na XXX, CEP XX,neste ato representada por </w:t>
      </w:r>
      <w:r w:rsidRPr="00811D32">
        <w:rPr>
          <w:b/>
          <w:bCs/>
          <w:sz w:val="24"/>
          <w:szCs w:val="24"/>
          <w:lang w:eastAsia="zh-CN"/>
        </w:rPr>
        <w:t>XXX</w:t>
      </w:r>
      <w:r w:rsidRPr="00811D32">
        <w:rPr>
          <w:bCs/>
          <w:sz w:val="24"/>
          <w:szCs w:val="24"/>
          <w:lang w:eastAsia="zh-CN"/>
        </w:rPr>
        <w:t xml:space="preserve"> portadora da Carteira de Identidade nº XXX, expedida pelo XX, inscrita no CPF/MF sob o nº XX, a seguir </w:t>
      </w:r>
      <w:r w:rsidRPr="00811D32">
        <w:rPr>
          <w:sz w:val="24"/>
          <w:szCs w:val="24"/>
          <w:lang w:eastAsia="zh-CN"/>
        </w:rPr>
        <w:t xml:space="preserve">denominada </w:t>
      </w:r>
      <w:r w:rsidRPr="00811D32">
        <w:rPr>
          <w:b/>
          <w:sz w:val="24"/>
          <w:szCs w:val="24"/>
          <w:lang w:eastAsia="zh-CN"/>
        </w:rPr>
        <w:t>CONTRATADA</w:t>
      </w:r>
      <w:r w:rsidRPr="00811D32">
        <w:rPr>
          <w:sz w:val="24"/>
          <w:szCs w:val="24"/>
          <w:lang w:eastAsia="zh-CN"/>
        </w:rPr>
        <w:t>, na modalidade Pregão Eletrônico para Registro de Preços nº ..../ano, tipo MENOR PREÇO POR ITEM, constante dos autos do Processo Administrativo 2.396/2025, em nome da Secretaria Municipal de Educação,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0FA907A8" w14:textId="77777777" w:rsidR="00811D32" w:rsidRPr="00811D32" w:rsidRDefault="00811D32" w:rsidP="00811D32">
      <w:pPr>
        <w:suppressAutoHyphens/>
        <w:jc w:val="both"/>
        <w:rPr>
          <w:sz w:val="24"/>
          <w:szCs w:val="24"/>
          <w:lang w:eastAsia="zh-CN"/>
        </w:rPr>
      </w:pPr>
    </w:p>
    <w:p w14:paraId="629766A3"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CLÁUSULA PRIMEIRA – OBJETO </w:t>
      </w:r>
    </w:p>
    <w:p w14:paraId="6549544D" w14:textId="77777777" w:rsidR="00811D32" w:rsidRPr="00811D32" w:rsidRDefault="00811D32" w:rsidP="00811D32">
      <w:pPr>
        <w:suppressAutoHyphens/>
        <w:jc w:val="both"/>
        <w:rPr>
          <w:sz w:val="24"/>
          <w:szCs w:val="24"/>
          <w:lang w:eastAsia="zh-CN"/>
        </w:rPr>
      </w:pPr>
      <w:r w:rsidRPr="00811D32">
        <w:rPr>
          <w:sz w:val="24"/>
          <w:szCs w:val="24"/>
          <w:lang w:eastAsia="zh-CN"/>
        </w:rPr>
        <w:t>Constitui o presente objeto a eventual e futura aquisição de PAPEL HIGIÊNICO, pelo Sistema de Registro de Preço, para atender à demanda da Secretaria Municipal de Educação, constantes no Anexo I - Termo de Referência, do Edital.</w:t>
      </w:r>
    </w:p>
    <w:p w14:paraId="49340D0D" w14:textId="77777777" w:rsidR="00811D32" w:rsidRPr="00811D32" w:rsidRDefault="00811D32" w:rsidP="00811D32">
      <w:pPr>
        <w:suppressAutoHyphens/>
        <w:jc w:val="both"/>
        <w:rPr>
          <w:sz w:val="24"/>
          <w:szCs w:val="24"/>
          <w:lang w:eastAsia="zh-CN"/>
        </w:rPr>
      </w:pPr>
    </w:p>
    <w:p w14:paraId="6CE587F5" w14:textId="77777777" w:rsidR="00811D32" w:rsidRPr="00811D32" w:rsidRDefault="00811D32" w:rsidP="00811D32">
      <w:pPr>
        <w:suppressAutoHyphens/>
        <w:jc w:val="both"/>
        <w:rPr>
          <w:sz w:val="24"/>
          <w:szCs w:val="24"/>
          <w:lang w:eastAsia="zh-CN"/>
        </w:rPr>
      </w:pPr>
      <w:r w:rsidRPr="00811D32">
        <w:rPr>
          <w:b/>
          <w:sz w:val="24"/>
          <w:szCs w:val="24"/>
          <w:lang w:eastAsia="zh-CN"/>
        </w:rPr>
        <w:t>Parágrafo Único</w:t>
      </w:r>
      <w:r w:rsidRPr="00811D32">
        <w:rPr>
          <w:sz w:val="24"/>
          <w:szCs w:val="24"/>
          <w:lang w:eastAsia="zh-CN"/>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C9DB2D9" w14:textId="77777777" w:rsidR="00811D32" w:rsidRPr="00811D32" w:rsidRDefault="00811D32" w:rsidP="00811D32">
      <w:pPr>
        <w:suppressAutoHyphens/>
        <w:jc w:val="both"/>
        <w:rPr>
          <w:sz w:val="24"/>
          <w:szCs w:val="24"/>
          <w:lang w:eastAsia="zh-CN"/>
        </w:rPr>
      </w:pPr>
    </w:p>
    <w:p w14:paraId="08E2F797"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CLÁUSULA SEGUNDA – VALOR CONTRATUAL </w:t>
      </w:r>
    </w:p>
    <w:p w14:paraId="06411DA5" w14:textId="77777777" w:rsidR="00811D32" w:rsidRDefault="00811D32" w:rsidP="00811D32">
      <w:pPr>
        <w:suppressAutoHyphens/>
        <w:jc w:val="both"/>
        <w:rPr>
          <w:b/>
          <w:sz w:val="24"/>
          <w:szCs w:val="24"/>
          <w:lang w:eastAsia="zh-CN"/>
        </w:rPr>
      </w:pPr>
      <w:r w:rsidRPr="00811D32">
        <w:rPr>
          <w:sz w:val="24"/>
          <w:szCs w:val="24"/>
          <w:lang w:eastAsia="zh-CN"/>
        </w:rPr>
        <w:t xml:space="preserve">Pelo objeto ora contratado, o CONTRATANTE pagará a CONTRATADA o </w:t>
      </w:r>
      <w:r w:rsidRPr="00811D32">
        <w:rPr>
          <w:b/>
          <w:sz w:val="24"/>
          <w:szCs w:val="24"/>
          <w:lang w:eastAsia="zh-CN"/>
        </w:rPr>
        <w:t>valor total estimado de R$(XXXXXXX).</w:t>
      </w:r>
    </w:p>
    <w:p w14:paraId="66E81542" w14:textId="77777777" w:rsidR="00811D32" w:rsidRDefault="00811D32" w:rsidP="00811D32">
      <w:pPr>
        <w:suppressAutoHyphens/>
        <w:jc w:val="both"/>
        <w:rPr>
          <w:b/>
          <w:sz w:val="24"/>
          <w:szCs w:val="24"/>
          <w:lang w:eastAsia="zh-CN"/>
        </w:rPr>
      </w:pPr>
    </w:p>
    <w:p w14:paraId="270186DE" w14:textId="77777777" w:rsidR="00811D32" w:rsidRDefault="00811D32" w:rsidP="00811D32">
      <w:pPr>
        <w:suppressAutoHyphens/>
        <w:jc w:val="both"/>
        <w:rPr>
          <w:b/>
          <w:sz w:val="24"/>
          <w:szCs w:val="24"/>
          <w:lang w:eastAsia="zh-CN"/>
        </w:rPr>
      </w:pPr>
    </w:p>
    <w:p w14:paraId="0AF0C60E" w14:textId="77777777" w:rsidR="00811D32" w:rsidRPr="00811D32" w:rsidRDefault="00811D32" w:rsidP="00811D32">
      <w:pPr>
        <w:suppressAutoHyphens/>
        <w:jc w:val="both"/>
        <w:rPr>
          <w:b/>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43"/>
        <w:gridCol w:w="1275"/>
        <w:gridCol w:w="1134"/>
        <w:gridCol w:w="1134"/>
      </w:tblGrid>
      <w:tr w:rsidR="00811D32" w:rsidRPr="00811D32" w14:paraId="4BA7ABDF" w14:textId="77777777" w:rsidTr="00F04EFE">
        <w:trPr>
          <w:cantSplit/>
          <w:trHeight w:val="567"/>
          <w:jc w:val="center"/>
        </w:trPr>
        <w:tc>
          <w:tcPr>
            <w:tcW w:w="714" w:type="dxa"/>
            <w:shd w:val="clear" w:color="auto" w:fill="B4C6E7"/>
            <w:vAlign w:val="center"/>
          </w:tcPr>
          <w:p w14:paraId="0B1B08DA" w14:textId="77777777" w:rsidR="00811D32" w:rsidRPr="00811D32" w:rsidRDefault="00811D32" w:rsidP="00811D32">
            <w:pPr>
              <w:suppressAutoHyphens/>
              <w:jc w:val="center"/>
              <w:rPr>
                <w:rFonts w:eastAsia="Calibri"/>
                <w:b/>
                <w:color w:val="000000" w:themeColor="text1"/>
                <w:sz w:val="24"/>
                <w:szCs w:val="24"/>
                <w:lang w:eastAsia="en-US"/>
              </w:rPr>
            </w:pPr>
            <w:r w:rsidRPr="00811D32">
              <w:rPr>
                <w:rFonts w:eastAsia="Calibri"/>
                <w:b/>
                <w:color w:val="000000" w:themeColor="text1"/>
                <w:sz w:val="24"/>
                <w:szCs w:val="24"/>
                <w:lang w:eastAsia="en-US"/>
              </w:rPr>
              <w:lastRenderedPageBreak/>
              <w:t>ITEM</w:t>
            </w:r>
          </w:p>
        </w:tc>
        <w:tc>
          <w:tcPr>
            <w:tcW w:w="4243" w:type="dxa"/>
            <w:shd w:val="clear" w:color="auto" w:fill="B4C6E7"/>
            <w:vAlign w:val="center"/>
          </w:tcPr>
          <w:p w14:paraId="272F58BB" w14:textId="77777777" w:rsidR="00811D32" w:rsidRPr="00811D32" w:rsidRDefault="00811D32" w:rsidP="00811D32">
            <w:pPr>
              <w:suppressAutoHyphens/>
              <w:jc w:val="center"/>
              <w:rPr>
                <w:rFonts w:eastAsia="Calibri"/>
                <w:b/>
                <w:color w:val="000000" w:themeColor="text1"/>
                <w:sz w:val="24"/>
                <w:szCs w:val="24"/>
                <w:lang w:eastAsia="en-US"/>
              </w:rPr>
            </w:pPr>
            <w:r w:rsidRPr="00811D32">
              <w:rPr>
                <w:rFonts w:eastAsia="Calibri"/>
                <w:b/>
                <w:color w:val="000000" w:themeColor="text1"/>
                <w:sz w:val="24"/>
                <w:szCs w:val="24"/>
                <w:lang w:eastAsia="en-US"/>
              </w:rPr>
              <w:t>DESCRIÇÃO</w:t>
            </w:r>
          </w:p>
        </w:tc>
        <w:tc>
          <w:tcPr>
            <w:tcW w:w="1275" w:type="dxa"/>
            <w:shd w:val="clear" w:color="auto" w:fill="B4C6E7"/>
            <w:vAlign w:val="center"/>
          </w:tcPr>
          <w:p w14:paraId="5E6BC6FD" w14:textId="77777777" w:rsidR="00811D32" w:rsidRPr="00811D32" w:rsidRDefault="00811D32" w:rsidP="00811D32">
            <w:pPr>
              <w:suppressAutoHyphens/>
              <w:ind w:right="-40" w:hanging="63"/>
              <w:jc w:val="center"/>
              <w:rPr>
                <w:rFonts w:eastAsia="Calibri"/>
                <w:b/>
                <w:color w:val="000000" w:themeColor="text1"/>
                <w:sz w:val="24"/>
                <w:szCs w:val="24"/>
                <w:lang w:eastAsia="en-US"/>
              </w:rPr>
            </w:pPr>
            <w:r w:rsidRPr="00811D32">
              <w:rPr>
                <w:rFonts w:eastAsia="Calibri"/>
                <w:b/>
                <w:color w:val="000000" w:themeColor="text1"/>
                <w:sz w:val="24"/>
                <w:szCs w:val="24"/>
                <w:lang w:eastAsia="en-US"/>
              </w:rPr>
              <w:t>UNIDADE</w:t>
            </w:r>
          </w:p>
          <w:p w14:paraId="67BDB592" w14:textId="77777777" w:rsidR="00811D32" w:rsidRPr="00811D32" w:rsidRDefault="00811D32" w:rsidP="00811D32">
            <w:pPr>
              <w:suppressAutoHyphens/>
              <w:ind w:right="-40" w:hanging="63"/>
              <w:jc w:val="center"/>
              <w:rPr>
                <w:rFonts w:eastAsia="Calibri"/>
                <w:b/>
                <w:color w:val="000000" w:themeColor="text1"/>
                <w:sz w:val="24"/>
                <w:szCs w:val="24"/>
                <w:lang w:eastAsia="en-US"/>
              </w:rPr>
            </w:pPr>
            <w:r w:rsidRPr="00811D32">
              <w:rPr>
                <w:rFonts w:eastAsia="Calibri"/>
                <w:b/>
                <w:color w:val="000000" w:themeColor="text1"/>
                <w:sz w:val="24"/>
                <w:szCs w:val="24"/>
                <w:lang w:eastAsia="en-US"/>
              </w:rPr>
              <w:t>DE MEDIDA</w:t>
            </w:r>
          </w:p>
        </w:tc>
        <w:tc>
          <w:tcPr>
            <w:tcW w:w="1134" w:type="dxa"/>
            <w:shd w:val="clear" w:color="auto" w:fill="B4C6E7"/>
            <w:vAlign w:val="center"/>
          </w:tcPr>
          <w:p w14:paraId="73EB7DD3" w14:textId="77777777" w:rsidR="00811D32" w:rsidRPr="00811D32" w:rsidRDefault="00811D32" w:rsidP="00811D32">
            <w:pPr>
              <w:suppressAutoHyphens/>
              <w:jc w:val="center"/>
              <w:rPr>
                <w:rFonts w:eastAsia="Calibri"/>
                <w:b/>
                <w:color w:val="000000" w:themeColor="text1"/>
                <w:sz w:val="24"/>
                <w:szCs w:val="24"/>
                <w:lang w:eastAsia="en-US"/>
              </w:rPr>
            </w:pPr>
            <w:r w:rsidRPr="00811D32">
              <w:rPr>
                <w:rFonts w:eastAsia="Calibri"/>
                <w:b/>
                <w:color w:val="000000" w:themeColor="text1"/>
                <w:sz w:val="24"/>
                <w:szCs w:val="24"/>
                <w:lang w:eastAsia="en-US"/>
              </w:rPr>
              <w:t>QUANT.</w:t>
            </w:r>
          </w:p>
          <w:p w14:paraId="2C46F50D" w14:textId="77777777" w:rsidR="00811D32" w:rsidRPr="00811D32" w:rsidRDefault="00811D32" w:rsidP="00811D32">
            <w:pPr>
              <w:suppressAutoHyphens/>
              <w:jc w:val="center"/>
              <w:rPr>
                <w:rFonts w:eastAsia="Calibri"/>
                <w:b/>
                <w:color w:val="000000" w:themeColor="text1"/>
                <w:sz w:val="24"/>
                <w:szCs w:val="24"/>
                <w:lang w:eastAsia="en-US"/>
              </w:rPr>
            </w:pPr>
            <w:r w:rsidRPr="00811D32">
              <w:rPr>
                <w:rFonts w:eastAsia="Calibri"/>
                <w:b/>
                <w:color w:val="000000" w:themeColor="text1"/>
                <w:sz w:val="24"/>
                <w:szCs w:val="24"/>
                <w:lang w:eastAsia="en-US"/>
              </w:rPr>
              <w:t>MÁXIMA</w:t>
            </w:r>
          </w:p>
        </w:tc>
        <w:tc>
          <w:tcPr>
            <w:tcW w:w="1134" w:type="dxa"/>
            <w:shd w:val="clear" w:color="auto" w:fill="B4C6E7"/>
            <w:vAlign w:val="center"/>
          </w:tcPr>
          <w:p w14:paraId="3933AEB1" w14:textId="77777777" w:rsidR="00811D32" w:rsidRPr="00811D32" w:rsidRDefault="00811D32" w:rsidP="00811D32">
            <w:pPr>
              <w:suppressAutoHyphens/>
              <w:jc w:val="center"/>
              <w:rPr>
                <w:b/>
                <w:color w:val="000000" w:themeColor="text1"/>
                <w:sz w:val="24"/>
                <w:szCs w:val="24"/>
                <w:lang w:eastAsia="zh-CN"/>
              </w:rPr>
            </w:pPr>
            <w:r w:rsidRPr="00811D32">
              <w:rPr>
                <w:b/>
                <w:color w:val="000000" w:themeColor="text1"/>
                <w:sz w:val="24"/>
                <w:szCs w:val="24"/>
                <w:lang w:eastAsia="zh-CN"/>
              </w:rPr>
              <w:t>VALOR</w:t>
            </w:r>
          </w:p>
          <w:p w14:paraId="0EC19445" w14:textId="77777777" w:rsidR="00811D32" w:rsidRPr="00811D32" w:rsidRDefault="00811D32" w:rsidP="00811D32">
            <w:pPr>
              <w:suppressAutoHyphens/>
              <w:jc w:val="center"/>
              <w:rPr>
                <w:b/>
                <w:color w:val="000000" w:themeColor="text1"/>
                <w:sz w:val="24"/>
                <w:szCs w:val="24"/>
                <w:lang w:eastAsia="zh-CN"/>
              </w:rPr>
            </w:pPr>
            <w:r w:rsidRPr="00811D32">
              <w:rPr>
                <w:b/>
                <w:color w:val="000000" w:themeColor="text1"/>
                <w:sz w:val="24"/>
                <w:szCs w:val="24"/>
                <w:lang w:eastAsia="zh-CN"/>
              </w:rPr>
              <w:t xml:space="preserve">UNITÁRIO </w:t>
            </w:r>
          </w:p>
          <w:p w14:paraId="3361D7FC" w14:textId="77777777" w:rsidR="00811D32" w:rsidRPr="00811D32" w:rsidRDefault="00811D32" w:rsidP="00811D32">
            <w:pPr>
              <w:suppressAutoHyphens/>
              <w:jc w:val="center"/>
              <w:rPr>
                <w:rFonts w:eastAsia="Calibri"/>
                <w:b/>
                <w:color w:val="000000" w:themeColor="text1"/>
                <w:sz w:val="24"/>
                <w:szCs w:val="24"/>
                <w:lang w:eastAsia="en-US"/>
              </w:rPr>
            </w:pPr>
            <w:r w:rsidRPr="00811D32">
              <w:rPr>
                <w:b/>
                <w:color w:val="000000" w:themeColor="text1"/>
                <w:sz w:val="24"/>
                <w:szCs w:val="24"/>
                <w:lang w:eastAsia="zh-CN"/>
              </w:rPr>
              <w:t>R$</w:t>
            </w:r>
          </w:p>
        </w:tc>
      </w:tr>
      <w:tr w:rsidR="00811D32" w:rsidRPr="00811D32" w14:paraId="7320BB1B" w14:textId="77777777" w:rsidTr="00F04EFE">
        <w:trPr>
          <w:cantSplit/>
          <w:trHeight w:val="510"/>
          <w:jc w:val="center"/>
        </w:trPr>
        <w:tc>
          <w:tcPr>
            <w:tcW w:w="714" w:type="dxa"/>
            <w:shd w:val="clear" w:color="auto" w:fill="auto"/>
            <w:vAlign w:val="center"/>
          </w:tcPr>
          <w:p w14:paraId="7A79753B" w14:textId="77777777" w:rsidR="00811D32" w:rsidRPr="00811D32" w:rsidRDefault="00811D32" w:rsidP="00811D32">
            <w:pPr>
              <w:suppressAutoHyphens/>
              <w:jc w:val="center"/>
              <w:rPr>
                <w:rFonts w:eastAsia="Calibri"/>
                <w:b/>
                <w:color w:val="000000" w:themeColor="text1"/>
                <w:sz w:val="24"/>
                <w:szCs w:val="24"/>
                <w:lang w:eastAsia="en-US"/>
              </w:rPr>
            </w:pPr>
            <w:r w:rsidRPr="00811D32">
              <w:rPr>
                <w:rFonts w:eastAsia="Calibri"/>
                <w:b/>
                <w:color w:val="000000" w:themeColor="text1"/>
                <w:sz w:val="24"/>
                <w:szCs w:val="24"/>
                <w:lang w:eastAsia="en-US"/>
              </w:rPr>
              <w:t>01</w:t>
            </w:r>
          </w:p>
        </w:tc>
        <w:tc>
          <w:tcPr>
            <w:tcW w:w="4243" w:type="dxa"/>
            <w:shd w:val="clear" w:color="auto" w:fill="auto"/>
            <w:vAlign w:val="center"/>
          </w:tcPr>
          <w:p w14:paraId="209355DE" w14:textId="77777777" w:rsidR="00811D32" w:rsidRPr="00811D32" w:rsidRDefault="00811D32" w:rsidP="00811D32">
            <w:pPr>
              <w:suppressAutoHyphens/>
              <w:jc w:val="both"/>
              <w:rPr>
                <w:color w:val="000000" w:themeColor="text1"/>
                <w:sz w:val="24"/>
                <w:szCs w:val="24"/>
                <w:lang w:eastAsia="zh-CN"/>
              </w:rPr>
            </w:pPr>
            <w:r w:rsidRPr="00811D32">
              <w:rPr>
                <w:color w:val="000000"/>
                <w:sz w:val="24"/>
                <w:szCs w:val="24"/>
                <w:lang w:eastAsia="zh-CN"/>
              </w:rPr>
              <w:t>Papel higiênico, material: celulose vegetal, largura: 10 cm, rolo com 30 metros. cor: extra branco, características adicionais: folha simples, sem perfume. Pacote com unidades.</w:t>
            </w:r>
          </w:p>
        </w:tc>
        <w:tc>
          <w:tcPr>
            <w:tcW w:w="1275" w:type="dxa"/>
            <w:shd w:val="clear" w:color="auto" w:fill="auto"/>
            <w:vAlign w:val="center"/>
          </w:tcPr>
          <w:p w14:paraId="4F51DBD2" w14:textId="77777777" w:rsidR="00811D32" w:rsidRPr="00811D32" w:rsidRDefault="00811D32" w:rsidP="00811D32">
            <w:pPr>
              <w:suppressAutoHyphens/>
              <w:ind w:right="-135" w:hanging="113"/>
              <w:jc w:val="center"/>
              <w:rPr>
                <w:color w:val="000000"/>
                <w:sz w:val="24"/>
                <w:szCs w:val="24"/>
                <w:lang w:eastAsia="zh-CN"/>
              </w:rPr>
            </w:pPr>
            <w:r w:rsidRPr="00811D32">
              <w:rPr>
                <w:color w:val="000000"/>
                <w:sz w:val="24"/>
                <w:szCs w:val="24"/>
                <w:lang w:eastAsia="zh-CN"/>
              </w:rPr>
              <w:t>Pacote com</w:t>
            </w:r>
          </w:p>
          <w:p w14:paraId="126AEDA5" w14:textId="77777777" w:rsidR="00811D32" w:rsidRPr="00811D32" w:rsidRDefault="00811D32" w:rsidP="00811D32">
            <w:pPr>
              <w:suppressAutoHyphens/>
              <w:ind w:right="-135" w:hanging="113"/>
              <w:jc w:val="center"/>
              <w:rPr>
                <w:color w:val="000000" w:themeColor="text1"/>
                <w:sz w:val="24"/>
                <w:szCs w:val="24"/>
                <w:lang w:eastAsia="zh-CN"/>
              </w:rPr>
            </w:pPr>
            <w:r w:rsidRPr="00811D32">
              <w:rPr>
                <w:color w:val="000000"/>
                <w:sz w:val="24"/>
                <w:szCs w:val="24"/>
                <w:lang w:eastAsia="zh-CN"/>
              </w:rPr>
              <w:t>4 unidades</w:t>
            </w:r>
          </w:p>
        </w:tc>
        <w:tc>
          <w:tcPr>
            <w:tcW w:w="1134" w:type="dxa"/>
            <w:shd w:val="clear" w:color="auto" w:fill="auto"/>
            <w:vAlign w:val="center"/>
          </w:tcPr>
          <w:p w14:paraId="2B2B8B10" w14:textId="77777777" w:rsidR="00811D32" w:rsidRPr="00811D32" w:rsidRDefault="00811D32" w:rsidP="00811D32">
            <w:pPr>
              <w:suppressAutoHyphens/>
              <w:jc w:val="center"/>
              <w:rPr>
                <w:color w:val="000000" w:themeColor="text1"/>
                <w:sz w:val="24"/>
                <w:szCs w:val="24"/>
                <w:lang w:eastAsia="zh-CN"/>
              </w:rPr>
            </w:pPr>
            <w:r w:rsidRPr="00811D32">
              <w:rPr>
                <w:color w:val="000000"/>
                <w:sz w:val="24"/>
                <w:szCs w:val="24"/>
                <w:lang w:eastAsia="zh-CN"/>
              </w:rPr>
              <w:t>8.000</w:t>
            </w:r>
          </w:p>
        </w:tc>
        <w:tc>
          <w:tcPr>
            <w:tcW w:w="1134" w:type="dxa"/>
            <w:vAlign w:val="center"/>
          </w:tcPr>
          <w:p w14:paraId="4082C086" w14:textId="77777777" w:rsidR="00811D32" w:rsidRPr="00811D32" w:rsidRDefault="00811D32" w:rsidP="00811D32">
            <w:pPr>
              <w:suppressAutoHyphens/>
              <w:jc w:val="center"/>
              <w:rPr>
                <w:b/>
                <w:bCs/>
                <w:color w:val="000000" w:themeColor="text1"/>
                <w:sz w:val="24"/>
                <w:szCs w:val="24"/>
                <w:lang w:eastAsia="zh-CN"/>
              </w:rPr>
            </w:pPr>
          </w:p>
        </w:tc>
      </w:tr>
    </w:tbl>
    <w:p w14:paraId="49B6E043" w14:textId="77777777" w:rsidR="00811D32" w:rsidRPr="00811D32" w:rsidRDefault="00811D32" w:rsidP="00811D32">
      <w:pPr>
        <w:suppressAutoHyphens/>
        <w:jc w:val="both"/>
        <w:rPr>
          <w:sz w:val="24"/>
          <w:szCs w:val="24"/>
          <w:lang w:eastAsia="zh-CN"/>
        </w:rPr>
      </w:pPr>
    </w:p>
    <w:p w14:paraId="07C64216"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Primeiro - </w:t>
      </w:r>
      <w:r w:rsidRPr="00811D32">
        <w:rPr>
          <w:sz w:val="24"/>
          <w:szCs w:val="24"/>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BE1EE01"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Segundo - </w:t>
      </w:r>
      <w:r w:rsidRPr="00811D32">
        <w:rPr>
          <w:sz w:val="24"/>
          <w:szCs w:val="24"/>
          <w:lang w:eastAsia="zh-CN"/>
        </w:rPr>
        <w:t>O  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0574760E"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Terceiro - </w:t>
      </w:r>
      <w:r w:rsidRPr="00811D32">
        <w:rPr>
          <w:sz w:val="24"/>
          <w:szCs w:val="24"/>
          <w:lang w:eastAsia="zh-CN"/>
        </w:rPr>
        <w:t>O valor descrito acima constitui mera estimativa, não se obrigando o Fundo Municipal de Educação a utilizá-lo integralmente, de forma que os pagamentos devidos ao contratado dependerão dos quantitativos efetivamente fornecidos.</w:t>
      </w:r>
    </w:p>
    <w:p w14:paraId="5FE1BAD2" w14:textId="77777777" w:rsidR="00811D32" w:rsidRPr="00811D32" w:rsidRDefault="00811D32" w:rsidP="00811D32">
      <w:pPr>
        <w:suppressAutoHyphens/>
        <w:jc w:val="both"/>
        <w:rPr>
          <w:sz w:val="24"/>
          <w:szCs w:val="24"/>
          <w:lang w:eastAsia="zh-CN"/>
        </w:rPr>
      </w:pPr>
    </w:p>
    <w:p w14:paraId="71C8EBEB" w14:textId="77777777" w:rsidR="00811D32" w:rsidRPr="00811D32" w:rsidRDefault="00811D32" w:rsidP="00811D32">
      <w:pPr>
        <w:suppressAutoHyphens/>
        <w:jc w:val="both"/>
        <w:rPr>
          <w:b/>
          <w:bCs/>
          <w:sz w:val="24"/>
          <w:szCs w:val="24"/>
          <w:lang w:eastAsia="zh-CN"/>
        </w:rPr>
      </w:pPr>
      <w:r w:rsidRPr="00811D32">
        <w:rPr>
          <w:b/>
          <w:bCs/>
          <w:sz w:val="24"/>
          <w:szCs w:val="24"/>
          <w:lang w:eastAsia="zh-CN"/>
        </w:rPr>
        <w:t>CLÁUSULA TERCEIRA - DINÂMICA DE EXECUÇÃO E RECEBIMENTO DO CONTRATO</w:t>
      </w:r>
    </w:p>
    <w:p w14:paraId="440F8A36" w14:textId="77777777" w:rsidR="00811D32" w:rsidRPr="00811D32" w:rsidRDefault="00811D32" w:rsidP="00811D32">
      <w:pPr>
        <w:suppressAutoHyphens/>
        <w:jc w:val="both"/>
        <w:rPr>
          <w:bCs/>
          <w:sz w:val="24"/>
          <w:szCs w:val="24"/>
          <w:lang w:eastAsia="zh-CN"/>
        </w:rPr>
      </w:pPr>
      <w:r w:rsidRPr="00811D32">
        <w:rPr>
          <w:bCs/>
          <w:sz w:val="24"/>
          <w:szCs w:val="24"/>
          <w:lang w:eastAsia="zh-CN"/>
        </w:rPr>
        <w:t>A forma de execução será DIRETA, com fornecimento PARCELADO.</w:t>
      </w:r>
    </w:p>
    <w:p w14:paraId="23360C91" w14:textId="77777777" w:rsidR="00811D32" w:rsidRPr="00811D32" w:rsidRDefault="00811D32" w:rsidP="00811D32">
      <w:pPr>
        <w:suppressAutoHyphens/>
        <w:jc w:val="both"/>
        <w:rPr>
          <w:bCs/>
          <w:sz w:val="24"/>
          <w:szCs w:val="24"/>
          <w:lang w:eastAsia="zh-CN"/>
        </w:rPr>
      </w:pPr>
    </w:p>
    <w:p w14:paraId="6B8CCD12" w14:textId="77777777" w:rsidR="00811D32" w:rsidRPr="00811D32" w:rsidRDefault="00811D32" w:rsidP="00811D32">
      <w:pPr>
        <w:suppressAutoHyphens/>
        <w:jc w:val="both"/>
        <w:rPr>
          <w:bCs/>
          <w:sz w:val="24"/>
          <w:szCs w:val="24"/>
          <w:lang w:eastAsia="zh-CN"/>
        </w:rPr>
      </w:pPr>
      <w:r w:rsidRPr="00811D32">
        <w:rPr>
          <w:b/>
          <w:bCs/>
          <w:sz w:val="24"/>
          <w:szCs w:val="24"/>
          <w:lang w:eastAsia="zh-CN"/>
        </w:rPr>
        <w:t>Parágrafo Primeiro</w:t>
      </w:r>
      <w:r w:rsidRPr="00811D32">
        <w:rPr>
          <w:bCs/>
          <w:sz w:val="24"/>
          <w:szCs w:val="24"/>
          <w:lang w:eastAsia="zh-CN"/>
        </w:rPr>
        <w:t xml:space="preserve"> - A Administração emitirá por escrito ordem de execução, com a quantidade e identificação dos bens a serem entregues, periodicidade, bem como com a quantidade, a identificação e assinatura do gestor responsável pela emissão da ordem e a identificação da pessoa jurídica a que se destina a ordem.</w:t>
      </w:r>
    </w:p>
    <w:p w14:paraId="13A426CD" w14:textId="77777777" w:rsidR="00811D32" w:rsidRPr="00811D32" w:rsidRDefault="00811D32" w:rsidP="00811D32">
      <w:pPr>
        <w:suppressAutoHyphens/>
        <w:jc w:val="both"/>
        <w:rPr>
          <w:bCs/>
          <w:sz w:val="24"/>
          <w:szCs w:val="24"/>
          <w:lang w:eastAsia="zh-CN"/>
        </w:rPr>
      </w:pPr>
      <w:r w:rsidRPr="00811D32">
        <w:rPr>
          <w:b/>
          <w:bCs/>
          <w:sz w:val="24"/>
          <w:szCs w:val="24"/>
          <w:lang w:eastAsia="zh-CN"/>
        </w:rPr>
        <w:t>Parágrafo Segundo</w:t>
      </w:r>
      <w:r w:rsidRPr="00811D32">
        <w:rPr>
          <w:bCs/>
          <w:sz w:val="24"/>
          <w:szCs w:val="24"/>
          <w:lang w:eastAsia="zh-CN"/>
        </w:rPr>
        <w:t xml:space="preserve"> – Os produtos deverão ser entregues no Almoxarifado da Secretaria Municipal de Educação, localizado na Avenida Presidente Tancredo Neves, nº 42, Centro, Bom Jardim/RJ, CEP 28.660-000, no prazo máximo de 05 (cinco) dias úteis após recebimento da ordem de execução.</w:t>
      </w:r>
    </w:p>
    <w:p w14:paraId="1B71324F" w14:textId="77777777" w:rsidR="00811D32" w:rsidRPr="00811D32" w:rsidRDefault="00811D32" w:rsidP="00811D32">
      <w:pPr>
        <w:suppressAutoHyphens/>
        <w:jc w:val="both"/>
        <w:rPr>
          <w:bCs/>
          <w:sz w:val="24"/>
          <w:szCs w:val="24"/>
          <w:lang w:eastAsia="zh-CN"/>
        </w:rPr>
      </w:pPr>
      <w:r w:rsidRPr="00811D32">
        <w:rPr>
          <w:b/>
          <w:bCs/>
          <w:sz w:val="24"/>
          <w:szCs w:val="24"/>
          <w:lang w:eastAsia="zh-CN"/>
        </w:rPr>
        <w:t>Parágrafo Terceiro</w:t>
      </w:r>
      <w:r w:rsidRPr="00811D32">
        <w:rPr>
          <w:bCs/>
          <w:sz w:val="24"/>
          <w:szCs w:val="24"/>
          <w:lang w:eastAsia="zh-CN"/>
        </w:rPr>
        <w:t xml:space="preserve"> -  A CONTRATANTE poderá solicitar a qualquer tempo, troca da marca proposta, caso venha a identificar baixa aceitação do produto, por meio de comunicação oficial à Contratada.</w:t>
      </w:r>
    </w:p>
    <w:p w14:paraId="60A3BE24" w14:textId="77777777" w:rsidR="00811D32" w:rsidRPr="00811D32" w:rsidRDefault="00811D32" w:rsidP="00811D32">
      <w:pPr>
        <w:suppressAutoHyphens/>
        <w:jc w:val="both"/>
        <w:rPr>
          <w:bCs/>
          <w:sz w:val="24"/>
          <w:szCs w:val="24"/>
          <w:lang w:eastAsia="zh-CN"/>
        </w:rPr>
      </w:pPr>
    </w:p>
    <w:p w14:paraId="04C242D3" w14:textId="77777777" w:rsidR="00811D32" w:rsidRPr="00811D32" w:rsidRDefault="00811D32" w:rsidP="00811D32">
      <w:pPr>
        <w:suppressAutoHyphens/>
        <w:jc w:val="both"/>
        <w:rPr>
          <w:b/>
          <w:bCs/>
          <w:sz w:val="24"/>
          <w:szCs w:val="24"/>
          <w:lang w:eastAsia="zh-CN"/>
        </w:rPr>
      </w:pPr>
      <w:r w:rsidRPr="00811D32">
        <w:rPr>
          <w:b/>
          <w:bCs/>
          <w:sz w:val="24"/>
          <w:szCs w:val="24"/>
          <w:lang w:eastAsia="zh-CN"/>
        </w:rPr>
        <w:t>CLÁUSULA TERCEIRA – SUBCONTRATAÇÃO</w:t>
      </w:r>
    </w:p>
    <w:p w14:paraId="2B8A40AA" w14:textId="77777777" w:rsidR="00811D32" w:rsidRPr="00811D32" w:rsidRDefault="00811D32" w:rsidP="00811D32">
      <w:pPr>
        <w:suppressAutoHyphens/>
        <w:jc w:val="both"/>
        <w:rPr>
          <w:bCs/>
          <w:sz w:val="24"/>
          <w:szCs w:val="24"/>
          <w:lang w:eastAsia="zh-CN"/>
        </w:rPr>
      </w:pPr>
      <w:r w:rsidRPr="00811D32">
        <w:rPr>
          <w:bCs/>
          <w:sz w:val="24"/>
          <w:szCs w:val="24"/>
          <w:lang w:eastAsia="zh-CN"/>
        </w:rPr>
        <w:t>Não será admitida a subcontratação do objeto contratual.</w:t>
      </w:r>
    </w:p>
    <w:p w14:paraId="71DF9372" w14:textId="77777777" w:rsidR="00811D32" w:rsidRPr="00811D32" w:rsidRDefault="00811D32" w:rsidP="00811D32">
      <w:pPr>
        <w:suppressAutoHyphens/>
        <w:jc w:val="both"/>
        <w:rPr>
          <w:b/>
          <w:bCs/>
          <w:sz w:val="24"/>
          <w:szCs w:val="24"/>
          <w:lang w:eastAsia="zh-CN"/>
        </w:rPr>
      </w:pPr>
    </w:p>
    <w:p w14:paraId="29286684" w14:textId="77777777" w:rsidR="00811D32" w:rsidRPr="00811D32" w:rsidRDefault="00811D32" w:rsidP="00811D32">
      <w:pPr>
        <w:suppressAutoHyphens/>
        <w:jc w:val="both"/>
        <w:rPr>
          <w:b/>
          <w:bCs/>
          <w:sz w:val="24"/>
          <w:szCs w:val="24"/>
          <w:lang w:eastAsia="zh-CN"/>
        </w:rPr>
      </w:pPr>
      <w:r w:rsidRPr="00811D32">
        <w:rPr>
          <w:b/>
          <w:bCs/>
          <w:sz w:val="24"/>
          <w:szCs w:val="24"/>
          <w:lang w:eastAsia="zh-CN"/>
        </w:rPr>
        <w:t>CLÁUSULA QUARTA - CRITÉRIOS DE MEDIÇÃO E PAGAMENTO</w:t>
      </w:r>
    </w:p>
    <w:p w14:paraId="0DF1913A" w14:textId="77777777" w:rsidR="00811D32" w:rsidRPr="00811D32" w:rsidRDefault="00811D32" w:rsidP="00811D32">
      <w:pPr>
        <w:suppressAutoHyphens/>
        <w:jc w:val="both"/>
        <w:rPr>
          <w:sz w:val="24"/>
          <w:szCs w:val="24"/>
          <w:lang w:eastAsia="zh-CN"/>
        </w:rPr>
      </w:pPr>
      <w:r w:rsidRPr="00811D32">
        <w:rPr>
          <w:sz w:val="24"/>
          <w:szCs w:val="24"/>
          <w:lang w:eastAsia="zh-CN"/>
        </w:rPr>
        <w:t>Os documentos fiscais serão emitidos em nome do FUNDO MUNICIPAL DE EDUCAÇÃO, CNPJ nº 44.848.243/0001-50, situado na Rua Mozart Serpa de Carvalho, nº 190, Centro, Bom Jardim - RJ, CEP 28660-000.</w:t>
      </w:r>
    </w:p>
    <w:p w14:paraId="075D0530" w14:textId="77777777" w:rsidR="00811D32" w:rsidRPr="00811D32" w:rsidRDefault="00811D32" w:rsidP="00811D32">
      <w:pPr>
        <w:suppressAutoHyphens/>
        <w:jc w:val="both"/>
        <w:rPr>
          <w:sz w:val="24"/>
          <w:szCs w:val="24"/>
          <w:lang w:eastAsia="zh-CN"/>
        </w:rPr>
      </w:pPr>
    </w:p>
    <w:p w14:paraId="169CAEDF" w14:textId="77777777" w:rsidR="00811D32" w:rsidRPr="00811D32" w:rsidRDefault="00811D32" w:rsidP="00811D32">
      <w:pPr>
        <w:suppressAutoHyphens/>
        <w:jc w:val="both"/>
        <w:rPr>
          <w:sz w:val="24"/>
          <w:szCs w:val="24"/>
          <w:lang w:eastAsia="zh-CN"/>
        </w:rPr>
      </w:pPr>
      <w:r w:rsidRPr="00811D32">
        <w:rPr>
          <w:b/>
          <w:sz w:val="24"/>
          <w:szCs w:val="24"/>
          <w:lang w:eastAsia="zh-CN"/>
        </w:rPr>
        <w:t>Parágrafo Primeiro</w:t>
      </w:r>
      <w:r w:rsidRPr="00811D32">
        <w:rPr>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13ED6FD7" w14:textId="77777777" w:rsidR="00811D32" w:rsidRPr="00811D32" w:rsidRDefault="00811D32" w:rsidP="00811D32">
      <w:pPr>
        <w:suppressAutoHyphens/>
        <w:jc w:val="both"/>
        <w:rPr>
          <w:sz w:val="24"/>
          <w:szCs w:val="24"/>
          <w:lang w:eastAsia="zh-CN"/>
        </w:rPr>
      </w:pPr>
      <w:r w:rsidRPr="00811D32">
        <w:rPr>
          <w:b/>
          <w:sz w:val="24"/>
          <w:szCs w:val="24"/>
          <w:lang w:eastAsia="zh-CN"/>
        </w:rPr>
        <w:lastRenderedPageBreak/>
        <w:t xml:space="preserve">Parágrafo Segundo - </w:t>
      </w:r>
      <w:r w:rsidRPr="00811D32">
        <w:rPr>
          <w:sz w:val="24"/>
          <w:szCs w:val="24"/>
          <w:lang w:eastAsia="zh-CN"/>
        </w:rPr>
        <w:t xml:space="preserve">O pagamento será efetuado no prazo, conforme estabelecido no Decreto Municipal nº 4.441, de 23 de fevereiro de 2023: </w:t>
      </w:r>
    </w:p>
    <w:p w14:paraId="16E841E2" w14:textId="77777777" w:rsidR="00811D32" w:rsidRPr="00811D32" w:rsidRDefault="00811D32" w:rsidP="00811D32">
      <w:pPr>
        <w:suppressAutoHyphens/>
        <w:jc w:val="both"/>
        <w:rPr>
          <w:sz w:val="24"/>
          <w:szCs w:val="24"/>
          <w:lang w:eastAsia="zh-CN"/>
        </w:rPr>
      </w:pPr>
      <w:r w:rsidRPr="00811D32">
        <w:rPr>
          <w:sz w:val="24"/>
          <w:szCs w:val="24"/>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734261C" w14:textId="77777777" w:rsidR="00811D32" w:rsidRPr="00811D32" w:rsidRDefault="00811D32" w:rsidP="00811D32">
      <w:pPr>
        <w:suppressAutoHyphens/>
        <w:jc w:val="both"/>
        <w:rPr>
          <w:sz w:val="24"/>
          <w:szCs w:val="24"/>
          <w:lang w:eastAsia="zh-CN"/>
        </w:rPr>
      </w:pPr>
      <w:r w:rsidRPr="00811D32">
        <w:rPr>
          <w:sz w:val="24"/>
          <w:szCs w:val="24"/>
          <w:lang w:eastAsia="zh-CN"/>
        </w:rPr>
        <w:t>II - O prazo de 30 (trinta) dias corridos, contados da data do recebimento definitivo dos bens, para realizar o pagamento, nas demais hipóteses.</w:t>
      </w:r>
    </w:p>
    <w:p w14:paraId="56A6E40D" w14:textId="77777777" w:rsidR="00811D32" w:rsidRPr="00811D32" w:rsidRDefault="00811D32" w:rsidP="00811D32">
      <w:pPr>
        <w:suppressAutoHyphens/>
        <w:jc w:val="both"/>
        <w:rPr>
          <w:sz w:val="24"/>
          <w:szCs w:val="24"/>
          <w:lang w:eastAsia="zh-CN"/>
        </w:rPr>
      </w:pPr>
      <w:r w:rsidRPr="00811D32">
        <w:rPr>
          <w:b/>
          <w:sz w:val="24"/>
          <w:szCs w:val="24"/>
          <w:lang w:eastAsia="zh-CN"/>
        </w:rPr>
        <w:t>Parágrafo Terceiro</w:t>
      </w:r>
      <w:r w:rsidRPr="00811D32">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IPC-Ade correção monetária</w:t>
      </w:r>
    </w:p>
    <w:p w14:paraId="5B87A56E"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Quarto - </w:t>
      </w:r>
      <w:r w:rsidRPr="00811D32">
        <w:rPr>
          <w:sz w:val="24"/>
          <w:szCs w:val="24"/>
          <w:lang w:eastAsia="zh-CN"/>
        </w:rPr>
        <w:t xml:space="preserve"> O pagamento será realizado através de ordem bancária, para crédito em banco, agência e conta corrente indicados pelo contratado.</w:t>
      </w:r>
    </w:p>
    <w:p w14:paraId="7DE25D93"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Quinto </w:t>
      </w:r>
      <w:r w:rsidRPr="00811D32">
        <w:rPr>
          <w:sz w:val="24"/>
          <w:szCs w:val="24"/>
          <w:lang w:eastAsia="zh-CN"/>
        </w:rPr>
        <w:t>- Será considerada data do pagamento o dia em que constar como emitida a ordem bancária para pagamento.</w:t>
      </w:r>
    </w:p>
    <w:p w14:paraId="702CD0D4" w14:textId="77777777" w:rsidR="00811D32" w:rsidRPr="00811D32" w:rsidRDefault="00811D32" w:rsidP="00811D32">
      <w:pPr>
        <w:suppressAutoHyphens/>
        <w:jc w:val="both"/>
        <w:rPr>
          <w:sz w:val="24"/>
          <w:szCs w:val="24"/>
          <w:lang w:eastAsia="zh-CN"/>
        </w:rPr>
      </w:pPr>
      <w:r w:rsidRPr="00811D32">
        <w:rPr>
          <w:b/>
          <w:sz w:val="24"/>
          <w:szCs w:val="24"/>
          <w:lang w:eastAsia="zh-CN"/>
        </w:rPr>
        <w:t>Parágrafo Sexto</w:t>
      </w:r>
      <w:r w:rsidRPr="00811D32">
        <w:rPr>
          <w:sz w:val="24"/>
          <w:szCs w:val="24"/>
          <w:lang w:eastAsia="zh-CN"/>
        </w:rPr>
        <w:t xml:space="preserve"> – Quando do pagamento, será efetuada a retenção tributária prevista na legislação aplicável.</w:t>
      </w:r>
    </w:p>
    <w:p w14:paraId="02543BBF" w14:textId="77777777" w:rsidR="00811D32" w:rsidRPr="00811D32" w:rsidRDefault="00811D32" w:rsidP="00811D32">
      <w:pPr>
        <w:suppressAutoHyphens/>
        <w:jc w:val="both"/>
        <w:rPr>
          <w:sz w:val="24"/>
          <w:szCs w:val="24"/>
          <w:lang w:eastAsia="zh-CN"/>
        </w:rPr>
      </w:pPr>
      <w:r w:rsidRPr="00811D32">
        <w:rPr>
          <w:b/>
          <w:sz w:val="24"/>
          <w:szCs w:val="24"/>
          <w:lang w:eastAsia="zh-CN"/>
        </w:rPr>
        <w:t>Parágrafo Sétimo</w:t>
      </w:r>
      <w:r w:rsidRPr="00811D32">
        <w:rPr>
          <w:sz w:val="24"/>
          <w:szCs w:val="24"/>
          <w:lang w:eastAsia="zh-CN"/>
        </w:rPr>
        <w:t>- Independentemente do percentual de tributo inserido na planilha, quando houver, serão retidos na fonte, quando da realização do pagamento, os percentuais estabelecidos na legislação vigente.</w:t>
      </w:r>
    </w:p>
    <w:p w14:paraId="7484C30F"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Oitavo </w:t>
      </w:r>
      <w:r w:rsidRPr="00811D32">
        <w:rPr>
          <w:sz w:val="24"/>
          <w:szCs w:val="24"/>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3C0AE4" w14:textId="77777777" w:rsidR="00811D32" w:rsidRPr="00811D32" w:rsidRDefault="00811D32" w:rsidP="00811D32">
      <w:pPr>
        <w:suppressAutoHyphens/>
        <w:jc w:val="both"/>
        <w:rPr>
          <w:sz w:val="24"/>
          <w:szCs w:val="24"/>
          <w:lang w:eastAsia="zh-CN"/>
        </w:rPr>
      </w:pPr>
      <w:r w:rsidRPr="00811D32">
        <w:rPr>
          <w:b/>
          <w:sz w:val="24"/>
          <w:szCs w:val="24"/>
          <w:lang w:eastAsia="zh-CN"/>
        </w:rPr>
        <w:t>Parágrafo Nono</w:t>
      </w:r>
      <w:r w:rsidRPr="00811D32">
        <w:rPr>
          <w:sz w:val="24"/>
          <w:szCs w:val="24"/>
          <w:lang w:eastAsia="zh-CN"/>
        </w:rPr>
        <w:t xml:space="preserve"> - A presente contratação não permite a antecipação de pagamento parcial ou total, conforme as regras previstas no presente tópico.</w:t>
      </w:r>
    </w:p>
    <w:p w14:paraId="2E7AA1B9" w14:textId="77777777" w:rsidR="00811D32" w:rsidRPr="00811D32" w:rsidRDefault="00811D32" w:rsidP="00811D32">
      <w:pPr>
        <w:suppressAutoHyphens/>
        <w:jc w:val="both"/>
        <w:rPr>
          <w:b/>
          <w:sz w:val="24"/>
          <w:szCs w:val="24"/>
          <w:lang w:eastAsia="zh-CN"/>
        </w:rPr>
      </w:pPr>
      <w:r w:rsidRPr="00811D32">
        <w:rPr>
          <w:b/>
          <w:sz w:val="24"/>
          <w:szCs w:val="24"/>
          <w:lang w:eastAsia="zh-CN"/>
        </w:rPr>
        <w:t>Parágrafo Décimo</w:t>
      </w:r>
      <w:r w:rsidRPr="00811D32">
        <w:rPr>
          <w:sz w:val="24"/>
          <w:szCs w:val="24"/>
          <w:lang w:eastAsia="zh-CN"/>
        </w:rPr>
        <w:t xml:space="preserve"> – </w:t>
      </w:r>
      <w:r w:rsidRPr="00811D32">
        <w:rPr>
          <w:b/>
          <w:sz w:val="24"/>
          <w:szCs w:val="24"/>
          <w:lang w:eastAsia="zh-CN"/>
        </w:rPr>
        <w:t>DO RECEBIMENTO</w:t>
      </w:r>
    </w:p>
    <w:p w14:paraId="319B0854"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I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39B5B5B"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II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1A0C678F"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III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8EDA6F3"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IV - Para as contratações decorrentes de despesas cujos valores não ultrapassem o limite de que trata o inciso II do art. 75 da Lei nº 14.133, de 2021, o prazo máximo para o recebimento definitivo será de até 15 (quinze) dias úteis.</w:t>
      </w:r>
    </w:p>
    <w:p w14:paraId="002A957E"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V - O prazo para recebimento definitivo poderá ser excepcionalmente prorrogado, de forma justificada, por igual período, quando houver necessidade de diligências para a aferição do atendimento das exigências contratuais.</w:t>
      </w:r>
    </w:p>
    <w:p w14:paraId="7CB5B4BF"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 xml:space="preserve">VI - No caso de controvérsia sobre a execução do objeto, quanto à dimensão, qualidade e quantidade, deverá ser observado o teor do art. 143 da Lei nº 14.133, de 2021, comunicando-se </w:t>
      </w:r>
      <w:r w:rsidRPr="00811D32">
        <w:rPr>
          <w:rFonts w:eastAsia="Calibri"/>
          <w:color w:val="000000"/>
          <w:sz w:val="24"/>
          <w:szCs w:val="24"/>
          <w:lang w:eastAsia="en-US"/>
        </w:rPr>
        <w:lastRenderedPageBreak/>
        <w:t>à empresa para emissão de Nota Fiscal no que pertine à parcela incontroversa da execução do objeto, para efeito de liquidação e pagamento.</w:t>
      </w:r>
    </w:p>
    <w:p w14:paraId="61E40982"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VII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44DADB3" w14:textId="77777777" w:rsidR="00811D32" w:rsidRPr="00811D32" w:rsidRDefault="00811D32" w:rsidP="00811D32">
      <w:pPr>
        <w:contextualSpacing/>
        <w:jc w:val="both"/>
        <w:rPr>
          <w:rFonts w:eastAsia="Calibri"/>
          <w:color w:val="000000"/>
          <w:sz w:val="24"/>
          <w:szCs w:val="24"/>
          <w:lang w:eastAsia="en-US"/>
        </w:rPr>
      </w:pPr>
      <w:r w:rsidRPr="00811D32">
        <w:rPr>
          <w:rFonts w:eastAsia="Calibri"/>
          <w:color w:val="000000"/>
          <w:sz w:val="24"/>
          <w:szCs w:val="24"/>
          <w:lang w:eastAsia="en-US"/>
        </w:rPr>
        <w:t>VIII - O recebimento provisório ou definitivo não excluirá a responsabilidade civil pela solidez e pela segurança dos bens nem a responsabilidade ético-profissional pela perfeita execução do contrato.</w:t>
      </w:r>
    </w:p>
    <w:p w14:paraId="330D6DF7" w14:textId="77777777" w:rsidR="00811D32" w:rsidRPr="00811D32" w:rsidRDefault="00811D32" w:rsidP="00811D32">
      <w:pPr>
        <w:contextualSpacing/>
        <w:jc w:val="both"/>
        <w:rPr>
          <w:rFonts w:eastAsia="Calibri"/>
          <w:color w:val="000000"/>
          <w:sz w:val="24"/>
          <w:szCs w:val="24"/>
          <w:lang w:eastAsia="en-US"/>
        </w:rPr>
      </w:pPr>
    </w:p>
    <w:p w14:paraId="25407094"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CLÁUSULA QUINTA – RECURSO FINANCEIRO </w:t>
      </w:r>
    </w:p>
    <w:p w14:paraId="342B9B0F" w14:textId="77777777" w:rsidR="00811D32" w:rsidRPr="00811D32" w:rsidRDefault="00811D32" w:rsidP="00811D32">
      <w:pPr>
        <w:suppressAutoHyphens/>
        <w:jc w:val="both"/>
        <w:rPr>
          <w:sz w:val="24"/>
          <w:szCs w:val="24"/>
          <w:lang w:eastAsia="zh-CN"/>
        </w:rPr>
      </w:pPr>
      <w:r w:rsidRPr="00811D32">
        <w:rPr>
          <w:sz w:val="24"/>
          <w:szCs w:val="24"/>
          <w:lang w:eastAsia="zh-CN"/>
        </w:rPr>
        <w:t>As despesas decorrentes do presente Contrato serão efetuadas com a seguinte dotação orçamentária: P.T.: 14.310.12.361.0054.2.062, N.D.: 3390.30.00,.</w:t>
      </w:r>
    </w:p>
    <w:p w14:paraId="07E85842" w14:textId="77777777" w:rsidR="00811D32" w:rsidRPr="00811D32" w:rsidRDefault="00811D32" w:rsidP="00811D32">
      <w:pPr>
        <w:suppressAutoHyphens/>
        <w:jc w:val="both"/>
        <w:rPr>
          <w:sz w:val="24"/>
          <w:szCs w:val="24"/>
          <w:lang w:eastAsia="zh-CN"/>
        </w:rPr>
      </w:pPr>
    </w:p>
    <w:p w14:paraId="778E8C3A" w14:textId="77777777" w:rsidR="00811D32" w:rsidRPr="00811D32" w:rsidRDefault="00811D32" w:rsidP="00811D32">
      <w:pPr>
        <w:suppressAutoHyphens/>
        <w:jc w:val="both"/>
        <w:rPr>
          <w:b/>
          <w:bCs/>
          <w:sz w:val="24"/>
          <w:szCs w:val="24"/>
          <w:lang w:eastAsia="zh-CN"/>
        </w:rPr>
      </w:pPr>
      <w:r w:rsidRPr="00811D32">
        <w:rPr>
          <w:b/>
          <w:bCs/>
          <w:sz w:val="24"/>
          <w:szCs w:val="24"/>
          <w:lang w:eastAsia="zh-CN"/>
        </w:rPr>
        <w:t>CLÁUSULA SEXTA – REAJUSTES DOS PREÇOS</w:t>
      </w:r>
    </w:p>
    <w:p w14:paraId="32A68C60" w14:textId="77777777" w:rsidR="00811D32" w:rsidRPr="00811D32" w:rsidRDefault="00811D32" w:rsidP="00811D32">
      <w:pPr>
        <w:suppressAutoHyphens/>
        <w:jc w:val="both"/>
        <w:rPr>
          <w:bCs/>
          <w:sz w:val="24"/>
          <w:szCs w:val="24"/>
          <w:lang w:eastAsia="zh-CN"/>
        </w:rPr>
      </w:pPr>
      <w:r w:rsidRPr="00811D32">
        <w:rPr>
          <w:bCs/>
          <w:sz w:val="24"/>
          <w:szCs w:val="24"/>
          <w:lang w:eastAsia="zh-CN"/>
        </w:rPr>
        <w:t>Os preços inicialmente contratados são fixos e irreajustáveis no prazo de um ano contado da data do orçamento estimado.</w:t>
      </w:r>
    </w:p>
    <w:p w14:paraId="3A6409BB" w14:textId="77777777" w:rsidR="00811D32" w:rsidRPr="00811D32" w:rsidRDefault="00811D32" w:rsidP="00811D32">
      <w:pPr>
        <w:suppressAutoHyphens/>
        <w:jc w:val="both"/>
        <w:rPr>
          <w:bCs/>
          <w:sz w:val="24"/>
          <w:szCs w:val="24"/>
          <w:lang w:eastAsia="zh-CN"/>
        </w:rPr>
      </w:pPr>
    </w:p>
    <w:p w14:paraId="2AD61005"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Primeiro - </w:t>
      </w:r>
      <w:r w:rsidRPr="00811D32">
        <w:rPr>
          <w:bCs/>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131556C"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Segundo - </w:t>
      </w:r>
      <w:r w:rsidRPr="00811D32">
        <w:rPr>
          <w:bCs/>
          <w:sz w:val="24"/>
          <w:szCs w:val="24"/>
          <w:lang w:eastAsia="zh-CN"/>
        </w:rPr>
        <w:t>Nos reajustes subsequentes ao primeiro, o interregno mínimo de um ano será contado a partir dos efeitos financeiros do último reajuste.</w:t>
      </w:r>
    </w:p>
    <w:p w14:paraId="0CA706A0"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Terceiro - </w:t>
      </w:r>
      <w:r w:rsidRPr="00811D32">
        <w:rPr>
          <w:bCs/>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EB5DB4C"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Quarto - </w:t>
      </w:r>
      <w:r w:rsidRPr="00811D32">
        <w:rPr>
          <w:bCs/>
          <w:sz w:val="24"/>
          <w:szCs w:val="24"/>
          <w:lang w:eastAsia="zh-CN"/>
        </w:rPr>
        <w:t>Nas aferições finais, o(s) índice(s) utilizado(s) para reajuste será(ão), obrigatoriamente, o(s) definitivo(s).</w:t>
      </w:r>
    </w:p>
    <w:p w14:paraId="21AAF523"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Quinto - </w:t>
      </w:r>
      <w:r w:rsidRPr="00811D32">
        <w:rPr>
          <w:bCs/>
          <w:sz w:val="24"/>
          <w:szCs w:val="24"/>
          <w:lang w:eastAsia="zh-CN"/>
        </w:rPr>
        <w:t>Caso o(s) índice(s) estabelecido(s) para reajustamento venha(m) a ser extinto(s) ou de qualquer forma não possa(m) mais ser utilizado(s), será(ão) adotado(s), em substituição, o(s) que vier(em) a ser determinado(s) pela legislação então em vigor.</w:t>
      </w:r>
    </w:p>
    <w:p w14:paraId="368B0360"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Sexto - </w:t>
      </w:r>
      <w:r w:rsidRPr="00811D32">
        <w:rPr>
          <w:bCs/>
          <w:sz w:val="24"/>
          <w:szCs w:val="24"/>
          <w:lang w:eastAsia="zh-CN"/>
        </w:rPr>
        <w:t xml:space="preserve">Na ausência de previsão legal quanto ao índice substituto, as partes elegerão novo índice oficial, para reajustamento do preço do valor remanescente, por meio de termo aditivo. </w:t>
      </w:r>
    </w:p>
    <w:p w14:paraId="0E0D548B"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Sétimo - </w:t>
      </w:r>
      <w:r w:rsidRPr="00811D32">
        <w:rPr>
          <w:bCs/>
          <w:sz w:val="24"/>
          <w:szCs w:val="24"/>
          <w:lang w:eastAsia="zh-CN"/>
        </w:rPr>
        <w:t>O reajuste será realizado por apostilamento.</w:t>
      </w:r>
    </w:p>
    <w:p w14:paraId="307103BB" w14:textId="77777777" w:rsidR="00811D32" w:rsidRPr="00811D32" w:rsidRDefault="00811D32" w:rsidP="00811D32">
      <w:pPr>
        <w:suppressAutoHyphens/>
        <w:jc w:val="both"/>
        <w:rPr>
          <w:bCs/>
          <w:sz w:val="24"/>
          <w:szCs w:val="24"/>
          <w:lang w:eastAsia="zh-CN"/>
        </w:rPr>
      </w:pPr>
    </w:p>
    <w:p w14:paraId="7AA8EF5A" w14:textId="77777777" w:rsidR="00811D32" w:rsidRPr="00811D32" w:rsidRDefault="00811D32" w:rsidP="00811D32">
      <w:pPr>
        <w:suppressAutoHyphens/>
        <w:jc w:val="both"/>
        <w:rPr>
          <w:sz w:val="24"/>
          <w:szCs w:val="24"/>
          <w:lang w:eastAsia="zh-CN"/>
        </w:rPr>
      </w:pPr>
      <w:r w:rsidRPr="00811D32">
        <w:rPr>
          <w:b/>
          <w:bCs/>
          <w:sz w:val="24"/>
          <w:szCs w:val="24"/>
          <w:lang w:eastAsia="zh-CN"/>
        </w:rPr>
        <w:t>CLÁUSULA SÈTIMA – DA GESTÃO DA ATA DE REGISTRO DE PREÇOS E DO CONTRATO</w:t>
      </w:r>
    </w:p>
    <w:p w14:paraId="3DF34868" w14:textId="77777777" w:rsidR="00811D32" w:rsidRPr="00811D32" w:rsidRDefault="00811D32" w:rsidP="00811D32">
      <w:pPr>
        <w:suppressAutoHyphens/>
        <w:jc w:val="both"/>
        <w:rPr>
          <w:sz w:val="24"/>
          <w:szCs w:val="24"/>
          <w:lang w:eastAsia="zh-CN"/>
        </w:rPr>
      </w:pPr>
      <w:r w:rsidRPr="00811D32">
        <w:rPr>
          <w:sz w:val="24"/>
          <w:szCs w:val="24"/>
          <w:lang w:eastAsia="zh-CN"/>
        </w:rPr>
        <w:t>Será gestora da Ata de Registro de Preços, a Secretária Municipal de Educação.</w:t>
      </w:r>
    </w:p>
    <w:p w14:paraId="392D893C" w14:textId="77777777" w:rsidR="00811D32" w:rsidRPr="00811D32" w:rsidRDefault="00811D32" w:rsidP="00811D32">
      <w:pPr>
        <w:suppressAutoHyphens/>
        <w:jc w:val="both"/>
        <w:rPr>
          <w:b/>
          <w:sz w:val="24"/>
          <w:szCs w:val="24"/>
          <w:lang w:eastAsia="zh-CN"/>
        </w:rPr>
      </w:pPr>
    </w:p>
    <w:p w14:paraId="22F69944"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Primeiro </w:t>
      </w:r>
      <w:r w:rsidRPr="00811D32">
        <w:rPr>
          <w:sz w:val="24"/>
          <w:szCs w:val="24"/>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96290B4"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Segundo - </w:t>
      </w:r>
      <w:r w:rsidRPr="00811D32">
        <w:rPr>
          <w:sz w:val="24"/>
          <w:szCs w:val="24"/>
          <w:lang w:eastAsia="zh-CN"/>
        </w:rPr>
        <w:t>O gestor promoverá o gerenciamento permanente e formal da presente Ata de Registro de Preços, inclusive com registro em processo administrativo de gestão de todas contratações dela decorrentes, como também de todos os demais atos inerentes aos procedimentos de gestão.</w:t>
      </w:r>
    </w:p>
    <w:p w14:paraId="055642C7" w14:textId="77777777" w:rsidR="00811D32" w:rsidRPr="00811D32" w:rsidRDefault="00811D32" w:rsidP="00811D32">
      <w:pPr>
        <w:suppressAutoHyphens/>
        <w:jc w:val="both"/>
        <w:rPr>
          <w:sz w:val="24"/>
          <w:szCs w:val="24"/>
          <w:lang w:eastAsia="zh-CN"/>
        </w:rPr>
      </w:pPr>
      <w:r w:rsidRPr="00811D32">
        <w:rPr>
          <w:b/>
          <w:sz w:val="24"/>
          <w:szCs w:val="24"/>
          <w:lang w:eastAsia="zh-CN"/>
        </w:rPr>
        <w:lastRenderedPageBreak/>
        <w:t>Parágrafo Terceiro</w:t>
      </w:r>
      <w:r w:rsidRPr="00811D32">
        <w:rPr>
          <w:sz w:val="24"/>
          <w:szCs w:val="24"/>
          <w:lang w:eastAsia="zh-CN"/>
        </w:rPr>
        <w:t xml:space="preserve"> - As comunicações entre o órgão ou entidade e a contratada devem ser realizadas por escrito sempre que o ato exigir tal formalidade, admitindo-se o uso de mensagem eletrônica para esse fim.</w:t>
      </w:r>
    </w:p>
    <w:p w14:paraId="594C89A8" w14:textId="77777777" w:rsidR="00811D32" w:rsidRPr="00811D32" w:rsidRDefault="00811D32" w:rsidP="00811D32">
      <w:pPr>
        <w:suppressAutoHyphens/>
        <w:jc w:val="both"/>
        <w:rPr>
          <w:sz w:val="24"/>
          <w:szCs w:val="24"/>
          <w:lang w:eastAsia="zh-CN"/>
        </w:rPr>
      </w:pPr>
      <w:r w:rsidRPr="00811D32">
        <w:rPr>
          <w:b/>
          <w:sz w:val="24"/>
          <w:szCs w:val="24"/>
          <w:lang w:eastAsia="zh-CN"/>
        </w:rPr>
        <w:t>Parágrafo Quarto</w:t>
      </w:r>
      <w:r w:rsidRPr="00811D32">
        <w:rPr>
          <w:sz w:val="24"/>
          <w:szCs w:val="24"/>
          <w:lang w:eastAsia="zh-CN"/>
        </w:rPr>
        <w:t xml:space="preserve"> - O órgão ou entidade poderá convocar representante da empresa para adoção de providências que devam ser cumpridas de imediato.</w:t>
      </w:r>
    </w:p>
    <w:p w14:paraId="6849E92A" w14:textId="77777777" w:rsidR="00811D32" w:rsidRPr="00811D32" w:rsidRDefault="00811D32" w:rsidP="00811D32">
      <w:pPr>
        <w:suppressAutoHyphens/>
        <w:jc w:val="both"/>
        <w:rPr>
          <w:sz w:val="24"/>
          <w:szCs w:val="24"/>
          <w:lang w:eastAsia="zh-CN"/>
        </w:rPr>
      </w:pPr>
      <w:r w:rsidRPr="00811D32">
        <w:rPr>
          <w:b/>
          <w:sz w:val="24"/>
          <w:szCs w:val="24"/>
          <w:lang w:eastAsia="zh-CN"/>
        </w:rPr>
        <w:t>Parágrafo Quinto</w:t>
      </w:r>
      <w:r w:rsidRPr="00811D32">
        <w:rPr>
          <w:sz w:val="24"/>
          <w:szCs w:val="24"/>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82E91D" w14:textId="77777777" w:rsidR="00811D32" w:rsidRPr="00811D32" w:rsidRDefault="00811D32" w:rsidP="00811D32">
      <w:pPr>
        <w:suppressAutoHyphens/>
        <w:jc w:val="both"/>
        <w:rPr>
          <w:sz w:val="24"/>
          <w:szCs w:val="24"/>
          <w:lang w:eastAsia="zh-CN"/>
        </w:rPr>
      </w:pPr>
      <w:r w:rsidRPr="00811D32">
        <w:rPr>
          <w:b/>
          <w:sz w:val="24"/>
          <w:szCs w:val="24"/>
          <w:lang w:eastAsia="zh-CN"/>
        </w:rPr>
        <w:t>Parágrafo Sexto</w:t>
      </w:r>
      <w:r w:rsidRPr="00811D32">
        <w:rPr>
          <w:sz w:val="24"/>
          <w:szCs w:val="24"/>
          <w:lang w:eastAsia="zh-CN"/>
        </w:rPr>
        <w:t xml:space="preserve"> - A execução da Ata de Registro de Preços e do contrato deverão ser acompanhada e fiscalizada pelos fiscais do contrato, ou pelos respectivos substitutos (Lei nº 14.133, de 2021, art. 117, caput), que serão nomeados por Portaria em momento oportuno.</w:t>
      </w:r>
    </w:p>
    <w:p w14:paraId="1735FD37" w14:textId="77777777" w:rsidR="00811D32" w:rsidRPr="00811D32" w:rsidRDefault="00811D32" w:rsidP="00811D32">
      <w:pPr>
        <w:jc w:val="both"/>
        <w:rPr>
          <w:sz w:val="24"/>
          <w:szCs w:val="24"/>
          <w:lang w:eastAsia="zh-CN"/>
        </w:rPr>
      </w:pPr>
      <w:r w:rsidRPr="00811D32">
        <w:rPr>
          <w:b/>
          <w:sz w:val="24"/>
          <w:szCs w:val="24"/>
          <w:lang w:eastAsia="zh-CN"/>
        </w:rPr>
        <w:t>Parágrafo Sétimo</w:t>
      </w:r>
      <w:r w:rsidRPr="00811D32">
        <w:rPr>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6" w:anchor="art21" w:history="1">
        <w:r w:rsidRPr="00811D32">
          <w:rPr>
            <w:sz w:val="24"/>
            <w:szCs w:val="24"/>
            <w:lang w:eastAsia="zh-CN"/>
          </w:rPr>
          <w:t>Decreto nº 11.246, de 2022, art. 21, II</w:t>
        </w:r>
      </w:hyperlink>
      <w:r w:rsidRPr="00811D32">
        <w:rPr>
          <w:sz w:val="24"/>
          <w:szCs w:val="24"/>
          <w:lang w:eastAsia="zh-CN"/>
        </w:rPr>
        <w:t>).</w:t>
      </w:r>
    </w:p>
    <w:p w14:paraId="0D3FEE3E" w14:textId="77777777" w:rsidR="00811D32" w:rsidRPr="00811D32" w:rsidRDefault="00811D32" w:rsidP="00811D32">
      <w:pPr>
        <w:jc w:val="both"/>
        <w:rPr>
          <w:sz w:val="24"/>
          <w:szCs w:val="24"/>
          <w:lang w:eastAsia="zh-CN"/>
        </w:rPr>
      </w:pPr>
      <w:r w:rsidRPr="00811D32">
        <w:rPr>
          <w:b/>
          <w:sz w:val="24"/>
          <w:szCs w:val="24"/>
          <w:lang w:eastAsia="zh-CN"/>
        </w:rPr>
        <w:t>Parágrafo Oitavo</w:t>
      </w:r>
      <w:r w:rsidRPr="00811D32">
        <w:rPr>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67" w:anchor="art21" w:history="1">
        <w:r w:rsidRPr="00811D32">
          <w:rPr>
            <w:sz w:val="24"/>
            <w:szCs w:val="24"/>
            <w:lang w:eastAsia="zh-CN"/>
          </w:rPr>
          <w:t>Decreto nº 11.246, de 2022, art. 21, IV</w:t>
        </w:r>
      </w:hyperlink>
      <w:r w:rsidRPr="00811D32">
        <w:rPr>
          <w:sz w:val="24"/>
          <w:szCs w:val="24"/>
          <w:lang w:eastAsia="zh-CN"/>
        </w:rPr>
        <w:t>).</w:t>
      </w:r>
    </w:p>
    <w:p w14:paraId="68A36A08" w14:textId="77777777" w:rsidR="00811D32" w:rsidRPr="00811D32" w:rsidRDefault="00811D32" w:rsidP="00811D32">
      <w:pPr>
        <w:jc w:val="both"/>
        <w:rPr>
          <w:sz w:val="24"/>
          <w:szCs w:val="24"/>
          <w:lang w:eastAsia="zh-CN"/>
        </w:rPr>
      </w:pPr>
      <w:r w:rsidRPr="00811D32">
        <w:rPr>
          <w:b/>
          <w:sz w:val="24"/>
          <w:szCs w:val="24"/>
          <w:lang w:eastAsia="zh-CN"/>
        </w:rPr>
        <w:t xml:space="preserve">Parágrafo Nono - </w:t>
      </w:r>
      <w:r w:rsidRPr="00811D32">
        <w:rPr>
          <w:sz w:val="24"/>
          <w:szCs w:val="24"/>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8" w:anchor="art21" w:history="1">
        <w:r w:rsidRPr="00811D32">
          <w:rPr>
            <w:sz w:val="24"/>
            <w:szCs w:val="24"/>
            <w:lang w:eastAsia="zh-CN"/>
          </w:rPr>
          <w:t>Decreto nº 11.246, de 2022, art. 21, III</w:t>
        </w:r>
      </w:hyperlink>
      <w:r w:rsidRPr="00811D32">
        <w:rPr>
          <w:sz w:val="24"/>
          <w:szCs w:val="24"/>
          <w:lang w:eastAsia="zh-CN"/>
        </w:rPr>
        <w:t>).</w:t>
      </w:r>
    </w:p>
    <w:p w14:paraId="6027A6DF" w14:textId="77777777" w:rsidR="00811D32" w:rsidRPr="00811D32" w:rsidRDefault="00811D32" w:rsidP="00811D32">
      <w:pPr>
        <w:jc w:val="both"/>
        <w:rPr>
          <w:sz w:val="24"/>
          <w:szCs w:val="24"/>
          <w:lang w:eastAsia="zh-CN"/>
        </w:rPr>
      </w:pPr>
      <w:r w:rsidRPr="00811D32">
        <w:rPr>
          <w:b/>
          <w:sz w:val="24"/>
          <w:szCs w:val="24"/>
          <w:lang w:eastAsia="zh-CN"/>
        </w:rPr>
        <w:t>Parágrafo Décimo</w:t>
      </w:r>
      <w:r w:rsidRPr="00811D32">
        <w:rPr>
          <w:sz w:val="24"/>
          <w:szCs w:val="24"/>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9" w:anchor="art21" w:history="1">
        <w:r w:rsidRPr="00811D32">
          <w:rPr>
            <w:sz w:val="24"/>
            <w:szCs w:val="24"/>
            <w:lang w:eastAsia="zh-CN"/>
          </w:rPr>
          <w:t>Decreto nº 11.246, de 2022, art. 21, VIII</w:t>
        </w:r>
      </w:hyperlink>
      <w:r w:rsidRPr="00811D32">
        <w:rPr>
          <w:sz w:val="24"/>
          <w:szCs w:val="24"/>
          <w:lang w:eastAsia="zh-CN"/>
        </w:rPr>
        <w:t>).</w:t>
      </w:r>
    </w:p>
    <w:p w14:paraId="6C399D6A" w14:textId="77777777" w:rsidR="00811D32" w:rsidRPr="00811D32" w:rsidRDefault="00811D32" w:rsidP="00811D32">
      <w:pPr>
        <w:jc w:val="both"/>
        <w:rPr>
          <w:sz w:val="24"/>
          <w:szCs w:val="24"/>
          <w:lang w:eastAsia="zh-CN"/>
        </w:rPr>
      </w:pPr>
      <w:r w:rsidRPr="00811D32">
        <w:rPr>
          <w:b/>
          <w:sz w:val="24"/>
          <w:szCs w:val="24"/>
          <w:lang w:eastAsia="zh-CN"/>
        </w:rPr>
        <w:t>Parágrafo Décimo</w:t>
      </w:r>
      <w:r w:rsidRPr="00811D32">
        <w:rPr>
          <w:sz w:val="24"/>
          <w:szCs w:val="24"/>
          <w:lang w:eastAsia="zh-CN"/>
        </w:rPr>
        <w:t xml:space="preserve"> </w:t>
      </w:r>
      <w:r w:rsidRPr="00811D32">
        <w:rPr>
          <w:b/>
          <w:sz w:val="24"/>
          <w:szCs w:val="24"/>
          <w:lang w:eastAsia="zh-CN"/>
        </w:rPr>
        <w:t xml:space="preserve">Primeiro </w:t>
      </w:r>
      <w:r w:rsidRPr="00811D32">
        <w:rPr>
          <w:sz w:val="24"/>
          <w:szCs w:val="24"/>
          <w:lang w:eastAsia="zh-CN"/>
        </w:rPr>
        <w:t xml:space="preserve">- O gestor do contrato tomará providências para a formalização de processo administrativo de responsabilização para fins de aplicação de sanções, a ser conduzido pela comissão de que trata o </w:t>
      </w:r>
      <w:hyperlink r:id="rId70" w:anchor="art158" w:history="1">
        <w:r w:rsidRPr="00811D32">
          <w:rPr>
            <w:sz w:val="24"/>
            <w:szCs w:val="24"/>
            <w:lang w:eastAsia="zh-CN"/>
          </w:rPr>
          <w:t>art. 158 da Lei nº 14.133, de 2021</w:t>
        </w:r>
      </w:hyperlink>
      <w:r w:rsidRPr="00811D32">
        <w:rPr>
          <w:sz w:val="24"/>
          <w:szCs w:val="24"/>
          <w:lang w:eastAsia="zh-CN"/>
        </w:rPr>
        <w:t>, ou pelo agente ou pelo setor com competência para tal, conforme o caso. (</w:t>
      </w:r>
      <w:hyperlink r:id="rId71" w:anchor="art21" w:history="1">
        <w:r w:rsidRPr="00811D32">
          <w:rPr>
            <w:sz w:val="24"/>
            <w:szCs w:val="24"/>
            <w:lang w:eastAsia="zh-CN"/>
          </w:rPr>
          <w:t>Decreto nº 11.246, de 2022, art. 21, X</w:t>
        </w:r>
      </w:hyperlink>
      <w:r w:rsidRPr="00811D32">
        <w:rPr>
          <w:sz w:val="24"/>
          <w:szCs w:val="24"/>
          <w:lang w:eastAsia="zh-CN"/>
        </w:rPr>
        <w:t>).</w:t>
      </w:r>
    </w:p>
    <w:p w14:paraId="7958D4A1" w14:textId="77777777" w:rsidR="00811D32" w:rsidRPr="00811D32" w:rsidRDefault="00811D32" w:rsidP="00811D32">
      <w:pPr>
        <w:suppressAutoHyphens/>
        <w:jc w:val="both"/>
        <w:rPr>
          <w:sz w:val="24"/>
          <w:szCs w:val="24"/>
          <w:lang w:eastAsia="zh-CN"/>
        </w:rPr>
      </w:pPr>
      <w:r w:rsidRPr="00811D32">
        <w:rPr>
          <w:b/>
          <w:bCs/>
          <w:sz w:val="24"/>
          <w:szCs w:val="24"/>
          <w:lang w:eastAsia="zh-CN"/>
        </w:rPr>
        <w:t>Parágrafo Décimo</w:t>
      </w:r>
      <w:r w:rsidRPr="00811D32">
        <w:rPr>
          <w:sz w:val="24"/>
          <w:szCs w:val="24"/>
          <w:lang w:eastAsia="zh-CN"/>
        </w:rPr>
        <w:t xml:space="preserve"> </w:t>
      </w:r>
      <w:r w:rsidRPr="00811D32">
        <w:rPr>
          <w:b/>
          <w:sz w:val="24"/>
          <w:szCs w:val="24"/>
          <w:lang w:eastAsia="zh-CN"/>
        </w:rPr>
        <w:t xml:space="preserve">Segundo </w:t>
      </w:r>
      <w:r w:rsidRPr="00811D32">
        <w:rPr>
          <w:sz w:val="24"/>
          <w:szCs w:val="24"/>
          <w:lang w:eastAsia="zh-CN"/>
        </w:rPr>
        <w:t>- O fiscal do contrato comunicará ao gestor do contrato, em tempo hábil, o término do contrato sob sua responsabilidade, com vistas à tempestiva renovação ou prorrogação contratual. (</w:t>
      </w:r>
      <w:hyperlink r:id="rId72" w:anchor="art22" w:history="1">
        <w:r w:rsidRPr="00811D32">
          <w:rPr>
            <w:sz w:val="24"/>
            <w:szCs w:val="24"/>
            <w:lang w:eastAsia="zh-CN"/>
          </w:rPr>
          <w:t>Decreto nº 11.246, de 2022, art. 22, VII</w:t>
        </w:r>
      </w:hyperlink>
      <w:r w:rsidRPr="00811D32">
        <w:rPr>
          <w:sz w:val="24"/>
          <w:szCs w:val="24"/>
          <w:lang w:eastAsia="zh-CN"/>
        </w:rPr>
        <w:t>).</w:t>
      </w:r>
    </w:p>
    <w:p w14:paraId="5FE21EB2" w14:textId="77777777" w:rsidR="00811D32" w:rsidRPr="00811D32" w:rsidRDefault="00811D32" w:rsidP="00811D32">
      <w:pPr>
        <w:jc w:val="both"/>
        <w:rPr>
          <w:sz w:val="24"/>
          <w:szCs w:val="24"/>
          <w:lang w:eastAsia="zh-CN"/>
        </w:rPr>
      </w:pPr>
      <w:r w:rsidRPr="00811D32">
        <w:rPr>
          <w:b/>
          <w:sz w:val="24"/>
          <w:szCs w:val="24"/>
          <w:lang w:eastAsia="zh-CN"/>
        </w:rPr>
        <w:t>Parágrafo Décimo</w:t>
      </w:r>
      <w:r w:rsidRPr="00811D32">
        <w:rPr>
          <w:sz w:val="24"/>
          <w:szCs w:val="24"/>
          <w:lang w:eastAsia="zh-CN"/>
        </w:rPr>
        <w:t xml:space="preserve"> </w:t>
      </w:r>
      <w:r w:rsidRPr="00811D32">
        <w:rPr>
          <w:b/>
          <w:sz w:val="24"/>
          <w:szCs w:val="24"/>
          <w:lang w:eastAsia="zh-CN"/>
        </w:rPr>
        <w:t xml:space="preserve">Terceiro - </w:t>
      </w:r>
      <w:r w:rsidRPr="00811D32">
        <w:rPr>
          <w:sz w:val="24"/>
          <w:szCs w:val="24"/>
          <w:lang w:eastAsia="zh-CN"/>
        </w:rPr>
        <w:t>O gestor do contrato deverá elaborar relatório final com informações sobre a consecução dos objetivos que tenham justificado a contratação e eventuais condutas a serem adotadas para o aprimoramento das atividades da Administração. (</w:t>
      </w:r>
      <w:hyperlink r:id="rId73" w:anchor="art21" w:history="1">
        <w:r w:rsidRPr="00811D32">
          <w:rPr>
            <w:sz w:val="24"/>
            <w:szCs w:val="24"/>
            <w:lang w:eastAsia="zh-CN"/>
          </w:rPr>
          <w:t>Decreto nº 11.246, de 2022, art. 21, VI</w:t>
        </w:r>
      </w:hyperlink>
      <w:r w:rsidRPr="00811D32">
        <w:rPr>
          <w:sz w:val="24"/>
          <w:szCs w:val="24"/>
          <w:lang w:eastAsia="zh-CN"/>
        </w:rPr>
        <w:t>).</w:t>
      </w:r>
    </w:p>
    <w:p w14:paraId="00C07666" w14:textId="77777777" w:rsidR="00811D32" w:rsidRPr="00811D32" w:rsidRDefault="00811D32" w:rsidP="00811D32">
      <w:pPr>
        <w:jc w:val="both"/>
        <w:rPr>
          <w:sz w:val="24"/>
          <w:szCs w:val="24"/>
          <w:lang w:eastAsia="zh-CN"/>
        </w:rPr>
      </w:pPr>
      <w:r w:rsidRPr="00811D32">
        <w:rPr>
          <w:b/>
          <w:sz w:val="24"/>
          <w:szCs w:val="24"/>
          <w:lang w:eastAsia="zh-CN"/>
        </w:rPr>
        <w:t>Parágrafo Décimo</w:t>
      </w:r>
      <w:r w:rsidRPr="00811D32">
        <w:rPr>
          <w:sz w:val="24"/>
          <w:szCs w:val="24"/>
          <w:lang w:eastAsia="zh-CN"/>
        </w:rPr>
        <w:t xml:space="preserve"> </w:t>
      </w:r>
      <w:r w:rsidRPr="00811D32">
        <w:rPr>
          <w:b/>
          <w:sz w:val="24"/>
          <w:szCs w:val="24"/>
          <w:lang w:eastAsia="zh-CN"/>
        </w:rPr>
        <w:t xml:space="preserve">Quarto </w:t>
      </w:r>
      <w:r w:rsidRPr="00811D32">
        <w:rPr>
          <w:sz w:val="24"/>
          <w:szCs w:val="24"/>
          <w:lang w:eastAsia="zh-CN"/>
        </w:rPr>
        <w:t>- O gestor do contrato deverá enviar a documentação pertinente ao setor responsável para a formalização dos procedimentos de liquidação e pagamento, no valor dimensionado pela fiscalização e gestão nos termos do contrato.</w:t>
      </w:r>
    </w:p>
    <w:p w14:paraId="728AD176" w14:textId="77777777" w:rsidR="00811D32" w:rsidRPr="00811D32" w:rsidRDefault="00811D32" w:rsidP="00811D32">
      <w:pPr>
        <w:jc w:val="both"/>
        <w:rPr>
          <w:sz w:val="24"/>
          <w:szCs w:val="24"/>
          <w:lang w:eastAsia="zh-CN"/>
        </w:rPr>
      </w:pPr>
      <w:r w:rsidRPr="00811D32">
        <w:rPr>
          <w:b/>
          <w:iCs/>
          <w:sz w:val="24"/>
          <w:szCs w:val="24"/>
          <w:lang w:eastAsia="zh-CN"/>
        </w:rPr>
        <w:t>Parágrafo Décimo</w:t>
      </w:r>
      <w:r w:rsidRPr="00811D32">
        <w:rPr>
          <w:sz w:val="24"/>
          <w:szCs w:val="24"/>
          <w:lang w:eastAsia="zh-CN"/>
        </w:rPr>
        <w:t xml:space="preserve"> </w:t>
      </w:r>
      <w:r w:rsidRPr="00811D32">
        <w:rPr>
          <w:b/>
          <w:sz w:val="24"/>
          <w:szCs w:val="24"/>
          <w:lang w:eastAsia="zh-CN"/>
        </w:rPr>
        <w:t xml:space="preserve">Quinto </w:t>
      </w:r>
      <w:r w:rsidRPr="00811D32">
        <w:rPr>
          <w:sz w:val="24"/>
          <w:szCs w:val="24"/>
          <w:lang w:eastAsia="zh-CN"/>
        </w:rPr>
        <w:t>- O contratado deverá manter preposto aceito pela Administração para representá-lo na execução do contrato.</w:t>
      </w:r>
    </w:p>
    <w:p w14:paraId="529294BA" w14:textId="77777777" w:rsidR="00811D32" w:rsidRPr="00811D32" w:rsidRDefault="00811D32" w:rsidP="00811D32">
      <w:pPr>
        <w:jc w:val="both"/>
        <w:rPr>
          <w:sz w:val="24"/>
          <w:szCs w:val="24"/>
          <w:lang w:eastAsia="zh-CN"/>
        </w:rPr>
      </w:pPr>
      <w:r w:rsidRPr="00811D32">
        <w:rPr>
          <w:b/>
          <w:iCs/>
          <w:sz w:val="24"/>
          <w:szCs w:val="24"/>
          <w:lang w:eastAsia="zh-CN"/>
        </w:rPr>
        <w:lastRenderedPageBreak/>
        <w:t>Parágrafo Décimo</w:t>
      </w:r>
      <w:r w:rsidRPr="00811D32">
        <w:rPr>
          <w:sz w:val="24"/>
          <w:szCs w:val="24"/>
          <w:lang w:eastAsia="zh-CN"/>
        </w:rPr>
        <w:t xml:space="preserve"> </w:t>
      </w:r>
      <w:r w:rsidRPr="00811D32">
        <w:rPr>
          <w:b/>
          <w:sz w:val="24"/>
          <w:szCs w:val="24"/>
          <w:lang w:eastAsia="zh-CN"/>
        </w:rPr>
        <w:t xml:space="preserve">Sexto </w:t>
      </w:r>
      <w:r w:rsidRPr="00811D32">
        <w:rPr>
          <w:sz w:val="24"/>
          <w:szCs w:val="24"/>
          <w:lang w:eastAsia="zh-CN"/>
        </w:rPr>
        <w:t>- A indicação ou a manutenção do preposto da empresa poderá ser recusada pelo órgão ou entidade, desde que devidamente justificada, devendo a empresa designar outro para o exercício da atividade.</w:t>
      </w:r>
    </w:p>
    <w:p w14:paraId="5C60887F" w14:textId="77777777" w:rsidR="00811D32" w:rsidRPr="00811D32" w:rsidRDefault="00811D32" w:rsidP="00811D32">
      <w:pPr>
        <w:jc w:val="both"/>
        <w:rPr>
          <w:sz w:val="24"/>
          <w:szCs w:val="24"/>
          <w:lang w:eastAsia="zh-CN"/>
        </w:rPr>
      </w:pPr>
      <w:r w:rsidRPr="00811D32">
        <w:rPr>
          <w:b/>
          <w:sz w:val="24"/>
          <w:szCs w:val="24"/>
          <w:lang w:eastAsia="zh-CN"/>
        </w:rPr>
        <w:t>Parágrafo Décimo</w:t>
      </w:r>
      <w:r w:rsidRPr="00811D32">
        <w:rPr>
          <w:sz w:val="24"/>
          <w:szCs w:val="24"/>
          <w:lang w:eastAsia="zh-CN"/>
        </w:rPr>
        <w:t xml:space="preserve"> </w:t>
      </w:r>
      <w:r w:rsidRPr="00811D32">
        <w:rPr>
          <w:b/>
          <w:sz w:val="24"/>
          <w:szCs w:val="24"/>
          <w:lang w:eastAsia="zh-CN"/>
        </w:rPr>
        <w:t xml:space="preserve">Sétimo </w:t>
      </w:r>
      <w:r w:rsidRPr="00811D32">
        <w:rPr>
          <w:sz w:val="24"/>
          <w:szCs w:val="24"/>
          <w:lang w:eastAsia="zh-CN"/>
        </w:rPr>
        <w:t xml:space="preserve">-  Cabe ao gestor da Ata de Registro de Preços, as atribuições inerentes ao gerenciamento da presente Ata de Registro de Preços, particularmente quanto a: </w:t>
      </w:r>
    </w:p>
    <w:p w14:paraId="7E6163AC" w14:textId="77777777" w:rsidR="00811D32" w:rsidRPr="00811D32" w:rsidRDefault="00811D32" w:rsidP="00811D32">
      <w:pPr>
        <w:jc w:val="both"/>
        <w:rPr>
          <w:sz w:val="24"/>
          <w:szCs w:val="24"/>
          <w:lang w:eastAsia="zh-CN"/>
        </w:rPr>
      </w:pPr>
      <w:r w:rsidRPr="00811D32">
        <w:rPr>
          <w:sz w:val="24"/>
          <w:szCs w:val="24"/>
          <w:lang w:eastAsia="zh-CN"/>
        </w:rPr>
        <w:t>1 -  Providenciar a elaboração e publicação da Ata de Registro de Preços.</w:t>
      </w:r>
    </w:p>
    <w:p w14:paraId="7939C121" w14:textId="77777777" w:rsidR="00811D32" w:rsidRPr="00811D32" w:rsidRDefault="00811D32" w:rsidP="00811D32">
      <w:pPr>
        <w:jc w:val="both"/>
        <w:rPr>
          <w:sz w:val="24"/>
          <w:szCs w:val="24"/>
          <w:lang w:eastAsia="zh-CN"/>
        </w:rPr>
      </w:pPr>
      <w:r w:rsidRPr="00811D32">
        <w:rPr>
          <w:sz w:val="24"/>
          <w:szCs w:val="24"/>
          <w:lang w:eastAsia="zh-CN"/>
        </w:rPr>
        <w:t>2 - Controlar, de forma permanente, a utilização da Ata de Registro de Preços para fins de contratações, durante toda sua vigência;</w:t>
      </w:r>
    </w:p>
    <w:p w14:paraId="37B314BC" w14:textId="77777777" w:rsidR="00811D32" w:rsidRPr="00811D32" w:rsidRDefault="00811D32" w:rsidP="00811D32">
      <w:pPr>
        <w:jc w:val="both"/>
        <w:rPr>
          <w:sz w:val="24"/>
          <w:szCs w:val="24"/>
          <w:lang w:eastAsia="zh-CN"/>
        </w:rPr>
      </w:pPr>
      <w:r w:rsidRPr="00811D32">
        <w:rPr>
          <w:sz w:val="24"/>
          <w:szCs w:val="24"/>
          <w:lang w:eastAsia="zh-CN"/>
        </w:rPr>
        <w:t>3 -  Conduzir eventuais procedimentos de alterações dos preços registrados para fins de adequação às novas condições de mercado, observada a legislação vigente e jurisprudência do TCU e TCE/RJ;</w:t>
      </w:r>
    </w:p>
    <w:p w14:paraId="6C2F52FA" w14:textId="77777777" w:rsidR="00811D32" w:rsidRPr="00811D32" w:rsidRDefault="00811D32" w:rsidP="00811D32">
      <w:pPr>
        <w:jc w:val="both"/>
        <w:rPr>
          <w:sz w:val="24"/>
          <w:szCs w:val="24"/>
          <w:lang w:eastAsia="zh-CN"/>
        </w:rPr>
      </w:pPr>
      <w:r w:rsidRPr="00811D32">
        <w:rPr>
          <w:sz w:val="24"/>
          <w:szCs w:val="24"/>
          <w:lang w:eastAsia="zh-CN"/>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E8F2320" w14:textId="77777777" w:rsidR="00811D32" w:rsidRPr="00811D32" w:rsidRDefault="00811D32" w:rsidP="00811D32">
      <w:pPr>
        <w:jc w:val="both"/>
        <w:rPr>
          <w:sz w:val="24"/>
          <w:szCs w:val="24"/>
          <w:lang w:eastAsia="zh-CN"/>
        </w:rPr>
      </w:pPr>
      <w:r w:rsidRPr="00811D32">
        <w:rPr>
          <w:sz w:val="24"/>
          <w:szCs w:val="24"/>
          <w:lang w:eastAsia="zh-CN"/>
        </w:rPr>
        <w:t xml:space="preserve">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04436875" w14:textId="77777777" w:rsidR="00811D32" w:rsidRPr="00811D32" w:rsidRDefault="00811D32" w:rsidP="00811D32">
      <w:pPr>
        <w:suppressAutoHyphens/>
        <w:jc w:val="both"/>
        <w:rPr>
          <w:sz w:val="24"/>
          <w:szCs w:val="24"/>
          <w:lang w:eastAsia="zh-CN"/>
        </w:rPr>
      </w:pPr>
    </w:p>
    <w:p w14:paraId="290AFE49" w14:textId="77777777" w:rsidR="00811D32" w:rsidRPr="00811D32" w:rsidRDefault="00811D32" w:rsidP="00811D32">
      <w:pPr>
        <w:suppressAutoHyphens/>
        <w:jc w:val="both"/>
        <w:rPr>
          <w:b/>
          <w:sz w:val="24"/>
          <w:szCs w:val="24"/>
          <w:lang w:eastAsia="zh-CN"/>
        </w:rPr>
      </w:pPr>
      <w:r w:rsidRPr="00811D32">
        <w:rPr>
          <w:b/>
          <w:sz w:val="24"/>
          <w:szCs w:val="24"/>
          <w:lang w:eastAsia="zh-CN"/>
        </w:rPr>
        <w:t>CLAUSULA OITAVA - FISCAIS DE CONTRATO</w:t>
      </w:r>
    </w:p>
    <w:p w14:paraId="25CA0FB0" w14:textId="77777777" w:rsidR="00811D32" w:rsidRPr="00811D32" w:rsidRDefault="00811D32" w:rsidP="00811D32">
      <w:pPr>
        <w:suppressAutoHyphens/>
        <w:jc w:val="both"/>
        <w:rPr>
          <w:sz w:val="24"/>
          <w:szCs w:val="24"/>
          <w:lang w:eastAsia="zh-CN"/>
        </w:rPr>
      </w:pPr>
      <w:r w:rsidRPr="00811D32">
        <w:rPr>
          <w:sz w:val="24"/>
          <w:szCs w:val="24"/>
          <w:lang w:eastAsia="zh-CN"/>
        </w:rPr>
        <w:t>Serão fiscais do contrato os servidores nomeados pela Administração para este fim, através de Portaria a ser publicada no órgão de imprensa oficial do Município, em momento oportuno.</w:t>
      </w:r>
    </w:p>
    <w:p w14:paraId="53C88C42" w14:textId="77777777" w:rsidR="00811D32" w:rsidRDefault="00811D32" w:rsidP="00811D32">
      <w:pPr>
        <w:suppressAutoHyphens/>
        <w:jc w:val="both"/>
        <w:rPr>
          <w:sz w:val="24"/>
          <w:szCs w:val="24"/>
          <w:lang w:eastAsia="zh-CN"/>
        </w:rPr>
      </w:pPr>
    </w:p>
    <w:p w14:paraId="1184CE2B" w14:textId="77777777" w:rsidR="0020661C" w:rsidRPr="00811D32" w:rsidRDefault="0020661C" w:rsidP="00811D32">
      <w:pPr>
        <w:suppressAutoHyphens/>
        <w:jc w:val="both"/>
        <w:rPr>
          <w:sz w:val="24"/>
          <w:szCs w:val="24"/>
          <w:lang w:eastAsia="zh-CN"/>
        </w:rPr>
      </w:pPr>
    </w:p>
    <w:p w14:paraId="4FB99817" w14:textId="77777777" w:rsidR="00811D32" w:rsidRPr="00811D32" w:rsidRDefault="00811D32" w:rsidP="00811D32">
      <w:pPr>
        <w:suppressAutoHyphens/>
        <w:jc w:val="both"/>
        <w:rPr>
          <w:sz w:val="24"/>
          <w:szCs w:val="24"/>
          <w:lang w:eastAsia="zh-CN"/>
        </w:rPr>
      </w:pPr>
      <w:r w:rsidRPr="00811D32">
        <w:rPr>
          <w:b/>
          <w:sz w:val="24"/>
          <w:szCs w:val="24"/>
          <w:lang w:eastAsia="zh-CN"/>
        </w:rPr>
        <w:t>Parágrafo Primeiro</w:t>
      </w:r>
      <w:r w:rsidRPr="00811D32">
        <w:rPr>
          <w:sz w:val="24"/>
          <w:szCs w:val="24"/>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1E0C9B93" w14:textId="77777777" w:rsidR="00811D32" w:rsidRPr="00811D32" w:rsidRDefault="00811D32" w:rsidP="00811D32">
      <w:pPr>
        <w:suppressAutoHyphens/>
        <w:jc w:val="both"/>
        <w:rPr>
          <w:sz w:val="24"/>
          <w:szCs w:val="24"/>
          <w:lang w:eastAsia="zh-CN"/>
        </w:rPr>
      </w:pPr>
      <w:r w:rsidRPr="00811D32">
        <w:rPr>
          <w:b/>
          <w:sz w:val="24"/>
          <w:szCs w:val="24"/>
          <w:lang w:eastAsia="zh-CN"/>
        </w:rPr>
        <w:t>Parágrafo Segundo</w:t>
      </w:r>
      <w:r w:rsidRPr="00811D32">
        <w:rPr>
          <w:sz w:val="24"/>
          <w:szCs w:val="24"/>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4B91B7C"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Parágrafo Terceiro </w:t>
      </w:r>
      <w:r w:rsidRPr="00811D32">
        <w:rPr>
          <w:sz w:val="24"/>
          <w:szCs w:val="24"/>
          <w:lang w:eastAsia="zh-CN"/>
        </w:rPr>
        <w:t xml:space="preserve">- Identificada qualquer inexatidão ou irregularidade, o fiscal do contrato emitirá notificações para a correção da execução do contrato, determinando prazo para a correção. (Decreto nº 11.246, de 2022, art. 22, III); </w:t>
      </w:r>
    </w:p>
    <w:p w14:paraId="2C605005" w14:textId="77777777" w:rsidR="00811D32" w:rsidRPr="00811D32" w:rsidRDefault="00811D32" w:rsidP="00811D32">
      <w:pPr>
        <w:suppressAutoHyphens/>
        <w:jc w:val="both"/>
        <w:rPr>
          <w:sz w:val="24"/>
          <w:szCs w:val="24"/>
          <w:lang w:eastAsia="zh-CN"/>
        </w:rPr>
      </w:pPr>
      <w:r w:rsidRPr="00811D32">
        <w:rPr>
          <w:b/>
          <w:sz w:val="24"/>
          <w:szCs w:val="24"/>
          <w:lang w:eastAsia="zh-CN"/>
        </w:rPr>
        <w:t>Parágrafo Quarto</w:t>
      </w:r>
      <w:r w:rsidRPr="00811D32">
        <w:rPr>
          <w:sz w:val="24"/>
          <w:szCs w:val="24"/>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5EA9FD8" w14:textId="77777777" w:rsidR="00811D32" w:rsidRPr="00811D32" w:rsidRDefault="00811D32" w:rsidP="00811D32">
      <w:pPr>
        <w:suppressAutoHyphens/>
        <w:jc w:val="both"/>
        <w:rPr>
          <w:sz w:val="24"/>
          <w:szCs w:val="24"/>
          <w:lang w:eastAsia="zh-CN"/>
        </w:rPr>
      </w:pPr>
      <w:r w:rsidRPr="00811D32">
        <w:rPr>
          <w:b/>
          <w:sz w:val="24"/>
          <w:szCs w:val="24"/>
          <w:lang w:eastAsia="zh-CN"/>
        </w:rPr>
        <w:t>Parágrafo Quinto</w:t>
      </w:r>
      <w:r w:rsidRPr="00811D32">
        <w:rPr>
          <w:sz w:val="24"/>
          <w:szCs w:val="24"/>
          <w:lang w:eastAsia="zh-CN"/>
        </w:rPr>
        <w:t xml:space="preserve"> - No caso de ocorrências que possam inviabilizar a execução do contrato nas datas aprazadas, o fiscal do contrato comunicará o fato imediatamente ao gestor do contrato. (Decreto nº 11.246, de 2022, art. 22, V);</w:t>
      </w:r>
    </w:p>
    <w:p w14:paraId="1502D4A6" w14:textId="77777777" w:rsidR="00811D32" w:rsidRPr="00811D32" w:rsidRDefault="00811D32" w:rsidP="00811D32">
      <w:pPr>
        <w:suppressAutoHyphens/>
        <w:jc w:val="both"/>
        <w:rPr>
          <w:sz w:val="24"/>
          <w:szCs w:val="24"/>
          <w:lang w:eastAsia="zh-CN"/>
        </w:rPr>
      </w:pPr>
      <w:r w:rsidRPr="00811D32">
        <w:rPr>
          <w:b/>
          <w:sz w:val="24"/>
          <w:szCs w:val="24"/>
          <w:lang w:eastAsia="zh-CN"/>
        </w:rPr>
        <w:t>Parágrafo Sexto</w:t>
      </w:r>
      <w:r w:rsidRPr="00811D32">
        <w:rPr>
          <w:sz w:val="24"/>
          <w:szCs w:val="24"/>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28A49A1B" w14:textId="77777777" w:rsidR="00811D32" w:rsidRPr="00811D32" w:rsidRDefault="00811D32" w:rsidP="00811D32">
      <w:pPr>
        <w:suppressAutoHyphens/>
        <w:jc w:val="both"/>
        <w:rPr>
          <w:sz w:val="24"/>
          <w:szCs w:val="24"/>
          <w:lang w:eastAsia="zh-CN"/>
        </w:rPr>
      </w:pPr>
      <w:r w:rsidRPr="00811D32">
        <w:rPr>
          <w:b/>
          <w:sz w:val="24"/>
          <w:szCs w:val="24"/>
          <w:lang w:eastAsia="zh-CN"/>
        </w:rPr>
        <w:t>Parágrafo Sétimo</w:t>
      </w:r>
      <w:r w:rsidRPr="00811D32">
        <w:rPr>
          <w:sz w:val="24"/>
          <w:szCs w:val="24"/>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DB8C152" w14:textId="77777777" w:rsidR="00811D32" w:rsidRPr="00811D32" w:rsidRDefault="00811D32" w:rsidP="00811D32">
      <w:pPr>
        <w:suppressAutoHyphens/>
        <w:jc w:val="both"/>
        <w:rPr>
          <w:sz w:val="24"/>
          <w:szCs w:val="24"/>
          <w:lang w:eastAsia="zh-CN"/>
        </w:rPr>
      </w:pPr>
      <w:r w:rsidRPr="00811D32">
        <w:rPr>
          <w:b/>
          <w:sz w:val="24"/>
          <w:szCs w:val="24"/>
          <w:lang w:eastAsia="zh-CN"/>
        </w:rPr>
        <w:lastRenderedPageBreak/>
        <w:t>Parágrafo Oitavo</w:t>
      </w:r>
      <w:r w:rsidRPr="00811D32">
        <w:rPr>
          <w:sz w:val="24"/>
          <w:szCs w:val="24"/>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3DD3384" w14:textId="77777777" w:rsidR="00811D32" w:rsidRPr="00811D32" w:rsidRDefault="00811D32" w:rsidP="00811D32">
      <w:pPr>
        <w:jc w:val="both"/>
        <w:rPr>
          <w:sz w:val="24"/>
          <w:szCs w:val="24"/>
          <w:lang w:eastAsia="zh-CN"/>
        </w:rPr>
      </w:pPr>
      <w:r w:rsidRPr="00811D32">
        <w:rPr>
          <w:b/>
          <w:sz w:val="24"/>
          <w:szCs w:val="24"/>
          <w:lang w:eastAsia="zh-CN"/>
        </w:rPr>
        <w:t xml:space="preserve">Parágrafo Nono </w:t>
      </w:r>
      <w:r w:rsidRPr="00811D32">
        <w:rPr>
          <w:sz w:val="24"/>
          <w:szCs w:val="24"/>
          <w:lang w:eastAsia="zh-CN"/>
        </w:rPr>
        <w:t xml:space="preserve"> – A fiscalização contratual obedecerá às seguintes rotinas:</w:t>
      </w:r>
    </w:p>
    <w:p w14:paraId="180E28CB" w14:textId="77777777" w:rsidR="00811D32" w:rsidRPr="00811D32" w:rsidRDefault="00811D32" w:rsidP="00811D32">
      <w:pPr>
        <w:jc w:val="both"/>
        <w:rPr>
          <w:sz w:val="24"/>
          <w:szCs w:val="24"/>
          <w:lang w:eastAsia="zh-CN"/>
        </w:rPr>
      </w:pPr>
      <w:r w:rsidRPr="00811D32">
        <w:rPr>
          <w:sz w:val="24"/>
          <w:szCs w:val="24"/>
          <w:lang w:eastAsia="zh-CN"/>
        </w:rPr>
        <w:t>1- Realizar os procedimentos de acompanhamento da execução do contrato;</w:t>
      </w:r>
    </w:p>
    <w:p w14:paraId="723FC56A" w14:textId="77777777" w:rsidR="00811D32" w:rsidRPr="00811D32" w:rsidRDefault="00811D32" w:rsidP="00811D32">
      <w:pPr>
        <w:jc w:val="both"/>
        <w:rPr>
          <w:sz w:val="24"/>
          <w:szCs w:val="24"/>
          <w:lang w:eastAsia="zh-CN"/>
        </w:rPr>
      </w:pPr>
      <w:r w:rsidRPr="00811D32">
        <w:rPr>
          <w:sz w:val="24"/>
          <w:szCs w:val="24"/>
          <w:lang w:eastAsia="zh-CN"/>
        </w:rPr>
        <w:t>2 - Verificar pessoalmente e espontaneamente a execução do contrato, recebendo-os após sua conclusão;</w:t>
      </w:r>
    </w:p>
    <w:p w14:paraId="13857343" w14:textId="77777777" w:rsidR="00811D32" w:rsidRPr="00811D32" w:rsidRDefault="00811D32" w:rsidP="00811D32">
      <w:pPr>
        <w:jc w:val="both"/>
        <w:rPr>
          <w:sz w:val="24"/>
          <w:szCs w:val="24"/>
          <w:lang w:eastAsia="zh-CN"/>
        </w:rPr>
      </w:pPr>
      <w:r w:rsidRPr="00811D32">
        <w:rPr>
          <w:sz w:val="24"/>
          <w:szCs w:val="24"/>
          <w:lang w:eastAsia="zh-CN"/>
        </w:rPr>
        <w:t>3 – Apurar ouvidorias, reclamações ou denúncias relativas à execução do contrato, inclusive anônimas;</w:t>
      </w:r>
    </w:p>
    <w:p w14:paraId="01A39FA5" w14:textId="77777777" w:rsidR="00811D32" w:rsidRPr="00811D32" w:rsidRDefault="00811D32" w:rsidP="00811D32">
      <w:pPr>
        <w:jc w:val="both"/>
        <w:rPr>
          <w:sz w:val="24"/>
          <w:szCs w:val="24"/>
          <w:lang w:eastAsia="zh-CN"/>
        </w:rPr>
      </w:pPr>
      <w:r w:rsidRPr="00811D32">
        <w:rPr>
          <w:sz w:val="24"/>
          <w:szCs w:val="24"/>
          <w:lang w:eastAsia="zh-CN"/>
        </w:rPr>
        <w:t>4 – Receber e analisar os documentos emitidos pela CONTRATADA que são exigidos no instrumento convocatório e seus anexos;</w:t>
      </w:r>
    </w:p>
    <w:p w14:paraId="7D30294C" w14:textId="77777777" w:rsidR="00811D32" w:rsidRPr="00811D32" w:rsidRDefault="00811D32" w:rsidP="00811D32">
      <w:pPr>
        <w:jc w:val="both"/>
        <w:rPr>
          <w:sz w:val="24"/>
          <w:szCs w:val="24"/>
          <w:lang w:eastAsia="zh-CN"/>
        </w:rPr>
      </w:pPr>
      <w:r w:rsidRPr="00811D32">
        <w:rPr>
          <w:sz w:val="24"/>
          <w:szCs w:val="24"/>
          <w:lang w:eastAsia="zh-CN"/>
        </w:rPr>
        <w:t>5 – Elaborar o registro próprio e emitir termo circunstanciando, recibos e demais instrumentos de fiscalização, anotando todas as ocorrências da execução do contrato;</w:t>
      </w:r>
    </w:p>
    <w:p w14:paraId="3BAD36D5" w14:textId="77777777" w:rsidR="00811D32" w:rsidRPr="00811D32" w:rsidRDefault="00811D32" w:rsidP="00811D32">
      <w:pPr>
        <w:jc w:val="both"/>
        <w:rPr>
          <w:sz w:val="24"/>
          <w:szCs w:val="24"/>
          <w:lang w:eastAsia="zh-CN"/>
        </w:rPr>
      </w:pPr>
      <w:r w:rsidRPr="00811D32">
        <w:rPr>
          <w:sz w:val="24"/>
          <w:szCs w:val="24"/>
          <w:lang w:eastAsia="zh-CN"/>
        </w:rPr>
        <w:t>6 – Verificar a quantidade, qualidade e conformidade dos bens;</w:t>
      </w:r>
    </w:p>
    <w:p w14:paraId="7F1D4FE2" w14:textId="77777777" w:rsidR="00811D32" w:rsidRPr="00811D32" w:rsidRDefault="00811D32" w:rsidP="00811D32">
      <w:pPr>
        <w:jc w:val="both"/>
        <w:rPr>
          <w:sz w:val="24"/>
          <w:szCs w:val="24"/>
          <w:lang w:eastAsia="zh-CN"/>
        </w:rPr>
      </w:pPr>
      <w:r w:rsidRPr="00811D32">
        <w:rPr>
          <w:sz w:val="24"/>
          <w:szCs w:val="24"/>
          <w:lang w:eastAsia="zh-CN"/>
        </w:rPr>
        <w:t>7 – Recusar os bens entregues em desacordo com o instrumento convocatório e seus     anexos, exigindo sua substituição no prazo disposto no instrumento convocatório e seus anexos;</w:t>
      </w:r>
    </w:p>
    <w:p w14:paraId="228E8E62" w14:textId="77777777" w:rsidR="00811D32" w:rsidRPr="00811D32" w:rsidRDefault="00811D32" w:rsidP="00811D32">
      <w:pPr>
        <w:jc w:val="both"/>
        <w:rPr>
          <w:sz w:val="24"/>
          <w:szCs w:val="24"/>
          <w:lang w:eastAsia="zh-CN"/>
        </w:rPr>
      </w:pPr>
      <w:r w:rsidRPr="00811D32">
        <w:rPr>
          <w:sz w:val="24"/>
          <w:szCs w:val="24"/>
          <w:lang w:eastAsia="zh-CN"/>
        </w:rPr>
        <w:t>8 – Atestar o recebimento definitivo dos objetos entregues em acordo com o instrumento  convocatório e seus anexos.</w:t>
      </w:r>
    </w:p>
    <w:p w14:paraId="51F9140D" w14:textId="77777777" w:rsidR="00811D32" w:rsidRPr="00811D32" w:rsidRDefault="00811D32" w:rsidP="00811D32">
      <w:pPr>
        <w:suppressAutoHyphens/>
        <w:jc w:val="both"/>
        <w:rPr>
          <w:sz w:val="24"/>
          <w:szCs w:val="24"/>
          <w:lang w:eastAsia="zh-CN"/>
        </w:rPr>
      </w:pPr>
      <w:r w:rsidRPr="00811D32">
        <w:rPr>
          <w:sz w:val="24"/>
          <w:szCs w:val="24"/>
          <w:lang w:eastAsia="zh-CN"/>
        </w:rPr>
        <w:t>9 – Encaminhar relatório relativo à fiscalização do contrato ao Gestor do Contrato, contendo informações relevantes quanto à fiscalização e execução do instrumento contratual</w:t>
      </w:r>
    </w:p>
    <w:p w14:paraId="5B831761" w14:textId="77777777" w:rsidR="00811D32" w:rsidRPr="00811D32" w:rsidRDefault="00811D32" w:rsidP="00811D32">
      <w:pPr>
        <w:suppressAutoHyphens/>
        <w:jc w:val="both"/>
        <w:rPr>
          <w:b/>
          <w:bCs/>
          <w:sz w:val="24"/>
          <w:szCs w:val="24"/>
          <w:lang w:eastAsia="zh-CN"/>
        </w:rPr>
      </w:pPr>
    </w:p>
    <w:p w14:paraId="4F24CA37"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CLÁUSULA NONA - DIREITOS E RESPONSABILIDADES DAS PARTES </w:t>
      </w:r>
    </w:p>
    <w:p w14:paraId="516E81FC" w14:textId="77777777" w:rsidR="00811D32" w:rsidRPr="00811D32" w:rsidRDefault="00811D32" w:rsidP="00811D32">
      <w:pPr>
        <w:suppressAutoHyphens/>
        <w:jc w:val="both"/>
        <w:rPr>
          <w:sz w:val="24"/>
          <w:szCs w:val="24"/>
          <w:lang w:eastAsia="zh-CN"/>
        </w:rPr>
      </w:pPr>
      <w:r w:rsidRPr="00811D32">
        <w:rPr>
          <w:sz w:val="24"/>
          <w:szCs w:val="24"/>
          <w:lang w:eastAsia="zh-CN"/>
        </w:rPr>
        <w:t>Constituem direitos do CONTRATANTE receber o objeto deste Contrato nas condições avençadas e da CONTRATADA perceber o valor ajustado na forma e prazo convencionados.</w:t>
      </w:r>
    </w:p>
    <w:p w14:paraId="177D90DE" w14:textId="77777777" w:rsidR="00811D32" w:rsidRPr="00811D32" w:rsidRDefault="00811D32" w:rsidP="00811D32">
      <w:pPr>
        <w:suppressAutoHyphens/>
        <w:jc w:val="both"/>
        <w:rPr>
          <w:b/>
          <w:sz w:val="24"/>
          <w:szCs w:val="24"/>
          <w:lang w:eastAsia="zh-CN"/>
        </w:rPr>
      </w:pPr>
    </w:p>
    <w:p w14:paraId="472B52D7" w14:textId="77777777" w:rsidR="00811D32" w:rsidRPr="00811D32" w:rsidRDefault="00811D32" w:rsidP="00811D32">
      <w:pPr>
        <w:suppressAutoHyphens/>
        <w:jc w:val="both"/>
        <w:rPr>
          <w:sz w:val="24"/>
          <w:szCs w:val="24"/>
          <w:lang w:eastAsia="zh-CN"/>
        </w:rPr>
      </w:pPr>
      <w:r w:rsidRPr="00811D32">
        <w:rPr>
          <w:b/>
          <w:sz w:val="24"/>
          <w:szCs w:val="24"/>
          <w:lang w:eastAsia="zh-CN"/>
        </w:rPr>
        <w:t>Parágrafo Primeiro -</w:t>
      </w:r>
      <w:r w:rsidRPr="00811D32">
        <w:rPr>
          <w:sz w:val="24"/>
          <w:szCs w:val="24"/>
          <w:lang w:eastAsia="zh-CN"/>
        </w:rPr>
        <w:t xml:space="preserve">  A Administração está sujeita às seguintes obrigações:</w:t>
      </w:r>
    </w:p>
    <w:p w14:paraId="6415D2CD" w14:textId="77777777" w:rsidR="00811D32" w:rsidRPr="00811D32" w:rsidRDefault="00811D32" w:rsidP="00811D32">
      <w:pPr>
        <w:suppressAutoHyphens/>
        <w:jc w:val="both"/>
        <w:rPr>
          <w:sz w:val="24"/>
          <w:szCs w:val="24"/>
          <w:lang w:eastAsia="zh-CN"/>
        </w:rPr>
      </w:pPr>
      <w:r w:rsidRPr="00811D32">
        <w:rPr>
          <w:sz w:val="24"/>
          <w:szCs w:val="24"/>
          <w:lang w:eastAsia="zh-CN"/>
        </w:rPr>
        <w:t>1 – Emitir a ordem de fornecimento e receber o objeto no prazo e condições estabelecidas no instrumento convocatório e seus anexos;</w:t>
      </w:r>
    </w:p>
    <w:p w14:paraId="3444F45D" w14:textId="77777777" w:rsidR="00811D32" w:rsidRPr="00811D32" w:rsidRDefault="00811D32" w:rsidP="00811D32">
      <w:pPr>
        <w:suppressAutoHyphens/>
        <w:jc w:val="both"/>
        <w:rPr>
          <w:sz w:val="24"/>
          <w:szCs w:val="24"/>
          <w:lang w:eastAsia="zh-CN"/>
        </w:rPr>
      </w:pPr>
      <w:r w:rsidRPr="00811D32">
        <w:rPr>
          <w:sz w:val="24"/>
          <w:szCs w:val="24"/>
          <w:lang w:eastAsia="zh-CN"/>
        </w:rPr>
        <w:t>2 – Verificar minuciosamente, no prazo fixado, a conformidade dos bens recebidos provisoriamente com as especificações constantes do instrumento convocatório e da proposta, para fins de aceitação e recebimento definitivo;</w:t>
      </w:r>
    </w:p>
    <w:p w14:paraId="545F7138" w14:textId="77777777" w:rsidR="00811D32" w:rsidRPr="00811D32" w:rsidRDefault="00811D32" w:rsidP="00811D32">
      <w:pPr>
        <w:suppressAutoHyphens/>
        <w:jc w:val="both"/>
        <w:rPr>
          <w:sz w:val="24"/>
          <w:szCs w:val="24"/>
          <w:lang w:eastAsia="zh-CN"/>
        </w:rPr>
      </w:pPr>
      <w:r w:rsidRPr="00811D32">
        <w:rPr>
          <w:sz w:val="24"/>
          <w:szCs w:val="24"/>
          <w:lang w:eastAsia="zh-CN"/>
        </w:rPr>
        <w:t>3– Comunicar à CONTRATADA, por escrito, sobre imperfeições, falhas ou irregularidades verificadas no objeto fornecido, para que seja substituído, reparado ou corrigido;</w:t>
      </w:r>
    </w:p>
    <w:p w14:paraId="6C875E96" w14:textId="77777777" w:rsidR="00811D32" w:rsidRPr="00811D32" w:rsidRDefault="00811D32" w:rsidP="00811D32">
      <w:pPr>
        <w:suppressAutoHyphens/>
        <w:jc w:val="both"/>
        <w:rPr>
          <w:sz w:val="24"/>
          <w:szCs w:val="24"/>
          <w:lang w:eastAsia="zh-CN"/>
        </w:rPr>
      </w:pPr>
      <w:r w:rsidRPr="00811D32">
        <w:rPr>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20449A41" w14:textId="77777777" w:rsidR="00811D32" w:rsidRPr="00811D32" w:rsidRDefault="00811D32" w:rsidP="00811D32">
      <w:pPr>
        <w:suppressAutoHyphens/>
        <w:jc w:val="both"/>
        <w:rPr>
          <w:sz w:val="24"/>
          <w:szCs w:val="24"/>
          <w:lang w:eastAsia="zh-CN"/>
        </w:rPr>
      </w:pPr>
      <w:r w:rsidRPr="00811D32">
        <w:rPr>
          <w:sz w:val="24"/>
          <w:szCs w:val="24"/>
          <w:lang w:eastAsia="zh-CN"/>
        </w:rPr>
        <w:t>5 – Efetuar o pagamento à CONTRATADA no valor correspondente aos bens entregues, no prazo e forma estabelecidos no instrumento convocatório e seus anexos;</w:t>
      </w:r>
    </w:p>
    <w:p w14:paraId="02DE6989" w14:textId="77777777" w:rsidR="00811D32" w:rsidRPr="00811D32" w:rsidRDefault="00811D32" w:rsidP="00811D32">
      <w:pPr>
        <w:suppressAutoHyphens/>
        <w:jc w:val="both"/>
        <w:rPr>
          <w:sz w:val="24"/>
          <w:szCs w:val="24"/>
          <w:lang w:eastAsia="zh-CN"/>
        </w:rPr>
      </w:pPr>
      <w:r w:rsidRPr="00811D32">
        <w:rPr>
          <w:sz w:val="24"/>
          <w:szCs w:val="24"/>
          <w:lang w:eastAsia="zh-CN"/>
        </w:rPr>
        <w:t>6 – A Contratante poderá solicitar, a qualquer tempo, a troca da marca proposta.</w:t>
      </w:r>
    </w:p>
    <w:p w14:paraId="29836FE8" w14:textId="77777777" w:rsidR="00811D32" w:rsidRPr="00811D32" w:rsidRDefault="00811D32" w:rsidP="00811D32">
      <w:pPr>
        <w:suppressAutoHyphens/>
        <w:jc w:val="both"/>
        <w:rPr>
          <w:sz w:val="24"/>
          <w:szCs w:val="24"/>
          <w:lang w:eastAsia="zh-CN"/>
        </w:rPr>
      </w:pPr>
      <w:r w:rsidRPr="00811D32">
        <w:rPr>
          <w:sz w:val="24"/>
          <w:szCs w:val="24"/>
          <w:lang w:eastAsia="zh-CN"/>
        </w:rPr>
        <w:t xml:space="preserve">7 - A CONTRATANTE poderá solicitar à CONTRATADA, a qualquer tempo, troca da marca proposta quando identificada baixa aceitação do produto. </w:t>
      </w:r>
    </w:p>
    <w:p w14:paraId="3268E788" w14:textId="77777777" w:rsidR="00811D32" w:rsidRPr="00811D32" w:rsidRDefault="00811D32" w:rsidP="00811D32">
      <w:pPr>
        <w:suppressAutoHyphens/>
        <w:jc w:val="both"/>
        <w:rPr>
          <w:sz w:val="24"/>
          <w:szCs w:val="24"/>
          <w:lang w:eastAsia="zh-CN"/>
        </w:rPr>
      </w:pPr>
      <w:r w:rsidRPr="00811D32">
        <w:rPr>
          <w:sz w:val="24"/>
          <w:szCs w:val="24"/>
          <w:lang w:eastAsia="zh-CN"/>
        </w:rPr>
        <w:t>7.1 -  Se identificada má qualidade do produto avaliado, a CONTRATANTE rejeitará a marca e a CONTRATADA deverá fornecer outra marca conforme o item 10 do parágrafo segundo desta cláusula, para que possa ser autorizado pela CONTRATANTE.</w:t>
      </w:r>
    </w:p>
    <w:p w14:paraId="7D872B7D" w14:textId="77777777" w:rsidR="00811D32" w:rsidRPr="00811D32" w:rsidRDefault="00811D32" w:rsidP="00811D32">
      <w:pPr>
        <w:suppressAutoHyphens/>
        <w:jc w:val="both"/>
        <w:rPr>
          <w:sz w:val="24"/>
          <w:szCs w:val="24"/>
          <w:lang w:eastAsia="zh-CN"/>
        </w:rPr>
      </w:pPr>
      <w:r w:rsidRPr="00811D32">
        <w:rPr>
          <w:sz w:val="24"/>
          <w:szCs w:val="24"/>
          <w:lang w:eastAsia="zh-CN"/>
        </w:rPr>
        <w:t>8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59C4781" w14:textId="77777777" w:rsidR="00811D32" w:rsidRPr="00811D32" w:rsidRDefault="00811D32" w:rsidP="00811D32">
      <w:pPr>
        <w:suppressAutoHyphens/>
        <w:jc w:val="both"/>
        <w:rPr>
          <w:sz w:val="24"/>
          <w:szCs w:val="24"/>
          <w:lang w:eastAsia="zh-CN"/>
        </w:rPr>
      </w:pPr>
      <w:r w:rsidRPr="00811D32">
        <w:rPr>
          <w:b/>
          <w:sz w:val="24"/>
          <w:szCs w:val="24"/>
          <w:lang w:eastAsia="zh-CN"/>
        </w:rPr>
        <w:lastRenderedPageBreak/>
        <w:t xml:space="preserve">Parágrafo Segundo - </w:t>
      </w:r>
      <w:r w:rsidRPr="00811D32">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17700BB0" w14:textId="77777777" w:rsidR="00811D32" w:rsidRPr="00811D32" w:rsidRDefault="00811D32" w:rsidP="00811D32">
      <w:pPr>
        <w:suppressAutoHyphens/>
        <w:jc w:val="both"/>
        <w:rPr>
          <w:sz w:val="24"/>
          <w:szCs w:val="24"/>
          <w:lang w:eastAsia="zh-CN"/>
        </w:rPr>
      </w:pPr>
      <w:r w:rsidRPr="00811D32">
        <w:rPr>
          <w:sz w:val="24"/>
          <w:szCs w:val="24"/>
          <w:lang w:eastAsia="zh-CN"/>
        </w:rPr>
        <w:t xml:space="preserve">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407D2106" w14:textId="77777777" w:rsidR="00811D32" w:rsidRPr="00811D32" w:rsidRDefault="00811D32" w:rsidP="00811D32">
      <w:pPr>
        <w:suppressAutoHyphens/>
        <w:jc w:val="both"/>
        <w:rPr>
          <w:sz w:val="24"/>
          <w:szCs w:val="24"/>
          <w:lang w:eastAsia="zh-CN"/>
        </w:rPr>
      </w:pPr>
      <w:r w:rsidRPr="00811D32">
        <w:rPr>
          <w:sz w:val="24"/>
          <w:szCs w:val="24"/>
          <w:lang w:eastAsia="zh-CN"/>
        </w:rPr>
        <w:t>2 – Responsabilizar-se pelos vícios e danos decorrentes do objeto, de acordo com o Código de Defesa do Consumidor (Lei nº 8.078/1990);</w:t>
      </w:r>
    </w:p>
    <w:p w14:paraId="1B68C4F7" w14:textId="77777777" w:rsidR="00811D32" w:rsidRPr="00811D32" w:rsidRDefault="00811D32" w:rsidP="00811D32">
      <w:pPr>
        <w:suppressAutoHyphens/>
        <w:jc w:val="both"/>
        <w:rPr>
          <w:sz w:val="24"/>
          <w:szCs w:val="24"/>
          <w:lang w:eastAsia="zh-CN"/>
        </w:rPr>
      </w:pPr>
      <w:r w:rsidRPr="00811D32">
        <w:rPr>
          <w:sz w:val="24"/>
          <w:szCs w:val="24"/>
          <w:lang w:eastAsia="zh-CN"/>
        </w:rPr>
        <w:t xml:space="preserve">3 – Substituir, em até 05(cinco) dias úteis, os itens que apresentarem incompatibilidade com a descrição do bem, estiverem danificados ou fora do prazo de validade. </w:t>
      </w:r>
    </w:p>
    <w:p w14:paraId="1D58ECC8" w14:textId="77777777" w:rsidR="00811D32" w:rsidRPr="00811D32" w:rsidRDefault="00811D32" w:rsidP="00811D32">
      <w:pPr>
        <w:suppressAutoHyphens/>
        <w:jc w:val="both"/>
        <w:rPr>
          <w:sz w:val="24"/>
          <w:szCs w:val="24"/>
          <w:lang w:eastAsia="zh-CN"/>
        </w:rPr>
      </w:pPr>
      <w:r w:rsidRPr="00811D32">
        <w:rPr>
          <w:sz w:val="24"/>
          <w:szCs w:val="24"/>
          <w:lang w:eastAsia="zh-CN"/>
        </w:rPr>
        <w:t>4 – Comunicar à Administração, com antecedência mínima de 24 (vinte e quatro) horas que antecede a data da entrega, os motivos que impossibilitem o cumprimento do prazo previsto, com a devida comprovação;</w:t>
      </w:r>
    </w:p>
    <w:p w14:paraId="77807F35" w14:textId="77777777" w:rsidR="00811D32" w:rsidRPr="00811D32" w:rsidRDefault="00811D32" w:rsidP="00811D32">
      <w:pPr>
        <w:suppressAutoHyphens/>
        <w:jc w:val="both"/>
        <w:rPr>
          <w:sz w:val="24"/>
          <w:szCs w:val="24"/>
          <w:lang w:eastAsia="zh-CN"/>
        </w:rPr>
      </w:pPr>
      <w:r w:rsidRPr="00811D32">
        <w:rPr>
          <w:sz w:val="24"/>
          <w:szCs w:val="24"/>
          <w:lang w:eastAsia="zh-CN"/>
        </w:rPr>
        <w:t>5 – Manter, durante toda a execução do contrato, em compatibilidade com as obrigações assumidas, todas as condições de habilitação e qualificação exigidas na licitação;</w:t>
      </w:r>
    </w:p>
    <w:p w14:paraId="179D0A32" w14:textId="77777777" w:rsidR="00811D32" w:rsidRPr="00811D32" w:rsidRDefault="00811D32" w:rsidP="00811D32">
      <w:pPr>
        <w:suppressAutoHyphens/>
        <w:jc w:val="both"/>
        <w:rPr>
          <w:sz w:val="24"/>
          <w:szCs w:val="24"/>
          <w:lang w:eastAsia="zh-CN"/>
        </w:rPr>
      </w:pPr>
      <w:r w:rsidRPr="00811D32">
        <w:rPr>
          <w:sz w:val="24"/>
          <w:szCs w:val="24"/>
          <w:lang w:eastAsia="zh-CN"/>
        </w:rPr>
        <w:t>6 – Indicar preposto para representá-la durante a execução do contrato;</w:t>
      </w:r>
    </w:p>
    <w:p w14:paraId="7E9CD00A" w14:textId="77777777" w:rsidR="00811D32" w:rsidRPr="00811D32" w:rsidRDefault="00811D32" w:rsidP="00811D32">
      <w:pPr>
        <w:suppressAutoHyphens/>
        <w:jc w:val="both"/>
        <w:rPr>
          <w:sz w:val="24"/>
          <w:szCs w:val="24"/>
          <w:lang w:eastAsia="zh-CN"/>
        </w:rPr>
      </w:pPr>
      <w:r w:rsidRPr="00811D32">
        <w:rPr>
          <w:sz w:val="24"/>
          <w:szCs w:val="24"/>
          <w:lang w:eastAsia="zh-CN"/>
        </w:rPr>
        <w:t>7 – Comunicar à Administração sobre qualquer alteração no endereço, conta bancária ou outros dados necessários para recebimento de correspondência, enquanto perdurar os efeitos da contratação;</w:t>
      </w:r>
    </w:p>
    <w:p w14:paraId="60E61275" w14:textId="77777777" w:rsidR="00811D32" w:rsidRPr="00811D32" w:rsidRDefault="00811D32" w:rsidP="00811D32">
      <w:pPr>
        <w:suppressAutoHyphens/>
        <w:jc w:val="both"/>
        <w:rPr>
          <w:sz w:val="24"/>
          <w:szCs w:val="24"/>
          <w:lang w:eastAsia="zh-CN"/>
        </w:rPr>
      </w:pPr>
      <w:r w:rsidRPr="00811D32">
        <w:rPr>
          <w:sz w:val="24"/>
          <w:szCs w:val="24"/>
          <w:lang w:eastAsia="zh-CN"/>
        </w:rPr>
        <w:t>8 – Receber as comunicações da Administração e respondê-las ou atendê-las nos prazos específicos constantes da comunicação;</w:t>
      </w:r>
    </w:p>
    <w:p w14:paraId="755EF209" w14:textId="77777777" w:rsidR="00811D32" w:rsidRPr="00811D32" w:rsidRDefault="00811D32" w:rsidP="00811D32">
      <w:pPr>
        <w:suppressAutoHyphens/>
        <w:jc w:val="both"/>
        <w:rPr>
          <w:sz w:val="24"/>
          <w:szCs w:val="24"/>
          <w:lang w:eastAsia="zh-CN"/>
        </w:rPr>
      </w:pPr>
      <w:r w:rsidRPr="00811D32">
        <w:rPr>
          <w:sz w:val="24"/>
          <w:szCs w:val="24"/>
          <w:lang w:eastAsia="zh-CN"/>
        </w:rPr>
        <w:t>9 – Arcar com todas as despesas diretas e indiretas decorrentes do objeto, tais como tributos, encargos sociais e trabalhistas, transporte, depósito e entrega dos objetos.</w:t>
      </w:r>
    </w:p>
    <w:p w14:paraId="567833D0" w14:textId="77777777" w:rsidR="00811D32" w:rsidRPr="00811D32" w:rsidRDefault="00811D32" w:rsidP="00811D32">
      <w:pPr>
        <w:suppressAutoHyphens/>
        <w:jc w:val="both"/>
        <w:rPr>
          <w:sz w:val="24"/>
          <w:szCs w:val="24"/>
          <w:lang w:eastAsia="zh-CN"/>
        </w:rPr>
      </w:pPr>
      <w:r w:rsidRPr="00811D32">
        <w:rPr>
          <w:sz w:val="24"/>
          <w:szCs w:val="24"/>
          <w:lang w:eastAsia="zh-CN"/>
        </w:rPr>
        <w:t>10 – A CONTRATADA deverá substituir a marca de determinado item, quando solicitado pela CONTRATANTE, em conformidade com a descrição apresentada no Termo de Referência, visando manter a qualidade do produto, conforme previsto no item 4 do Termo de Referência.</w:t>
      </w:r>
    </w:p>
    <w:p w14:paraId="5C6885CE" w14:textId="77777777" w:rsidR="00811D32" w:rsidRPr="00811D32" w:rsidRDefault="00811D32" w:rsidP="00811D32">
      <w:pPr>
        <w:suppressAutoHyphens/>
        <w:jc w:val="both"/>
        <w:rPr>
          <w:sz w:val="24"/>
          <w:szCs w:val="24"/>
          <w:lang w:eastAsia="zh-CN"/>
        </w:rPr>
      </w:pPr>
      <w:r w:rsidRPr="00811D32">
        <w:rPr>
          <w:sz w:val="24"/>
          <w:szCs w:val="24"/>
          <w:lang w:eastAsia="zh-CN"/>
        </w:rPr>
        <w:t>11 - Em caso de desistência do fornecimento, a CONTRATADA deverá comunicar à Administração, com prazo de 30 (trinta) dias corridos, devendo cumprir eventuais ordens de execução emitidas nesse prazo.</w:t>
      </w:r>
    </w:p>
    <w:p w14:paraId="30E22879" w14:textId="77777777" w:rsidR="00811D32" w:rsidRPr="00811D32" w:rsidRDefault="00811D32" w:rsidP="00811D32">
      <w:pPr>
        <w:suppressAutoHyphens/>
        <w:jc w:val="both"/>
        <w:rPr>
          <w:sz w:val="24"/>
          <w:szCs w:val="24"/>
          <w:lang w:eastAsia="zh-CN"/>
        </w:rPr>
      </w:pPr>
      <w:r w:rsidRPr="00811D32">
        <w:rPr>
          <w:sz w:val="24"/>
          <w:szCs w:val="24"/>
          <w:lang w:eastAsia="zh-CN"/>
        </w:rPr>
        <w:t>12 – Comunicar oficialmente à contratada, quando houver necessidade de alteração da marca fornecida, devendo cumprir o previsto no item 4.4 do Termo de Referência.</w:t>
      </w:r>
    </w:p>
    <w:p w14:paraId="6F376E5D" w14:textId="77777777" w:rsidR="00811D32" w:rsidRPr="00811D32" w:rsidRDefault="00811D32" w:rsidP="00811D32">
      <w:pPr>
        <w:suppressAutoHyphens/>
        <w:jc w:val="both"/>
        <w:rPr>
          <w:b/>
          <w:bCs/>
          <w:sz w:val="24"/>
          <w:szCs w:val="24"/>
          <w:lang w:eastAsia="zh-CN"/>
        </w:rPr>
      </w:pPr>
    </w:p>
    <w:p w14:paraId="3C91DFC5" w14:textId="77777777" w:rsidR="00811D32" w:rsidRPr="00811D32" w:rsidRDefault="00811D32" w:rsidP="00811D32">
      <w:pPr>
        <w:suppressAutoHyphens/>
        <w:jc w:val="both"/>
        <w:rPr>
          <w:b/>
          <w:bCs/>
          <w:sz w:val="24"/>
          <w:szCs w:val="24"/>
          <w:lang w:eastAsia="zh-CN"/>
        </w:rPr>
      </w:pPr>
      <w:r w:rsidRPr="00811D32">
        <w:rPr>
          <w:b/>
          <w:bCs/>
          <w:sz w:val="24"/>
          <w:szCs w:val="24"/>
          <w:lang w:eastAsia="zh-CN"/>
        </w:rPr>
        <w:t xml:space="preserve">CLÁUSULA DÉCIMA – GARANTIA DE EXECUÇÃO </w:t>
      </w:r>
    </w:p>
    <w:p w14:paraId="43425751" w14:textId="77777777" w:rsidR="00811D32" w:rsidRPr="00811D32" w:rsidRDefault="00811D32" w:rsidP="00811D32">
      <w:pPr>
        <w:suppressAutoHyphens/>
        <w:jc w:val="both"/>
        <w:rPr>
          <w:bCs/>
          <w:sz w:val="24"/>
          <w:szCs w:val="24"/>
          <w:lang w:eastAsia="zh-CN"/>
        </w:rPr>
      </w:pPr>
      <w:r w:rsidRPr="00811D32">
        <w:rPr>
          <w:bCs/>
          <w:sz w:val="24"/>
          <w:szCs w:val="24"/>
          <w:lang w:eastAsia="zh-CN"/>
        </w:rPr>
        <w:t>Não haverá exigência de garantia contratual da execução.</w:t>
      </w:r>
    </w:p>
    <w:p w14:paraId="631C9497" w14:textId="77777777" w:rsidR="00811D32" w:rsidRPr="00811D32" w:rsidRDefault="00811D32" w:rsidP="00811D32">
      <w:pPr>
        <w:suppressAutoHyphens/>
        <w:jc w:val="both"/>
        <w:rPr>
          <w:b/>
          <w:bCs/>
          <w:sz w:val="24"/>
          <w:szCs w:val="24"/>
          <w:lang w:eastAsia="zh-CN"/>
        </w:rPr>
      </w:pPr>
    </w:p>
    <w:p w14:paraId="5A7D60B6"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CLAUSULA DÉCIMA PRIMEIRA - SANÇÕES ADMINISTRATIVAS PARA O CASO DE INADIMPLEMENTO CONTRATUAL </w:t>
      </w:r>
    </w:p>
    <w:p w14:paraId="16F409A0" w14:textId="77777777" w:rsidR="00811D32" w:rsidRPr="00811D32" w:rsidRDefault="00811D32" w:rsidP="00811D32">
      <w:pPr>
        <w:suppressAutoHyphens/>
        <w:jc w:val="both"/>
        <w:rPr>
          <w:bCs/>
          <w:sz w:val="24"/>
          <w:szCs w:val="24"/>
          <w:lang w:eastAsia="zh-CN"/>
        </w:rPr>
      </w:pPr>
      <w:r w:rsidRPr="00811D32">
        <w:rPr>
          <w:bCs/>
          <w:sz w:val="24"/>
          <w:szCs w:val="24"/>
          <w:lang w:eastAsia="zh-CN"/>
        </w:rPr>
        <w:t>Comete infração administrativa, nos termos da Lei nº 14.133, de 2021, o contratado que:</w:t>
      </w:r>
    </w:p>
    <w:p w14:paraId="2B21FAFF" w14:textId="77777777" w:rsidR="00811D32" w:rsidRPr="00811D32" w:rsidRDefault="00811D32" w:rsidP="00811D32">
      <w:pPr>
        <w:suppressAutoHyphens/>
        <w:jc w:val="both"/>
        <w:rPr>
          <w:bCs/>
          <w:sz w:val="24"/>
          <w:szCs w:val="24"/>
          <w:lang w:eastAsia="zh-CN"/>
        </w:rPr>
      </w:pPr>
      <w:r w:rsidRPr="00811D32">
        <w:rPr>
          <w:bCs/>
          <w:sz w:val="24"/>
          <w:szCs w:val="24"/>
          <w:lang w:eastAsia="zh-CN"/>
        </w:rPr>
        <w:t>a)</w:t>
      </w:r>
      <w:r w:rsidRPr="00811D32">
        <w:rPr>
          <w:bCs/>
          <w:sz w:val="24"/>
          <w:szCs w:val="24"/>
          <w:lang w:eastAsia="zh-CN"/>
        </w:rPr>
        <w:tab/>
        <w:t>der causa à inexecução parcial do contrato;</w:t>
      </w:r>
    </w:p>
    <w:p w14:paraId="51A6C122" w14:textId="77777777" w:rsidR="00811D32" w:rsidRPr="00811D32" w:rsidRDefault="00811D32" w:rsidP="00811D32">
      <w:pPr>
        <w:suppressAutoHyphens/>
        <w:jc w:val="both"/>
        <w:rPr>
          <w:bCs/>
          <w:sz w:val="24"/>
          <w:szCs w:val="24"/>
          <w:lang w:eastAsia="zh-CN"/>
        </w:rPr>
      </w:pPr>
      <w:r w:rsidRPr="00811D32">
        <w:rPr>
          <w:bCs/>
          <w:sz w:val="24"/>
          <w:szCs w:val="24"/>
          <w:lang w:eastAsia="zh-CN"/>
        </w:rPr>
        <w:t>b)</w:t>
      </w:r>
      <w:r w:rsidRPr="00811D32">
        <w:rPr>
          <w:bCs/>
          <w:sz w:val="24"/>
          <w:szCs w:val="24"/>
          <w:lang w:eastAsia="zh-CN"/>
        </w:rPr>
        <w:tab/>
        <w:t>der causa à inexecução parcial do contrato que cause grave dano à Administração ou ao funcionamento dos serviços públicos ou ao interesse coletivo;</w:t>
      </w:r>
    </w:p>
    <w:p w14:paraId="054C0D8C" w14:textId="77777777" w:rsidR="00811D32" w:rsidRPr="00811D32" w:rsidRDefault="00811D32" w:rsidP="00811D32">
      <w:pPr>
        <w:suppressAutoHyphens/>
        <w:jc w:val="both"/>
        <w:rPr>
          <w:bCs/>
          <w:sz w:val="24"/>
          <w:szCs w:val="24"/>
          <w:lang w:eastAsia="zh-CN"/>
        </w:rPr>
      </w:pPr>
      <w:r w:rsidRPr="00811D32">
        <w:rPr>
          <w:bCs/>
          <w:sz w:val="24"/>
          <w:szCs w:val="24"/>
          <w:lang w:eastAsia="zh-CN"/>
        </w:rPr>
        <w:t>c)</w:t>
      </w:r>
      <w:r w:rsidRPr="00811D32">
        <w:rPr>
          <w:bCs/>
          <w:sz w:val="24"/>
          <w:szCs w:val="24"/>
          <w:lang w:eastAsia="zh-CN"/>
        </w:rPr>
        <w:tab/>
        <w:t>der causa à inexecução total do contrato;</w:t>
      </w:r>
    </w:p>
    <w:p w14:paraId="51B05F51" w14:textId="77777777" w:rsidR="00811D32" w:rsidRPr="00811D32" w:rsidRDefault="00811D32" w:rsidP="00811D32">
      <w:pPr>
        <w:suppressAutoHyphens/>
        <w:jc w:val="both"/>
        <w:rPr>
          <w:bCs/>
          <w:sz w:val="24"/>
          <w:szCs w:val="24"/>
          <w:lang w:eastAsia="zh-CN"/>
        </w:rPr>
      </w:pPr>
      <w:r w:rsidRPr="00811D32">
        <w:rPr>
          <w:bCs/>
          <w:sz w:val="24"/>
          <w:szCs w:val="24"/>
          <w:lang w:eastAsia="zh-CN"/>
        </w:rPr>
        <w:t>d)</w:t>
      </w:r>
      <w:r w:rsidRPr="00811D32">
        <w:rPr>
          <w:bCs/>
          <w:sz w:val="24"/>
          <w:szCs w:val="24"/>
          <w:lang w:eastAsia="zh-CN"/>
        </w:rPr>
        <w:tab/>
        <w:t>ensejar o retardamento da execução ou da entrega do objeto da contratação sem motivo justificado;</w:t>
      </w:r>
    </w:p>
    <w:p w14:paraId="76458DC0" w14:textId="77777777" w:rsidR="00811D32" w:rsidRPr="00811D32" w:rsidRDefault="00811D32" w:rsidP="00811D32">
      <w:pPr>
        <w:suppressAutoHyphens/>
        <w:jc w:val="both"/>
        <w:rPr>
          <w:bCs/>
          <w:sz w:val="24"/>
          <w:szCs w:val="24"/>
          <w:lang w:eastAsia="zh-CN"/>
        </w:rPr>
      </w:pPr>
      <w:r w:rsidRPr="00811D32">
        <w:rPr>
          <w:bCs/>
          <w:sz w:val="24"/>
          <w:szCs w:val="24"/>
          <w:lang w:eastAsia="zh-CN"/>
        </w:rPr>
        <w:t>e)</w:t>
      </w:r>
      <w:r w:rsidRPr="00811D32">
        <w:rPr>
          <w:bCs/>
          <w:sz w:val="24"/>
          <w:szCs w:val="24"/>
          <w:lang w:eastAsia="zh-CN"/>
        </w:rPr>
        <w:tab/>
        <w:t>apresentar documentação falsa ou prestar declaração falsa durante a execução do contrato;</w:t>
      </w:r>
    </w:p>
    <w:p w14:paraId="655BEB18" w14:textId="77777777" w:rsidR="00811D32" w:rsidRPr="00811D32" w:rsidRDefault="00811D32" w:rsidP="00811D32">
      <w:pPr>
        <w:suppressAutoHyphens/>
        <w:jc w:val="both"/>
        <w:rPr>
          <w:bCs/>
          <w:sz w:val="24"/>
          <w:szCs w:val="24"/>
          <w:lang w:eastAsia="zh-CN"/>
        </w:rPr>
      </w:pPr>
      <w:r w:rsidRPr="00811D32">
        <w:rPr>
          <w:bCs/>
          <w:sz w:val="24"/>
          <w:szCs w:val="24"/>
          <w:lang w:eastAsia="zh-CN"/>
        </w:rPr>
        <w:t>f)</w:t>
      </w:r>
      <w:r w:rsidRPr="00811D32">
        <w:rPr>
          <w:bCs/>
          <w:sz w:val="24"/>
          <w:szCs w:val="24"/>
          <w:lang w:eastAsia="zh-CN"/>
        </w:rPr>
        <w:tab/>
        <w:t>praticar ato fraudulento na execução do contrato;</w:t>
      </w:r>
    </w:p>
    <w:p w14:paraId="1256EABD" w14:textId="77777777" w:rsidR="00811D32" w:rsidRPr="00811D32" w:rsidRDefault="00811D32" w:rsidP="00811D32">
      <w:pPr>
        <w:suppressAutoHyphens/>
        <w:jc w:val="both"/>
        <w:rPr>
          <w:bCs/>
          <w:sz w:val="24"/>
          <w:szCs w:val="24"/>
          <w:lang w:eastAsia="zh-CN"/>
        </w:rPr>
      </w:pPr>
      <w:r w:rsidRPr="00811D32">
        <w:rPr>
          <w:bCs/>
          <w:sz w:val="24"/>
          <w:szCs w:val="24"/>
          <w:lang w:eastAsia="zh-CN"/>
        </w:rPr>
        <w:t>g)</w:t>
      </w:r>
      <w:r w:rsidRPr="00811D32">
        <w:rPr>
          <w:bCs/>
          <w:sz w:val="24"/>
          <w:szCs w:val="24"/>
          <w:lang w:eastAsia="zh-CN"/>
        </w:rPr>
        <w:tab/>
        <w:t>comportar-se de modo inidôneo ou cometer fraude de qualquer natureza;</w:t>
      </w:r>
    </w:p>
    <w:p w14:paraId="2B78012B" w14:textId="77777777" w:rsidR="00811D32" w:rsidRPr="00811D32" w:rsidRDefault="00811D32" w:rsidP="00811D32">
      <w:pPr>
        <w:suppressAutoHyphens/>
        <w:jc w:val="both"/>
        <w:rPr>
          <w:bCs/>
          <w:sz w:val="24"/>
          <w:szCs w:val="24"/>
          <w:lang w:eastAsia="zh-CN"/>
        </w:rPr>
      </w:pPr>
      <w:r w:rsidRPr="00811D32">
        <w:rPr>
          <w:bCs/>
          <w:sz w:val="24"/>
          <w:szCs w:val="24"/>
          <w:lang w:eastAsia="zh-CN"/>
        </w:rPr>
        <w:t>h)</w:t>
      </w:r>
      <w:r w:rsidRPr="00811D32">
        <w:rPr>
          <w:bCs/>
          <w:sz w:val="24"/>
          <w:szCs w:val="24"/>
          <w:lang w:eastAsia="zh-CN"/>
        </w:rPr>
        <w:tab/>
        <w:t>praticar ato lesivo previsto no art. 5º da Lei nº 12.846, de 1º de agosto de 2013.</w:t>
      </w:r>
    </w:p>
    <w:p w14:paraId="35D1A46A" w14:textId="77777777" w:rsidR="00811D32" w:rsidRPr="00811D32" w:rsidRDefault="00811D32" w:rsidP="00811D32">
      <w:pPr>
        <w:suppressAutoHyphens/>
        <w:jc w:val="both"/>
        <w:rPr>
          <w:bCs/>
          <w:sz w:val="24"/>
          <w:szCs w:val="24"/>
          <w:lang w:eastAsia="zh-CN"/>
        </w:rPr>
      </w:pPr>
      <w:r w:rsidRPr="00811D32">
        <w:rPr>
          <w:b/>
          <w:bCs/>
          <w:sz w:val="24"/>
          <w:szCs w:val="24"/>
          <w:lang w:eastAsia="zh-CN"/>
        </w:rPr>
        <w:lastRenderedPageBreak/>
        <w:t xml:space="preserve">Parágrafo Primeiro - </w:t>
      </w:r>
      <w:r w:rsidRPr="00811D32">
        <w:rPr>
          <w:bCs/>
          <w:sz w:val="24"/>
          <w:szCs w:val="24"/>
          <w:lang w:eastAsia="zh-CN"/>
        </w:rPr>
        <w:t>Serão aplicadas ao contratado que incorrer nas infrações acima descritas as seguintes sanções:</w:t>
      </w:r>
    </w:p>
    <w:p w14:paraId="469D4F86" w14:textId="77777777" w:rsidR="00811D32" w:rsidRPr="00811D32" w:rsidRDefault="00811D32" w:rsidP="00811D32">
      <w:pPr>
        <w:suppressAutoHyphens/>
        <w:jc w:val="both"/>
        <w:rPr>
          <w:bCs/>
          <w:sz w:val="24"/>
          <w:szCs w:val="24"/>
          <w:lang w:eastAsia="zh-CN"/>
        </w:rPr>
      </w:pPr>
      <w:r w:rsidRPr="00811D32">
        <w:rPr>
          <w:bCs/>
          <w:sz w:val="24"/>
          <w:szCs w:val="24"/>
          <w:lang w:eastAsia="zh-CN"/>
        </w:rPr>
        <w:t>i.</w:t>
      </w:r>
      <w:r w:rsidRPr="00811D32">
        <w:rPr>
          <w:bCs/>
          <w:sz w:val="24"/>
          <w:szCs w:val="24"/>
          <w:lang w:eastAsia="zh-CN"/>
        </w:rPr>
        <w:tab/>
        <w:t>Advertência, quando o contratado der causa à inexecução parcial do contrato, sempre que não se justificar a imposição de penalidade mais grave (art. 156, §2º, da Lei nº 14.133, de 2021);</w:t>
      </w:r>
    </w:p>
    <w:p w14:paraId="1C00996E" w14:textId="77777777" w:rsidR="00811D32" w:rsidRPr="00811D32" w:rsidRDefault="00811D32" w:rsidP="00811D32">
      <w:pPr>
        <w:suppressAutoHyphens/>
        <w:jc w:val="both"/>
        <w:rPr>
          <w:bCs/>
          <w:sz w:val="24"/>
          <w:szCs w:val="24"/>
          <w:lang w:eastAsia="zh-CN"/>
        </w:rPr>
      </w:pPr>
      <w:r w:rsidRPr="00811D32">
        <w:rPr>
          <w:bCs/>
          <w:sz w:val="24"/>
          <w:szCs w:val="24"/>
          <w:lang w:eastAsia="zh-CN"/>
        </w:rPr>
        <w:t>ii.</w:t>
      </w:r>
      <w:r w:rsidRPr="00811D32">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E0ACAF4" w14:textId="77777777" w:rsidR="00811D32" w:rsidRPr="00811D32" w:rsidRDefault="00811D32" w:rsidP="00811D32">
      <w:pPr>
        <w:suppressAutoHyphens/>
        <w:jc w:val="both"/>
        <w:rPr>
          <w:bCs/>
          <w:sz w:val="24"/>
          <w:szCs w:val="24"/>
          <w:lang w:eastAsia="zh-CN"/>
        </w:rPr>
      </w:pPr>
      <w:r w:rsidRPr="00811D32">
        <w:rPr>
          <w:bCs/>
          <w:sz w:val="24"/>
          <w:szCs w:val="24"/>
          <w:lang w:eastAsia="zh-CN"/>
        </w:rPr>
        <w:t>iii.</w:t>
      </w:r>
      <w:r w:rsidRPr="00811D32">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F18E31B" w14:textId="77777777" w:rsidR="00811D32" w:rsidRPr="00811D32" w:rsidRDefault="00811D32" w:rsidP="00811D32">
      <w:pPr>
        <w:suppressAutoHyphens/>
        <w:jc w:val="both"/>
        <w:rPr>
          <w:bCs/>
          <w:sz w:val="24"/>
          <w:szCs w:val="24"/>
          <w:lang w:eastAsia="zh-CN"/>
        </w:rPr>
      </w:pPr>
      <w:r w:rsidRPr="00811D32">
        <w:rPr>
          <w:bCs/>
          <w:sz w:val="24"/>
          <w:szCs w:val="24"/>
          <w:lang w:eastAsia="zh-CN"/>
        </w:rPr>
        <w:t>iv.</w:t>
      </w:r>
      <w:r w:rsidRPr="00811D32">
        <w:rPr>
          <w:bCs/>
          <w:sz w:val="24"/>
          <w:szCs w:val="24"/>
          <w:lang w:eastAsia="zh-CN"/>
        </w:rPr>
        <w:tab/>
        <w:t>Multa:</w:t>
      </w:r>
    </w:p>
    <w:p w14:paraId="58CD754C" w14:textId="77777777" w:rsidR="00811D32" w:rsidRPr="00811D32" w:rsidRDefault="00811D32" w:rsidP="00811D32">
      <w:pPr>
        <w:numPr>
          <w:ilvl w:val="0"/>
          <w:numId w:val="56"/>
        </w:numPr>
        <w:suppressAutoHyphens/>
        <w:jc w:val="both"/>
        <w:rPr>
          <w:bCs/>
          <w:sz w:val="24"/>
          <w:szCs w:val="24"/>
          <w:lang w:eastAsia="zh-CN"/>
        </w:rPr>
      </w:pPr>
      <w:r w:rsidRPr="00811D32">
        <w:rPr>
          <w:bCs/>
          <w:sz w:val="24"/>
          <w:szCs w:val="24"/>
          <w:lang w:eastAsia="zh-CN"/>
        </w:rPr>
        <w:t>Moratória de 0,5 % (cinco décimos por cento) por dia de atraso injustificado sobre o valor da parcela inadimplida, até o limite de 20 (vinte) dias</w:t>
      </w:r>
    </w:p>
    <w:p w14:paraId="5D19D36D" w14:textId="77777777" w:rsidR="00811D32" w:rsidRPr="00811D32" w:rsidRDefault="00811D32" w:rsidP="00811D32">
      <w:pPr>
        <w:numPr>
          <w:ilvl w:val="2"/>
          <w:numId w:val="56"/>
        </w:numPr>
        <w:suppressAutoHyphens/>
        <w:ind w:left="1418"/>
        <w:contextualSpacing/>
        <w:jc w:val="both"/>
        <w:rPr>
          <w:bCs/>
          <w:sz w:val="24"/>
          <w:szCs w:val="24"/>
          <w:lang w:eastAsia="zh-CN"/>
        </w:rPr>
      </w:pPr>
      <w:r w:rsidRPr="00811D32">
        <w:rPr>
          <w:bCs/>
          <w:sz w:val="24"/>
          <w:szCs w:val="24"/>
          <w:lang w:eastAsia="zh-CN"/>
        </w:rPr>
        <w:t xml:space="preserve">O atraso superior a </w:t>
      </w:r>
      <w:r w:rsidRPr="00811D32">
        <w:rPr>
          <w:rFonts w:eastAsia="Calibri"/>
          <w:bCs/>
          <w:sz w:val="24"/>
          <w:szCs w:val="24"/>
          <w:lang w:eastAsia="en-US"/>
        </w:rPr>
        <w:t>2</w:t>
      </w:r>
      <w:r w:rsidRPr="00811D32">
        <w:rPr>
          <w:bCs/>
          <w:sz w:val="24"/>
          <w:szCs w:val="24"/>
          <w:lang w:eastAsia="en-US"/>
        </w:rPr>
        <w:t>0 (</w:t>
      </w:r>
      <w:r w:rsidRPr="00811D32">
        <w:rPr>
          <w:rFonts w:eastAsia="Calibri"/>
          <w:bCs/>
          <w:sz w:val="24"/>
          <w:szCs w:val="24"/>
          <w:lang w:eastAsia="en-US"/>
        </w:rPr>
        <w:t>vinte</w:t>
      </w:r>
      <w:r w:rsidRPr="00811D32">
        <w:rPr>
          <w:bCs/>
          <w:sz w:val="24"/>
          <w:szCs w:val="24"/>
          <w:lang w:eastAsia="en-US"/>
        </w:rPr>
        <w:t>) dias</w:t>
      </w:r>
      <w:r w:rsidRPr="00811D32">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42D0EF3D" w14:textId="77777777" w:rsidR="00811D32" w:rsidRPr="00811D32" w:rsidRDefault="00811D32" w:rsidP="00811D32">
      <w:pPr>
        <w:numPr>
          <w:ilvl w:val="0"/>
          <w:numId w:val="56"/>
        </w:numPr>
        <w:suppressAutoHyphens/>
        <w:jc w:val="both"/>
        <w:rPr>
          <w:bCs/>
          <w:sz w:val="24"/>
          <w:szCs w:val="24"/>
          <w:lang w:eastAsia="zh-CN"/>
        </w:rPr>
      </w:pPr>
      <w:r w:rsidRPr="00811D32">
        <w:rPr>
          <w:bCs/>
          <w:sz w:val="24"/>
          <w:szCs w:val="24"/>
          <w:lang w:eastAsia="zh-CN"/>
        </w:rPr>
        <w:t xml:space="preserve">Compensatória, para as infrações descritas nas alíneas “e” a “h” do caput, de 0,5% a 30% do valor do Contrato. </w:t>
      </w:r>
    </w:p>
    <w:p w14:paraId="6476CD8D" w14:textId="77777777" w:rsidR="00811D32" w:rsidRPr="00811D32" w:rsidRDefault="00811D32" w:rsidP="00811D32">
      <w:pPr>
        <w:numPr>
          <w:ilvl w:val="0"/>
          <w:numId w:val="56"/>
        </w:numPr>
        <w:suppressAutoHyphens/>
        <w:jc w:val="both"/>
        <w:rPr>
          <w:bCs/>
          <w:sz w:val="24"/>
          <w:szCs w:val="24"/>
          <w:lang w:eastAsia="zh-CN"/>
        </w:rPr>
      </w:pPr>
      <w:r w:rsidRPr="00811D32">
        <w:rPr>
          <w:bCs/>
          <w:sz w:val="24"/>
          <w:szCs w:val="24"/>
          <w:lang w:eastAsia="zh-CN"/>
        </w:rPr>
        <w:t xml:space="preserve">Compensatória, para a inexecução total do contrato prevista na alínea “c” do caput, de 15% do valor do Contrato. </w:t>
      </w:r>
    </w:p>
    <w:p w14:paraId="3CB8849F" w14:textId="77777777" w:rsidR="00811D32" w:rsidRPr="00811D32" w:rsidRDefault="00811D32" w:rsidP="00811D32">
      <w:pPr>
        <w:numPr>
          <w:ilvl w:val="0"/>
          <w:numId w:val="56"/>
        </w:numPr>
        <w:suppressAutoHyphens/>
        <w:jc w:val="both"/>
        <w:rPr>
          <w:bCs/>
          <w:sz w:val="24"/>
          <w:szCs w:val="24"/>
          <w:lang w:eastAsia="zh-CN"/>
        </w:rPr>
      </w:pPr>
      <w:r w:rsidRPr="00811D32">
        <w:rPr>
          <w:bCs/>
          <w:sz w:val="24"/>
          <w:szCs w:val="24"/>
          <w:lang w:eastAsia="zh-CN"/>
        </w:rPr>
        <w:t xml:space="preserve">Para infração descrita na alínea “b” do caput, a multa será de 15% do valor do Contrato. </w:t>
      </w:r>
    </w:p>
    <w:p w14:paraId="0DC49EE8" w14:textId="77777777" w:rsidR="00811D32" w:rsidRPr="00811D32" w:rsidRDefault="00811D32" w:rsidP="00811D32">
      <w:pPr>
        <w:numPr>
          <w:ilvl w:val="0"/>
          <w:numId w:val="56"/>
        </w:numPr>
        <w:suppressAutoHyphens/>
        <w:jc w:val="both"/>
        <w:rPr>
          <w:bCs/>
          <w:sz w:val="24"/>
          <w:szCs w:val="24"/>
          <w:lang w:eastAsia="zh-CN"/>
        </w:rPr>
      </w:pPr>
      <w:r w:rsidRPr="00811D32">
        <w:rPr>
          <w:bCs/>
          <w:sz w:val="24"/>
          <w:szCs w:val="24"/>
          <w:lang w:eastAsia="zh-CN"/>
        </w:rPr>
        <w:t xml:space="preserve">Para infrações descritas na alínea “d” do caput, a multa será de 0,5% a 10% do valor do Contrato. </w:t>
      </w:r>
    </w:p>
    <w:p w14:paraId="4B10E746" w14:textId="77777777" w:rsidR="00811D32" w:rsidRPr="00811D32" w:rsidRDefault="00811D32" w:rsidP="00811D32">
      <w:pPr>
        <w:numPr>
          <w:ilvl w:val="0"/>
          <w:numId w:val="56"/>
        </w:numPr>
        <w:suppressAutoHyphens/>
        <w:jc w:val="both"/>
        <w:rPr>
          <w:bCs/>
          <w:sz w:val="24"/>
          <w:szCs w:val="24"/>
          <w:lang w:eastAsia="zh-CN"/>
        </w:rPr>
      </w:pPr>
      <w:r w:rsidRPr="00811D32">
        <w:rPr>
          <w:bCs/>
          <w:sz w:val="24"/>
          <w:szCs w:val="24"/>
          <w:lang w:eastAsia="zh-CN"/>
        </w:rPr>
        <w:t>Para a infração descrita na alínea “a” do caput, a multa será de 05% a 15% do valor do Contrato, ressalvadas as seguintes infrações</w:t>
      </w:r>
    </w:p>
    <w:p w14:paraId="62853CB9" w14:textId="77777777" w:rsidR="00811D32" w:rsidRPr="00811D32" w:rsidRDefault="00811D32" w:rsidP="00811D32">
      <w:pPr>
        <w:suppressAutoHyphens/>
        <w:jc w:val="both"/>
        <w:rPr>
          <w:bCs/>
          <w:sz w:val="24"/>
          <w:szCs w:val="24"/>
          <w:lang w:eastAsia="zh-CN"/>
        </w:rPr>
      </w:pPr>
      <w:r w:rsidRPr="00811D32">
        <w:rPr>
          <w:b/>
          <w:bCs/>
          <w:sz w:val="24"/>
          <w:szCs w:val="24"/>
          <w:lang w:eastAsia="zh-CN"/>
        </w:rPr>
        <w:t>Parágrafo Segundo -</w:t>
      </w:r>
      <w:r w:rsidRPr="00811D32">
        <w:rPr>
          <w:bCs/>
          <w:sz w:val="24"/>
          <w:szCs w:val="24"/>
          <w:lang w:eastAsia="zh-CN"/>
        </w:rPr>
        <w:t>A aplicação das sanções previstas neste Contrato não exclui, em hipótese alguma, a obrigação de reparação integral do dano causado ao Contratante (art. 156, §9º, da Lei nº 14.133, de 2021)</w:t>
      </w:r>
    </w:p>
    <w:p w14:paraId="2C776C4F"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Terceiro - </w:t>
      </w:r>
      <w:r w:rsidRPr="00811D32">
        <w:rPr>
          <w:bCs/>
          <w:sz w:val="24"/>
          <w:szCs w:val="24"/>
          <w:lang w:eastAsia="zh-CN"/>
        </w:rPr>
        <w:t>Todas as sanções previstas neste Contrato poderão ser aplicadas cumulativamente com a multa (art. 156, §7º, da Lei nº 14.133, de 2021).</w:t>
      </w:r>
    </w:p>
    <w:p w14:paraId="7C82EA23"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Quarto - </w:t>
      </w:r>
      <w:r w:rsidRPr="00811D32">
        <w:rPr>
          <w:bCs/>
          <w:sz w:val="24"/>
          <w:szCs w:val="24"/>
          <w:lang w:eastAsia="zh-CN"/>
        </w:rPr>
        <w:t>Antes da aplicação da multa será facultada a defesa do interessado no prazo de 15 (quinze) dias úteis, contado da data de sua intimação (art. 157, da Lei nº 14.133, de 2021)</w:t>
      </w:r>
    </w:p>
    <w:p w14:paraId="455D3FF1"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Quinto - </w:t>
      </w:r>
      <w:r w:rsidRPr="00811D32">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6AEAE0"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Sexto - </w:t>
      </w:r>
      <w:r w:rsidRPr="00811D32">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11C1638D"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Sétimo - </w:t>
      </w:r>
      <w:r w:rsidRPr="00811D32">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314D956"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Oitavo - </w:t>
      </w:r>
      <w:r w:rsidRPr="00811D32">
        <w:rPr>
          <w:bCs/>
          <w:sz w:val="24"/>
          <w:szCs w:val="24"/>
          <w:lang w:eastAsia="zh-CN"/>
        </w:rPr>
        <w:t>Na aplicação das sanções serão considerados (art. 156, §1º, da Lei nº 14.133, de 2021):</w:t>
      </w:r>
    </w:p>
    <w:p w14:paraId="11E28C2A" w14:textId="77777777" w:rsidR="00811D32" w:rsidRPr="00811D32" w:rsidRDefault="00811D32" w:rsidP="00811D32">
      <w:pPr>
        <w:suppressAutoHyphens/>
        <w:jc w:val="both"/>
        <w:rPr>
          <w:bCs/>
          <w:sz w:val="24"/>
          <w:szCs w:val="24"/>
          <w:lang w:eastAsia="zh-CN"/>
        </w:rPr>
      </w:pPr>
      <w:r w:rsidRPr="00811D32">
        <w:rPr>
          <w:bCs/>
          <w:sz w:val="24"/>
          <w:szCs w:val="24"/>
          <w:lang w:eastAsia="zh-CN"/>
        </w:rPr>
        <w:t>a)</w:t>
      </w:r>
      <w:r w:rsidRPr="00811D32">
        <w:rPr>
          <w:bCs/>
          <w:sz w:val="24"/>
          <w:szCs w:val="24"/>
          <w:lang w:eastAsia="zh-CN"/>
        </w:rPr>
        <w:tab/>
        <w:t>a natureza e a gravidade da infração cometida;</w:t>
      </w:r>
    </w:p>
    <w:p w14:paraId="3B27EB85" w14:textId="77777777" w:rsidR="00811D32" w:rsidRPr="00811D32" w:rsidRDefault="00811D32" w:rsidP="00811D32">
      <w:pPr>
        <w:suppressAutoHyphens/>
        <w:jc w:val="both"/>
        <w:rPr>
          <w:bCs/>
          <w:sz w:val="24"/>
          <w:szCs w:val="24"/>
          <w:lang w:eastAsia="zh-CN"/>
        </w:rPr>
      </w:pPr>
      <w:r w:rsidRPr="00811D32">
        <w:rPr>
          <w:bCs/>
          <w:sz w:val="24"/>
          <w:szCs w:val="24"/>
          <w:lang w:eastAsia="zh-CN"/>
        </w:rPr>
        <w:lastRenderedPageBreak/>
        <w:t>b)</w:t>
      </w:r>
      <w:r w:rsidRPr="00811D32">
        <w:rPr>
          <w:bCs/>
          <w:sz w:val="24"/>
          <w:szCs w:val="24"/>
          <w:lang w:eastAsia="zh-CN"/>
        </w:rPr>
        <w:tab/>
        <w:t>as peculiaridades do caso concreto;</w:t>
      </w:r>
    </w:p>
    <w:p w14:paraId="05831301" w14:textId="77777777" w:rsidR="00811D32" w:rsidRPr="00811D32" w:rsidRDefault="00811D32" w:rsidP="00811D32">
      <w:pPr>
        <w:suppressAutoHyphens/>
        <w:jc w:val="both"/>
        <w:rPr>
          <w:bCs/>
          <w:sz w:val="24"/>
          <w:szCs w:val="24"/>
          <w:lang w:eastAsia="zh-CN"/>
        </w:rPr>
      </w:pPr>
      <w:r w:rsidRPr="00811D32">
        <w:rPr>
          <w:bCs/>
          <w:sz w:val="24"/>
          <w:szCs w:val="24"/>
          <w:lang w:eastAsia="zh-CN"/>
        </w:rPr>
        <w:t>c)</w:t>
      </w:r>
      <w:r w:rsidRPr="00811D32">
        <w:rPr>
          <w:bCs/>
          <w:sz w:val="24"/>
          <w:szCs w:val="24"/>
          <w:lang w:eastAsia="zh-CN"/>
        </w:rPr>
        <w:tab/>
        <w:t>as circunstâncias agravantes ou atenuantes;</w:t>
      </w:r>
    </w:p>
    <w:p w14:paraId="107CBDFF" w14:textId="77777777" w:rsidR="00811D32" w:rsidRPr="00811D32" w:rsidRDefault="00811D32" w:rsidP="00811D32">
      <w:pPr>
        <w:suppressAutoHyphens/>
        <w:jc w:val="both"/>
        <w:rPr>
          <w:bCs/>
          <w:sz w:val="24"/>
          <w:szCs w:val="24"/>
          <w:lang w:eastAsia="zh-CN"/>
        </w:rPr>
      </w:pPr>
      <w:r w:rsidRPr="00811D32">
        <w:rPr>
          <w:bCs/>
          <w:sz w:val="24"/>
          <w:szCs w:val="24"/>
          <w:lang w:eastAsia="zh-CN"/>
        </w:rPr>
        <w:t>d)</w:t>
      </w:r>
      <w:r w:rsidRPr="00811D32">
        <w:rPr>
          <w:bCs/>
          <w:sz w:val="24"/>
          <w:szCs w:val="24"/>
          <w:lang w:eastAsia="zh-CN"/>
        </w:rPr>
        <w:tab/>
        <w:t>os danos que dela provierem para o Contratante;</w:t>
      </w:r>
    </w:p>
    <w:p w14:paraId="1C918EB2" w14:textId="77777777" w:rsidR="00811D32" w:rsidRPr="00811D32" w:rsidRDefault="00811D32" w:rsidP="00811D32">
      <w:pPr>
        <w:suppressAutoHyphens/>
        <w:jc w:val="both"/>
        <w:rPr>
          <w:bCs/>
          <w:sz w:val="24"/>
          <w:szCs w:val="24"/>
          <w:lang w:eastAsia="zh-CN"/>
        </w:rPr>
      </w:pPr>
      <w:r w:rsidRPr="00811D32">
        <w:rPr>
          <w:bCs/>
          <w:sz w:val="24"/>
          <w:szCs w:val="24"/>
          <w:lang w:eastAsia="zh-CN"/>
        </w:rPr>
        <w:t>e)</w:t>
      </w:r>
      <w:r w:rsidRPr="00811D32">
        <w:rPr>
          <w:bCs/>
          <w:sz w:val="24"/>
          <w:szCs w:val="24"/>
          <w:lang w:eastAsia="zh-CN"/>
        </w:rPr>
        <w:tab/>
        <w:t>a implantação ou o aperfeiçoamento de programa de integridade, conforme normas e orientações dos órgãos de controle.</w:t>
      </w:r>
    </w:p>
    <w:p w14:paraId="171BF8D7"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Nono - </w:t>
      </w:r>
      <w:r w:rsidRPr="00811D32">
        <w:rPr>
          <w:bCs/>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7261019"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Décimo - </w:t>
      </w:r>
      <w:r w:rsidRPr="00811D32">
        <w:rPr>
          <w:bCs/>
          <w:sz w:val="24"/>
          <w:szCs w:val="24"/>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A444733" w14:textId="77777777" w:rsidR="00811D32" w:rsidRPr="00811D32" w:rsidRDefault="00811D32" w:rsidP="00811D32">
      <w:pPr>
        <w:suppressAutoHyphens/>
        <w:jc w:val="both"/>
        <w:rPr>
          <w:bCs/>
          <w:sz w:val="24"/>
          <w:szCs w:val="24"/>
          <w:lang w:eastAsia="zh-CN"/>
        </w:rPr>
      </w:pPr>
      <w:r w:rsidRPr="00811D32">
        <w:rPr>
          <w:b/>
          <w:bCs/>
          <w:sz w:val="24"/>
          <w:szCs w:val="24"/>
          <w:lang w:eastAsia="zh-CN"/>
        </w:rPr>
        <w:t>Parágrafo Décimo Primeiro -</w:t>
      </w:r>
      <w:r w:rsidRPr="00811D32">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286C719B" w14:textId="77777777" w:rsidR="00811D32" w:rsidRPr="00811D32" w:rsidRDefault="00811D32" w:rsidP="00811D32">
      <w:pPr>
        <w:suppressAutoHyphens/>
        <w:jc w:val="both"/>
        <w:rPr>
          <w:bCs/>
          <w:sz w:val="24"/>
          <w:szCs w:val="24"/>
          <w:lang w:eastAsia="zh-CN"/>
        </w:rPr>
      </w:pPr>
      <w:r w:rsidRPr="00811D32">
        <w:rPr>
          <w:b/>
          <w:bCs/>
          <w:sz w:val="24"/>
          <w:szCs w:val="24"/>
          <w:lang w:eastAsia="zh-CN"/>
        </w:rPr>
        <w:t xml:space="preserve">Parágrafo Décimo Segundo - </w:t>
      </w:r>
      <w:r w:rsidRPr="00811D32">
        <w:rPr>
          <w:bCs/>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34F075F" w14:textId="77777777" w:rsidR="00811D32" w:rsidRPr="00811D32" w:rsidRDefault="00811D32" w:rsidP="00811D32">
      <w:pPr>
        <w:suppressAutoHyphens/>
        <w:jc w:val="both"/>
        <w:rPr>
          <w:bCs/>
          <w:sz w:val="24"/>
          <w:szCs w:val="24"/>
          <w:lang w:eastAsia="zh-CN"/>
        </w:rPr>
      </w:pPr>
    </w:p>
    <w:p w14:paraId="69DAACF6"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CLÁUSULA DÉCIMA SEGUNDA – DAS ALTERAÇÕES </w:t>
      </w:r>
    </w:p>
    <w:p w14:paraId="052A5753" w14:textId="77777777" w:rsidR="00811D32" w:rsidRPr="00811D32" w:rsidRDefault="00811D32" w:rsidP="00811D32">
      <w:pPr>
        <w:suppressAutoHyphens/>
        <w:jc w:val="both"/>
        <w:rPr>
          <w:sz w:val="24"/>
          <w:szCs w:val="24"/>
          <w:lang w:eastAsia="zh-CN"/>
        </w:rPr>
      </w:pPr>
      <w:r w:rsidRPr="00811D32">
        <w:rPr>
          <w:sz w:val="24"/>
          <w:szCs w:val="24"/>
          <w:lang w:eastAsia="zh-CN"/>
        </w:rPr>
        <w:t>Eventuais alterações contratuais reger-se-ão pela disciplina dos arts. 124 e seguintes da Lei nº 14.133, de 2021.</w:t>
      </w:r>
    </w:p>
    <w:p w14:paraId="4464CB97" w14:textId="77777777" w:rsidR="00811D32" w:rsidRPr="00811D32" w:rsidRDefault="00811D32" w:rsidP="00811D32">
      <w:pPr>
        <w:suppressAutoHyphens/>
        <w:jc w:val="both"/>
        <w:rPr>
          <w:sz w:val="24"/>
          <w:szCs w:val="24"/>
          <w:lang w:eastAsia="zh-CN"/>
        </w:rPr>
      </w:pPr>
    </w:p>
    <w:p w14:paraId="69E341C9"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Único - </w:t>
      </w:r>
      <w:r w:rsidRPr="00811D32">
        <w:rPr>
          <w:sz w:val="24"/>
          <w:szCs w:val="24"/>
          <w:lang w:eastAsia="zh-CN"/>
        </w:rPr>
        <w:t>Fica vedado efetuar acréscimos nos quantitativos estabelecidos na ata de registro de preços</w:t>
      </w:r>
    </w:p>
    <w:p w14:paraId="4E5FA55E" w14:textId="77777777" w:rsidR="00811D32" w:rsidRPr="00811D32" w:rsidRDefault="00811D32" w:rsidP="00811D32">
      <w:pPr>
        <w:suppressAutoHyphens/>
        <w:jc w:val="both"/>
        <w:rPr>
          <w:b/>
          <w:bCs/>
          <w:sz w:val="24"/>
          <w:szCs w:val="24"/>
          <w:lang w:eastAsia="zh-CN"/>
        </w:rPr>
      </w:pPr>
    </w:p>
    <w:p w14:paraId="4657EFD3"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CLÁUSULA DÉCIMA SEGUNDA - </w:t>
      </w:r>
      <w:r w:rsidRPr="00811D32">
        <w:rPr>
          <w:b/>
          <w:sz w:val="24"/>
          <w:szCs w:val="24"/>
          <w:lang w:eastAsia="zh-CN"/>
        </w:rPr>
        <w:t xml:space="preserve">DA EXTINÇÃO CONTRATUAL </w:t>
      </w:r>
    </w:p>
    <w:p w14:paraId="369841FA" w14:textId="77777777" w:rsidR="00811D32" w:rsidRPr="00811D32" w:rsidRDefault="00811D32" w:rsidP="00811D32">
      <w:pPr>
        <w:suppressAutoHyphens/>
        <w:jc w:val="both"/>
        <w:rPr>
          <w:sz w:val="24"/>
          <w:szCs w:val="24"/>
          <w:lang w:eastAsia="zh-CN"/>
        </w:rPr>
      </w:pPr>
      <w:r w:rsidRPr="00811D32">
        <w:rPr>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0A27E2E0" w14:textId="77777777" w:rsidR="00811D32" w:rsidRPr="00811D32" w:rsidRDefault="00811D32" w:rsidP="00811D32">
      <w:pPr>
        <w:suppressAutoHyphens/>
        <w:jc w:val="both"/>
        <w:rPr>
          <w:sz w:val="24"/>
          <w:szCs w:val="24"/>
          <w:lang w:eastAsia="zh-CN"/>
        </w:rPr>
      </w:pPr>
    </w:p>
    <w:p w14:paraId="373750B1"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Primeiro - </w:t>
      </w:r>
      <w:r w:rsidRPr="00811D32">
        <w:rPr>
          <w:sz w:val="24"/>
          <w:szCs w:val="24"/>
          <w:lang w:eastAsia="zh-CN"/>
        </w:rPr>
        <w:t xml:space="preserve">Nesta hipótese, aplicam-se também os artigos 138 e 139 da mesma Lei. </w:t>
      </w:r>
      <w:r w:rsidRPr="00811D32">
        <w:rPr>
          <w:b/>
          <w:sz w:val="24"/>
          <w:szCs w:val="24"/>
          <w:lang w:eastAsia="zh-CN"/>
        </w:rPr>
        <w:t xml:space="preserve">Parágrafo Segundo - </w:t>
      </w:r>
      <w:r w:rsidRPr="00811D32">
        <w:rPr>
          <w:sz w:val="24"/>
          <w:szCs w:val="24"/>
          <w:lang w:eastAsia="zh-CN"/>
        </w:rPr>
        <w:t xml:space="preserve">A alteração social ou a modificação da finalidade ou da estrutura da empresa não ensejará a extinção se não restringir sua capacidade de concluir o contrato. </w:t>
      </w:r>
    </w:p>
    <w:p w14:paraId="601F5B4F" w14:textId="77777777" w:rsidR="00811D32" w:rsidRPr="00811D32" w:rsidRDefault="00811D32" w:rsidP="00811D32">
      <w:pPr>
        <w:suppressAutoHyphens/>
        <w:jc w:val="both"/>
        <w:rPr>
          <w:sz w:val="24"/>
          <w:szCs w:val="24"/>
          <w:lang w:eastAsia="zh-CN"/>
        </w:rPr>
      </w:pPr>
      <w:r w:rsidRPr="00811D32">
        <w:rPr>
          <w:b/>
          <w:sz w:val="24"/>
          <w:szCs w:val="24"/>
          <w:lang w:eastAsia="zh-CN"/>
        </w:rPr>
        <w:t>Parágrafo Terceiro -</w:t>
      </w:r>
      <w:r w:rsidRPr="00811D32">
        <w:rPr>
          <w:sz w:val="24"/>
          <w:szCs w:val="24"/>
          <w:lang w:eastAsia="zh-CN"/>
        </w:rPr>
        <w:t xml:space="preserve"> Se a operação implicar mudança da pessoa jurídica contratada, deverá ser formalizado termo aditivo para alteração subjetiva. </w:t>
      </w:r>
    </w:p>
    <w:p w14:paraId="2DFECAB4" w14:textId="77777777" w:rsidR="00811D32" w:rsidRPr="00811D32" w:rsidRDefault="00811D32" w:rsidP="00811D32">
      <w:pPr>
        <w:suppressAutoHyphens/>
        <w:jc w:val="both"/>
        <w:rPr>
          <w:sz w:val="24"/>
          <w:szCs w:val="24"/>
          <w:lang w:eastAsia="zh-CN"/>
        </w:rPr>
      </w:pPr>
      <w:r w:rsidRPr="00811D32">
        <w:rPr>
          <w:b/>
          <w:sz w:val="24"/>
          <w:szCs w:val="24"/>
          <w:lang w:eastAsia="zh-CN"/>
        </w:rPr>
        <w:t>Parágrafo Quarto-</w:t>
      </w:r>
      <w:r w:rsidRPr="00811D32">
        <w:rPr>
          <w:sz w:val="24"/>
          <w:szCs w:val="24"/>
          <w:lang w:eastAsia="zh-CN"/>
        </w:rPr>
        <w:t xml:space="preserve"> O termo de extinção, sempre que possível, será precedido: </w:t>
      </w:r>
    </w:p>
    <w:p w14:paraId="22B32F8A" w14:textId="77777777" w:rsidR="00811D32" w:rsidRPr="00811D32" w:rsidRDefault="00811D32" w:rsidP="00811D32">
      <w:pPr>
        <w:suppressAutoHyphens/>
        <w:jc w:val="both"/>
        <w:rPr>
          <w:sz w:val="24"/>
          <w:szCs w:val="24"/>
          <w:lang w:eastAsia="zh-CN"/>
        </w:rPr>
      </w:pPr>
      <w:r w:rsidRPr="00811D32">
        <w:rPr>
          <w:sz w:val="24"/>
          <w:szCs w:val="24"/>
          <w:lang w:eastAsia="zh-CN"/>
        </w:rPr>
        <w:t xml:space="preserve">1 Balanço dos eventos contratuais já cumpridos ou parcialmente cumpridos; </w:t>
      </w:r>
    </w:p>
    <w:p w14:paraId="4F3373EF" w14:textId="77777777" w:rsidR="00811D32" w:rsidRPr="00811D32" w:rsidRDefault="00811D32" w:rsidP="00811D32">
      <w:pPr>
        <w:suppressAutoHyphens/>
        <w:jc w:val="both"/>
        <w:rPr>
          <w:sz w:val="24"/>
          <w:szCs w:val="24"/>
          <w:lang w:eastAsia="zh-CN"/>
        </w:rPr>
      </w:pPr>
      <w:r w:rsidRPr="00811D32">
        <w:rPr>
          <w:sz w:val="24"/>
          <w:szCs w:val="24"/>
          <w:lang w:eastAsia="zh-CN"/>
        </w:rPr>
        <w:t xml:space="preserve">2 Relação dos pagamentos já efetuados e ainda devidos; </w:t>
      </w:r>
    </w:p>
    <w:p w14:paraId="03F37783" w14:textId="77777777" w:rsidR="00811D32" w:rsidRPr="00811D32" w:rsidRDefault="00811D32" w:rsidP="00811D32">
      <w:pPr>
        <w:suppressAutoHyphens/>
        <w:jc w:val="both"/>
        <w:rPr>
          <w:sz w:val="24"/>
          <w:szCs w:val="24"/>
          <w:lang w:eastAsia="zh-CN"/>
        </w:rPr>
      </w:pPr>
      <w:r w:rsidRPr="00811D32">
        <w:rPr>
          <w:sz w:val="24"/>
          <w:szCs w:val="24"/>
          <w:lang w:eastAsia="zh-CN"/>
        </w:rPr>
        <w:t xml:space="preserve">3 Indenizações e multas. </w:t>
      </w:r>
    </w:p>
    <w:p w14:paraId="2E3C8E58" w14:textId="77777777" w:rsidR="00811D32" w:rsidRPr="00811D32" w:rsidRDefault="00811D32" w:rsidP="00811D32">
      <w:pPr>
        <w:suppressAutoHyphens/>
        <w:jc w:val="both"/>
        <w:rPr>
          <w:sz w:val="24"/>
          <w:szCs w:val="24"/>
          <w:lang w:eastAsia="zh-CN"/>
        </w:rPr>
      </w:pPr>
      <w:r w:rsidRPr="00811D32">
        <w:rPr>
          <w:b/>
          <w:sz w:val="24"/>
          <w:szCs w:val="24"/>
          <w:lang w:eastAsia="zh-CN"/>
        </w:rPr>
        <w:lastRenderedPageBreak/>
        <w:t>Parágrafo Quinto -</w:t>
      </w:r>
      <w:r w:rsidRPr="00811D32">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42D90D2" w14:textId="77777777" w:rsidR="00811D32" w:rsidRPr="00811D32" w:rsidRDefault="00811D32" w:rsidP="00811D32">
      <w:pPr>
        <w:suppressAutoHyphens/>
        <w:jc w:val="both"/>
        <w:rPr>
          <w:sz w:val="24"/>
          <w:szCs w:val="24"/>
          <w:lang w:eastAsia="zh-CN"/>
        </w:rPr>
      </w:pPr>
      <w:r w:rsidRPr="00811D32">
        <w:rPr>
          <w:b/>
          <w:sz w:val="24"/>
          <w:szCs w:val="24"/>
          <w:lang w:eastAsia="zh-CN"/>
        </w:rPr>
        <w:t>Parágrafo Sexto -</w:t>
      </w:r>
      <w:r w:rsidRPr="00811D32">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319B3BD" w14:textId="77777777" w:rsidR="00811D32" w:rsidRPr="00811D32" w:rsidRDefault="00811D32" w:rsidP="00811D32">
      <w:pPr>
        <w:suppressAutoHyphens/>
        <w:jc w:val="both"/>
        <w:rPr>
          <w:sz w:val="24"/>
          <w:szCs w:val="24"/>
          <w:lang w:eastAsia="zh-CN"/>
        </w:rPr>
      </w:pPr>
    </w:p>
    <w:p w14:paraId="4C111F45"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CLAUSULA DÉCIMA TERCEIRA - LEGISLAÇÃO APLICÁVEL </w:t>
      </w:r>
    </w:p>
    <w:p w14:paraId="47E96A17" w14:textId="77777777" w:rsidR="00811D32" w:rsidRPr="00811D32" w:rsidRDefault="00811D32" w:rsidP="00811D32">
      <w:pPr>
        <w:suppressAutoHyphens/>
        <w:jc w:val="both"/>
        <w:rPr>
          <w:sz w:val="24"/>
          <w:szCs w:val="24"/>
          <w:lang w:eastAsia="zh-CN"/>
        </w:rPr>
      </w:pPr>
      <w:r w:rsidRPr="00811D32">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097CDE5" w14:textId="77777777" w:rsidR="00811D32" w:rsidRPr="00811D32" w:rsidRDefault="00811D32" w:rsidP="00811D32">
      <w:pPr>
        <w:suppressAutoHyphens/>
        <w:jc w:val="both"/>
        <w:rPr>
          <w:sz w:val="24"/>
          <w:szCs w:val="24"/>
          <w:lang w:eastAsia="zh-CN"/>
        </w:rPr>
      </w:pPr>
    </w:p>
    <w:p w14:paraId="3AC2A65B" w14:textId="77777777" w:rsidR="00811D32" w:rsidRPr="00811D32" w:rsidRDefault="00811D32" w:rsidP="00811D32">
      <w:pPr>
        <w:suppressAutoHyphens/>
        <w:jc w:val="both"/>
        <w:rPr>
          <w:sz w:val="24"/>
          <w:szCs w:val="24"/>
          <w:lang w:eastAsia="zh-CN"/>
        </w:rPr>
      </w:pPr>
      <w:r w:rsidRPr="00811D32">
        <w:rPr>
          <w:b/>
          <w:bCs/>
          <w:sz w:val="24"/>
          <w:szCs w:val="24"/>
          <w:lang w:eastAsia="zh-CN"/>
        </w:rPr>
        <w:t>CLÁUSULA DÉCIMA QUARTA – DURAÇÃO</w:t>
      </w:r>
    </w:p>
    <w:p w14:paraId="5874B491" w14:textId="77777777" w:rsidR="00811D32" w:rsidRPr="00811D32" w:rsidRDefault="00811D32" w:rsidP="00811D32">
      <w:pPr>
        <w:suppressAutoHyphens/>
        <w:jc w:val="both"/>
        <w:rPr>
          <w:sz w:val="24"/>
          <w:szCs w:val="24"/>
          <w:lang w:eastAsia="zh-CN"/>
        </w:rPr>
      </w:pPr>
      <w:r w:rsidRPr="00811D32">
        <w:rPr>
          <w:sz w:val="24"/>
          <w:szCs w:val="24"/>
          <w:lang w:eastAsia="zh-CN"/>
        </w:rPr>
        <w:t>O prazo de vigência da contratação é de 01 (um) ano contados da assinatura da Ata de Registro de Preços, podendo ser prorrogado por igual período, nos termos permitidos no art. 84 da Lei 14.133/2021.</w:t>
      </w:r>
    </w:p>
    <w:p w14:paraId="104011C5" w14:textId="77777777" w:rsidR="00811D32" w:rsidRPr="00811D32" w:rsidRDefault="00811D32" w:rsidP="00811D32">
      <w:pPr>
        <w:suppressAutoHyphens/>
        <w:jc w:val="both"/>
        <w:rPr>
          <w:sz w:val="24"/>
          <w:szCs w:val="24"/>
          <w:lang w:eastAsia="zh-CN"/>
        </w:rPr>
      </w:pPr>
    </w:p>
    <w:p w14:paraId="04F6660C" w14:textId="77777777" w:rsidR="00811D32" w:rsidRPr="00811D32" w:rsidRDefault="00811D32" w:rsidP="00811D32">
      <w:pPr>
        <w:suppressAutoHyphens/>
        <w:jc w:val="both"/>
        <w:rPr>
          <w:sz w:val="24"/>
          <w:szCs w:val="24"/>
          <w:lang w:eastAsia="zh-CN"/>
        </w:rPr>
      </w:pPr>
      <w:r w:rsidRPr="00811D32">
        <w:rPr>
          <w:b/>
          <w:sz w:val="24"/>
          <w:szCs w:val="24"/>
          <w:lang w:eastAsia="zh-CN"/>
        </w:rPr>
        <w:t xml:space="preserve">Parágrafo Primeiro </w:t>
      </w:r>
      <w:r w:rsidRPr="00811D32">
        <w:rPr>
          <w:sz w:val="24"/>
          <w:szCs w:val="24"/>
          <w:lang w:eastAsia="zh-CN"/>
        </w:rPr>
        <w:t xml:space="preserve">-  A prorrogação da vigência da Ata de Registro de Preços dependerá da concordância das partes e de comprovação da vantajosidade dos preços. </w:t>
      </w:r>
    </w:p>
    <w:p w14:paraId="7BB585AA" w14:textId="77777777" w:rsidR="00811D32" w:rsidRPr="00811D32" w:rsidRDefault="00811D32" w:rsidP="00811D32">
      <w:pPr>
        <w:suppressAutoHyphens/>
        <w:jc w:val="both"/>
        <w:rPr>
          <w:sz w:val="24"/>
          <w:szCs w:val="24"/>
          <w:lang w:eastAsia="zh-CN"/>
        </w:rPr>
      </w:pPr>
      <w:r w:rsidRPr="00811D32">
        <w:rPr>
          <w:b/>
          <w:sz w:val="24"/>
          <w:szCs w:val="24"/>
          <w:lang w:eastAsia="zh-CN"/>
        </w:rPr>
        <w:t>Parágrafo Segundo</w:t>
      </w:r>
      <w:r w:rsidRPr="00811D32">
        <w:rPr>
          <w:sz w:val="24"/>
          <w:szCs w:val="24"/>
          <w:lang w:eastAsia="zh-CN"/>
        </w:rPr>
        <w:t xml:space="preserve"> - A prorrogação da vigência da Ata de Registro de Preços será registrada mediante termo de prorrogação pactuado pelas partes nos autos de gestão da Ata de Registro de Preços.</w:t>
      </w:r>
    </w:p>
    <w:p w14:paraId="7DD5CA82" w14:textId="77777777" w:rsidR="00811D32" w:rsidRPr="00811D32" w:rsidRDefault="00811D32" w:rsidP="00811D32">
      <w:pPr>
        <w:suppressAutoHyphens/>
        <w:jc w:val="both"/>
        <w:rPr>
          <w:sz w:val="24"/>
          <w:szCs w:val="24"/>
          <w:lang w:eastAsia="zh-CN"/>
        </w:rPr>
      </w:pPr>
      <w:r w:rsidRPr="00811D32">
        <w:rPr>
          <w:b/>
          <w:sz w:val="24"/>
          <w:szCs w:val="24"/>
          <w:lang w:eastAsia="zh-CN"/>
        </w:rPr>
        <w:t>Parágrafo Terceiro</w:t>
      </w:r>
      <w:r w:rsidRPr="00811D32">
        <w:rPr>
          <w:sz w:val="24"/>
          <w:szCs w:val="24"/>
          <w:lang w:eastAsia="zh-CN"/>
        </w:rPr>
        <w:t xml:space="preserve"> -  A prorrogação da vigência da Ata de Registro de Preços deverá ser publicada e divulgada.</w:t>
      </w:r>
    </w:p>
    <w:p w14:paraId="0DC6D1E5" w14:textId="77777777" w:rsidR="00811D32" w:rsidRPr="00811D32" w:rsidRDefault="00811D32" w:rsidP="00811D32">
      <w:pPr>
        <w:suppressAutoHyphens/>
        <w:jc w:val="both"/>
        <w:rPr>
          <w:sz w:val="24"/>
          <w:szCs w:val="24"/>
          <w:lang w:eastAsia="zh-CN"/>
        </w:rPr>
      </w:pPr>
      <w:r w:rsidRPr="00811D32">
        <w:rPr>
          <w:b/>
          <w:sz w:val="24"/>
          <w:szCs w:val="24"/>
          <w:lang w:eastAsia="zh-CN"/>
        </w:rPr>
        <w:t>Parágrafo Quarto</w:t>
      </w:r>
      <w:r w:rsidRPr="00811D32">
        <w:rPr>
          <w:sz w:val="24"/>
          <w:szCs w:val="24"/>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F6EEAA0" w14:textId="77777777" w:rsidR="00811D32" w:rsidRPr="00811D32" w:rsidRDefault="00811D32" w:rsidP="00811D32">
      <w:pPr>
        <w:suppressAutoHyphens/>
        <w:jc w:val="both"/>
        <w:rPr>
          <w:b/>
          <w:sz w:val="24"/>
          <w:szCs w:val="24"/>
          <w:lang w:eastAsia="zh-CN"/>
        </w:rPr>
      </w:pPr>
    </w:p>
    <w:p w14:paraId="7D2BCAF2"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CLÁUSULA DÉCIMA QUINTA – DA PUBLICAÇÃO </w:t>
      </w:r>
    </w:p>
    <w:p w14:paraId="1415A96B" w14:textId="77777777" w:rsidR="00811D32" w:rsidRPr="00811D32" w:rsidRDefault="00811D32" w:rsidP="00811D32">
      <w:pPr>
        <w:suppressAutoHyphens/>
        <w:jc w:val="both"/>
        <w:rPr>
          <w:sz w:val="24"/>
          <w:szCs w:val="24"/>
          <w:lang w:eastAsia="zh-CN"/>
        </w:rPr>
      </w:pPr>
      <w:r w:rsidRPr="00811D32">
        <w:rPr>
          <w:sz w:val="24"/>
          <w:szCs w:val="24"/>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E1118F5" w14:textId="77777777" w:rsidR="00811D32" w:rsidRPr="00811D32" w:rsidRDefault="00811D32" w:rsidP="00811D32">
      <w:pPr>
        <w:suppressAutoHyphens/>
        <w:jc w:val="both"/>
        <w:rPr>
          <w:rFonts w:eastAsia="Arial"/>
          <w:sz w:val="24"/>
          <w:szCs w:val="24"/>
          <w:lang w:eastAsia="zh-CN"/>
        </w:rPr>
      </w:pPr>
      <w:r w:rsidRPr="00811D32">
        <w:rPr>
          <w:sz w:val="24"/>
          <w:szCs w:val="24"/>
          <w:lang w:eastAsia="zh-CN"/>
        </w:rPr>
        <w:t xml:space="preserve"> </w:t>
      </w:r>
    </w:p>
    <w:p w14:paraId="10F7337E" w14:textId="77777777" w:rsidR="00811D32" w:rsidRPr="00811D32" w:rsidRDefault="00811D32" w:rsidP="00811D32">
      <w:pPr>
        <w:suppressAutoHyphens/>
        <w:jc w:val="both"/>
        <w:rPr>
          <w:sz w:val="24"/>
          <w:szCs w:val="24"/>
          <w:lang w:eastAsia="zh-CN"/>
        </w:rPr>
      </w:pPr>
      <w:r w:rsidRPr="00811D32">
        <w:rPr>
          <w:b/>
          <w:bCs/>
          <w:sz w:val="24"/>
          <w:szCs w:val="24"/>
          <w:lang w:eastAsia="zh-CN"/>
        </w:rPr>
        <w:t>CLÁUSULA DÉCIMA SEXTA – CASOS OMISSOS</w:t>
      </w:r>
    </w:p>
    <w:p w14:paraId="767F1CFF" w14:textId="77777777" w:rsidR="00811D32" w:rsidRPr="00811D32" w:rsidRDefault="00811D32" w:rsidP="00811D32">
      <w:pPr>
        <w:suppressAutoHyphens/>
        <w:jc w:val="both"/>
        <w:rPr>
          <w:sz w:val="24"/>
          <w:szCs w:val="24"/>
          <w:lang w:eastAsia="zh-CN"/>
        </w:rPr>
      </w:pPr>
      <w:r w:rsidRPr="00811D32">
        <w:rPr>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8853A2" w14:textId="77777777" w:rsidR="00811D32" w:rsidRPr="00811D32" w:rsidRDefault="00811D32" w:rsidP="00811D32">
      <w:pPr>
        <w:suppressAutoHyphens/>
        <w:jc w:val="both"/>
        <w:rPr>
          <w:sz w:val="24"/>
          <w:szCs w:val="24"/>
          <w:lang w:eastAsia="zh-CN"/>
        </w:rPr>
      </w:pPr>
    </w:p>
    <w:p w14:paraId="59FD1E07" w14:textId="77777777" w:rsidR="00811D32" w:rsidRPr="00811D32" w:rsidRDefault="00811D32" w:rsidP="00811D32">
      <w:pPr>
        <w:suppressAutoHyphens/>
        <w:jc w:val="both"/>
        <w:rPr>
          <w:sz w:val="24"/>
          <w:szCs w:val="24"/>
          <w:lang w:eastAsia="zh-CN"/>
        </w:rPr>
      </w:pPr>
      <w:r w:rsidRPr="00811D32">
        <w:rPr>
          <w:b/>
          <w:bCs/>
          <w:sz w:val="24"/>
          <w:szCs w:val="24"/>
          <w:lang w:eastAsia="zh-CN"/>
        </w:rPr>
        <w:t xml:space="preserve">CLÁUSULA DÉCIMA SETIMA - FORO </w:t>
      </w:r>
    </w:p>
    <w:p w14:paraId="5E75EAE0" w14:textId="77777777" w:rsidR="00811D32" w:rsidRPr="00811D32" w:rsidRDefault="00811D32" w:rsidP="00811D32">
      <w:pPr>
        <w:suppressAutoHyphens/>
        <w:jc w:val="both"/>
        <w:rPr>
          <w:sz w:val="24"/>
          <w:szCs w:val="24"/>
          <w:lang w:eastAsia="zh-CN"/>
        </w:rPr>
      </w:pPr>
      <w:r w:rsidRPr="00811D32">
        <w:rPr>
          <w:sz w:val="24"/>
          <w:szCs w:val="24"/>
          <w:lang w:eastAsia="zh-CN"/>
        </w:rPr>
        <w:t>Fica eleito o foro da Comarca de Bom Jardim/ RJ para dirimir dúvidas ou questões oriundas do presente contrato.</w:t>
      </w:r>
    </w:p>
    <w:p w14:paraId="6CC088A3" w14:textId="77777777" w:rsidR="00811D32" w:rsidRPr="00811D32" w:rsidRDefault="00811D32" w:rsidP="00811D32">
      <w:pPr>
        <w:suppressAutoHyphens/>
        <w:jc w:val="both"/>
        <w:rPr>
          <w:sz w:val="24"/>
          <w:szCs w:val="24"/>
          <w:lang w:eastAsia="zh-CN"/>
        </w:rPr>
      </w:pPr>
    </w:p>
    <w:p w14:paraId="3146B952" w14:textId="77777777" w:rsidR="00811D32" w:rsidRPr="00811D32" w:rsidRDefault="00811D32" w:rsidP="00811D32">
      <w:pPr>
        <w:suppressAutoHyphens/>
        <w:jc w:val="both"/>
        <w:rPr>
          <w:sz w:val="24"/>
          <w:szCs w:val="24"/>
          <w:lang w:eastAsia="zh-CN"/>
        </w:rPr>
      </w:pPr>
      <w:r w:rsidRPr="00811D32">
        <w:rPr>
          <w:sz w:val="24"/>
          <w:szCs w:val="24"/>
          <w:lang w:eastAsia="zh-CN"/>
        </w:rPr>
        <w:lastRenderedPageBreak/>
        <w:t>E por estarem justas e contratadas, as partes assinam o presente instrumento contratual, em 03 (três vias) iguais e rubricadas para todos os fins de direito, na presença das testemunhas abaixo.</w:t>
      </w:r>
    </w:p>
    <w:p w14:paraId="01404C0B" w14:textId="77777777" w:rsidR="00811D32" w:rsidRPr="00811D32" w:rsidRDefault="00811D32" w:rsidP="00811D32">
      <w:pPr>
        <w:suppressAutoHyphens/>
        <w:spacing w:line="200" w:lineRule="atLeast"/>
        <w:jc w:val="center"/>
        <w:rPr>
          <w:sz w:val="24"/>
          <w:szCs w:val="24"/>
          <w:lang w:eastAsia="zh-CN"/>
        </w:rPr>
      </w:pPr>
      <w:r w:rsidRPr="00811D32">
        <w:rPr>
          <w:sz w:val="24"/>
          <w:szCs w:val="24"/>
          <w:lang w:eastAsia="zh-CN"/>
        </w:rPr>
        <w:t>Bom Jardim/RJ, XX de XXXX de 2025.</w:t>
      </w:r>
    </w:p>
    <w:p w14:paraId="1AB1FFE4" w14:textId="77777777" w:rsidR="00811D32" w:rsidRPr="00811D32" w:rsidRDefault="00811D32" w:rsidP="00811D32">
      <w:pPr>
        <w:suppressAutoHyphens/>
        <w:spacing w:line="200" w:lineRule="atLeast"/>
        <w:jc w:val="center"/>
        <w:rPr>
          <w:sz w:val="24"/>
          <w:szCs w:val="24"/>
          <w:lang w:eastAsia="zh-CN"/>
        </w:rPr>
      </w:pPr>
    </w:p>
    <w:p w14:paraId="39B282A8" w14:textId="77777777" w:rsidR="00811D32" w:rsidRPr="00811D32" w:rsidRDefault="00811D32" w:rsidP="00811D32">
      <w:pPr>
        <w:suppressAutoHyphens/>
        <w:spacing w:line="200" w:lineRule="atLeast"/>
        <w:jc w:val="center"/>
        <w:rPr>
          <w:sz w:val="24"/>
          <w:szCs w:val="24"/>
          <w:lang w:eastAsia="zh-CN"/>
        </w:rPr>
      </w:pPr>
    </w:p>
    <w:p w14:paraId="104B282F" w14:textId="77777777" w:rsidR="00811D32" w:rsidRPr="00811D32" w:rsidRDefault="00811D32" w:rsidP="00811D32">
      <w:pPr>
        <w:suppressAutoHyphens/>
        <w:spacing w:line="200" w:lineRule="atLeast"/>
        <w:jc w:val="center"/>
        <w:rPr>
          <w:sz w:val="24"/>
          <w:szCs w:val="24"/>
          <w:lang w:eastAsia="zh-CN"/>
        </w:rPr>
      </w:pPr>
    </w:p>
    <w:p w14:paraId="2E515743" w14:textId="77777777" w:rsidR="00811D32" w:rsidRPr="00811D32" w:rsidRDefault="00811D32" w:rsidP="00811D32">
      <w:pPr>
        <w:suppressAutoHyphens/>
        <w:spacing w:line="200" w:lineRule="atLeast"/>
        <w:jc w:val="center"/>
        <w:rPr>
          <w:b/>
          <w:bCs/>
          <w:sz w:val="24"/>
          <w:szCs w:val="24"/>
          <w:lang w:eastAsia="zh-CN"/>
        </w:rPr>
        <w:sectPr w:rsidR="00811D32" w:rsidRPr="00811D32" w:rsidSect="00811D32">
          <w:pgSz w:w="11906" w:h="16838"/>
          <w:pgMar w:top="1821" w:right="1274" w:bottom="1417" w:left="1418" w:header="708" w:footer="708" w:gutter="0"/>
          <w:cols w:space="708"/>
          <w:docGrid w:linePitch="360"/>
        </w:sectPr>
      </w:pPr>
    </w:p>
    <w:p w14:paraId="018D640F" w14:textId="77777777" w:rsidR="00811D32" w:rsidRPr="00811D32" w:rsidRDefault="00811D32" w:rsidP="00811D32">
      <w:pPr>
        <w:suppressAutoHyphens/>
        <w:spacing w:line="200" w:lineRule="atLeast"/>
        <w:jc w:val="center"/>
        <w:rPr>
          <w:sz w:val="24"/>
          <w:szCs w:val="24"/>
          <w:lang w:eastAsia="zh-CN"/>
        </w:rPr>
      </w:pPr>
      <w:r w:rsidRPr="00811D32">
        <w:rPr>
          <w:b/>
          <w:bCs/>
          <w:sz w:val="24"/>
          <w:szCs w:val="24"/>
          <w:lang w:eastAsia="zh-CN"/>
        </w:rPr>
        <w:lastRenderedPageBreak/>
        <w:t>FUNDO MUNICIPAL DE EDUCAÇÃO</w:t>
      </w:r>
      <w:r w:rsidRPr="00811D32">
        <w:rPr>
          <w:b/>
          <w:sz w:val="24"/>
          <w:szCs w:val="24"/>
          <w:lang w:eastAsia="zh-CN"/>
        </w:rPr>
        <w:t xml:space="preserve"> CONTRATANTE</w:t>
      </w:r>
    </w:p>
    <w:p w14:paraId="28444833" w14:textId="77777777" w:rsidR="00811D32" w:rsidRPr="00811D32" w:rsidRDefault="00811D32" w:rsidP="00811D32">
      <w:pPr>
        <w:suppressAutoHyphens/>
        <w:spacing w:line="200" w:lineRule="atLeast"/>
        <w:jc w:val="center"/>
        <w:rPr>
          <w:b/>
          <w:bCs/>
          <w:sz w:val="24"/>
          <w:szCs w:val="24"/>
          <w:lang w:eastAsia="zh-CN"/>
        </w:rPr>
      </w:pPr>
      <w:r w:rsidRPr="00811D32">
        <w:rPr>
          <w:b/>
          <w:bCs/>
          <w:sz w:val="24"/>
          <w:szCs w:val="24"/>
          <w:highlight w:val="yellow"/>
          <w:lang w:eastAsia="zh-CN"/>
        </w:rPr>
        <w:lastRenderedPageBreak/>
        <w:fldChar w:fldCharType="begin"/>
      </w:r>
      <w:r w:rsidRPr="00811D32">
        <w:rPr>
          <w:b/>
          <w:bCs/>
          <w:sz w:val="24"/>
          <w:szCs w:val="24"/>
          <w:highlight w:val="yellow"/>
          <w:lang w:eastAsia="zh-CN"/>
        </w:rPr>
        <w:instrText xml:space="preserve"> REF  Empresa  \* MERGEFORMAT </w:instrText>
      </w:r>
      <w:r w:rsidRPr="00811D32">
        <w:rPr>
          <w:b/>
          <w:bCs/>
          <w:sz w:val="24"/>
          <w:szCs w:val="24"/>
          <w:highlight w:val="yellow"/>
          <w:lang w:eastAsia="zh-CN"/>
        </w:rPr>
        <w:fldChar w:fldCharType="separate"/>
      </w:r>
      <w:sdt>
        <w:sdtPr>
          <w:rPr>
            <w:b/>
            <w:bCs/>
            <w:sz w:val="24"/>
            <w:szCs w:val="24"/>
            <w:lang w:eastAsia="zh-CN"/>
          </w:rPr>
          <w:id w:val="2122190843"/>
          <w:placeholder>
            <w:docPart w:val="6E93968838864B6C86925C6D929F00B5"/>
          </w:placeholder>
        </w:sdtPr>
        <w:sdtEndPr>
          <w:rPr>
            <w:highlight w:val="yellow"/>
          </w:rPr>
        </w:sdtEndPr>
        <w:sdtContent>
          <w:r w:rsidR="00BF6E92" w:rsidRPr="00811D32">
            <w:rPr>
              <w:b/>
              <w:bCs/>
              <w:sz w:val="24"/>
              <w:szCs w:val="24"/>
              <w:lang w:eastAsia="zh-CN"/>
            </w:rPr>
            <w:t>XXXXXXXXX</w:t>
          </w:r>
        </w:sdtContent>
      </w:sdt>
      <w:r w:rsidRPr="00811D32">
        <w:rPr>
          <w:b/>
          <w:bCs/>
          <w:sz w:val="24"/>
          <w:szCs w:val="24"/>
          <w:highlight w:val="yellow"/>
          <w:lang w:eastAsia="zh-CN"/>
        </w:rPr>
        <w:fldChar w:fldCharType="end"/>
      </w:r>
    </w:p>
    <w:p w14:paraId="5E92A192" w14:textId="77777777" w:rsidR="00811D32" w:rsidRPr="00811D32" w:rsidRDefault="00811D32" w:rsidP="00811D32">
      <w:pPr>
        <w:suppressAutoHyphens/>
        <w:spacing w:line="200" w:lineRule="atLeast"/>
        <w:jc w:val="center"/>
        <w:rPr>
          <w:b/>
          <w:bCs/>
          <w:sz w:val="24"/>
          <w:szCs w:val="24"/>
          <w:lang w:eastAsia="zh-CN"/>
        </w:rPr>
      </w:pPr>
      <w:r w:rsidRPr="00811D32">
        <w:rPr>
          <w:b/>
          <w:bCs/>
          <w:sz w:val="24"/>
          <w:szCs w:val="24"/>
          <w:lang w:eastAsia="zh-CN"/>
        </w:rPr>
        <w:t>CONTRATADA</w:t>
      </w:r>
    </w:p>
    <w:p w14:paraId="3A4D4999" w14:textId="77777777" w:rsidR="00811D32" w:rsidRPr="00811D32" w:rsidRDefault="00811D32" w:rsidP="00811D32">
      <w:pPr>
        <w:suppressAutoHyphens/>
        <w:spacing w:line="200" w:lineRule="atLeast"/>
        <w:jc w:val="center"/>
        <w:rPr>
          <w:b/>
          <w:sz w:val="24"/>
          <w:szCs w:val="24"/>
          <w:lang w:eastAsia="zh-CN"/>
        </w:rPr>
        <w:sectPr w:rsidR="00811D32" w:rsidRPr="00811D32" w:rsidSect="00811D32">
          <w:type w:val="continuous"/>
          <w:pgSz w:w="11906" w:h="16838"/>
          <w:pgMar w:top="1417" w:right="1701" w:bottom="1417" w:left="1701" w:header="708" w:footer="708" w:gutter="0"/>
          <w:cols w:num="2" w:space="708"/>
          <w:docGrid w:linePitch="360"/>
        </w:sectPr>
      </w:pPr>
    </w:p>
    <w:p w14:paraId="420D55CA" w14:textId="77777777" w:rsidR="00811D32" w:rsidRPr="00811D32" w:rsidRDefault="00811D32" w:rsidP="00811D32">
      <w:pPr>
        <w:suppressAutoHyphens/>
        <w:spacing w:line="200" w:lineRule="atLeast"/>
        <w:jc w:val="both"/>
        <w:rPr>
          <w:sz w:val="24"/>
          <w:szCs w:val="24"/>
          <w:lang w:eastAsia="zh-CN"/>
        </w:rPr>
      </w:pPr>
      <w:r w:rsidRPr="00811D32">
        <w:rPr>
          <w:b/>
          <w:sz w:val="24"/>
          <w:szCs w:val="24"/>
          <w:lang w:eastAsia="zh-CN"/>
        </w:rPr>
        <w:lastRenderedPageBreak/>
        <w:t>TESTEMUNHAS</w:t>
      </w:r>
      <w:r w:rsidRPr="00811D32">
        <w:rPr>
          <w:sz w:val="24"/>
          <w:szCs w:val="24"/>
          <w:lang w:eastAsia="zh-CN"/>
        </w:rPr>
        <w:t>:</w:t>
      </w:r>
    </w:p>
    <w:p w14:paraId="14A0ECBE" w14:textId="77777777" w:rsidR="00811D32" w:rsidRPr="00811D32" w:rsidRDefault="00811D32" w:rsidP="00811D32">
      <w:pPr>
        <w:suppressAutoHyphens/>
        <w:spacing w:line="200" w:lineRule="atLeast"/>
        <w:jc w:val="both"/>
        <w:rPr>
          <w:sz w:val="24"/>
          <w:szCs w:val="24"/>
          <w:lang w:eastAsia="zh-CN"/>
        </w:rPr>
        <w:sectPr w:rsidR="00811D32" w:rsidRPr="00811D32" w:rsidSect="00811D32">
          <w:type w:val="continuous"/>
          <w:pgSz w:w="11906" w:h="16838"/>
          <w:pgMar w:top="1417" w:right="1701" w:bottom="1417" w:left="1701" w:header="708" w:footer="708" w:gutter="0"/>
          <w:cols w:space="708"/>
          <w:docGrid w:linePitch="360"/>
        </w:sectPr>
      </w:pPr>
    </w:p>
    <w:p w14:paraId="7CA6FE00" w14:textId="77777777" w:rsidR="00811D32" w:rsidRPr="00811D32" w:rsidRDefault="00811D32" w:rsidP="00811D32">
      <w:pPr>
        <w:suppressAutoHyphens/>
        <w:spacing w:line="200" w:lineRule="atLeast"/>
        <w:jc w:val="both"/>
        <w:rPr>
          <w:sz w:val="24"/>
          <w:szCs w:val="24"/>
          <w:lang w:eastAsia="zh-CN"/>
        </w:rPr>
      </w:pPr>
      <w:r w:rsidRPr="00811D32">
        <w:rPr>
          <w:sz w:val="24"/>
          <w:szCs w:val="24"/>
          <w:lang w:eastAsia="zh-CN"/>
        </w:rPr>
        <w:lastRenderedPageBreak/>
        <w:t>Nome:</w:t>
      </w:r>
    </w:p>
    <w:p w14:paraId="2D6B430F" w14:textId="77777777" w:rsidR="00811D32" w:rsidRPr="00811D32" w:rsidRDefault="00811D32" w:rsidP="00811D32">
      <w:pPr>
        <w:suppressAutoHyphens/>
        <w:spacing w:line="200" w:lineRule="atLeast"/>
        <w:jc w:val="both"/>
        <w:rPr>
          <w:sz w:val="24"/>
          <w:szCs w:val="24"/>
          <w:lang w:eastAsia="zh-CN"/>
        </w:rPr>
      </w:pPr>
      <w:r w:rsidRPr="00811D32">
        <w:rPr>
          <w:sz w:val="24"/>
          <w:szCs w:val="24"/>
          <w:lang w:eastAsia="zh-CN"/>
        </w:rPr>
        <w:t>CPF:</w:t>
      </w:r>
    </w:p>
    <w:p w14:paraId="06F85013" w14:textId="77777777" w:rsidR="00811D32" w:rsidRPr="00811D32" w:rsidRDefault="00811D32" w:rsidP="00811D32">
      <w:pPr>
        <w:suppressAutoHyphens/>
        <w:rPr>
          <w:sz w:val="24"/>
          <w:szCs w:val="24"/>
          <w:lang w:eastAsia="zh-CN"/>
        </w:rPr>
      </w:pPr>
      <w:r w:rsidRPr="00811D32">
        <w:rPr>
          <w:sz w:val="24"/>
          <w:szCs w:val="24"/>
          <w:lang w:eastAsia="zh-CN"/>
        </w:rPr>
        <w:t>Nome:</w:t>
      </w:r>
    </w:p>
    <w:p w14:paraId="7F249029" w14:textId="6182F966" w:rsidR="00811D32" w:rsidRPr="00811D32" w:rsidRDefault="00811D32" w:rsidP="00811D32">
      <w:pPr>
        <w:suppressAutoHyphens/>
        <w:rPr>
          <w:sz w:val="24"/>
          <w:szCs w:val="24"/>
          <w:lang w:eastAsia="zh-CN"/>
        </w:rPr>
        <w:sectPr w:rsidR="00811D32" w:rsidRPr="00811D32" w:rsidSect="00811D32">
          <w:headerReference w:type="default" r:id="rId74"/>
          <w:type w:val="continuous"/>
          <w:pgSz w:w="11906" w:h="16838"/>
          <w:pgMar w:top="1417" w:right="1701" w:bottom="1417" w:left="1701" w:header="708" w:footer="708" w:gutter="0"/>
          <w:cols w:num="2" w:space="708"/>
          <w:docGrid w:linePitch="360"/>
        </w:sectPr>
      </w:pPr>
      <w:r w:rsidRPr="00811D32">
        <w:rPr>
          <w:sz w:val="24"/>
          <w:szCs w:val="24"/>
          <w:lang w:eastAsia="zh-CN"/>
        </w:rPr>
        <w:t>CPF</w:t>
      </w:r>
    </w:p>
    <w:p w14:paraId="38BB7BFE" w14:textId="77777777" w:rsidR="00811D32" w:rsidRPr="00811D32" w:rsidRDefault="00811D32" w:rsidP="00811D32">
      <w:pPr>
        <w:suppressAutoHyphens/>
        <w:rPr>
          <w:sz w:val="24"/>
          <w:szCs w:val="24"/>
          <w:lang w:eastAsia="zh-CN"/>
        </w:rPr>
      </w:pPr>
    </w:p>
    <w:p w14:paraId="0B9085EF" w14:textId="77777777" w:rsidR="00811D32" w:rsidRPr="00811D32" w:rsidRDefault="00811D32" w:rsidP="00811D32">
      <w:pPr>
        <w:suppressAutoHyphens/>
        <w:rPr>
          <w:sz w:val="24"/>
          <w:szCs w:val="24"/>
          <w:lang w:eastAsia="zh-CN"/>
        </w:rPr>
      </w:pPr>
    </w:p>
    <w:p w14:paraId="68B9BF4D" w14:textId="77777777" w:rsidR="00557F2E" w:rsidRPr="005C0829" w:rsidRDefault="00557F2E" w:rsidP="00280E5C">
      <w:pPr>
        <w:jc w:val="both"/>
        <w:rPr>
          <w:b/>
          <w:color w:val="000000" w:themeColor="text1"/>
          <w:sz w:val="24"/>
          <w:szCs w:val="24"/>
        </w:rPr>
      </w:pPr>
    </w:p>
    <w:sectPr w:rsidR="00557F2E" w:rsidRPr="005C0829" w:rsidSect="00D3167B">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751E0" w14:textId="77777777" w:rsidR="007976B3" w:rsidRDefault="007976B3">
      <w:r>
        <w:separator/>
      </w:r>
    </w:p>
  </w:endnote>
  <w:endnote w:type="continuationSeparator" w:id="0">
    <w:p w14:paraId="5D25117B" w14:textId="77777777" w:rsidR="007976B3" w:rsidRDefault="0079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95DC9" w:rsidRPr="000E59EE" w:rsidRDefault="00095DC9"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F6E92">
          <w:rPr>
            <w:noProof/>
            <w:sz w:val="22"/>
          </w:rPr>
          <w:t>1</w:t>
        </w:r>
        <w:r w:rsidRPr="000E59EE">
          <w:rPr>
            <w:sz w:val="22"/>
          </w:rPr>
          <w:fldChar w:fldCharType="end"/>
        </w:r>
        <w:r w:rsidRPr="000E59EE">
          <w:rPr>
            <w:sz w:val="22"/>
          </w:rPr>
          <w:t>]</w:t>
        </w:r>
      </w:p>
    </w:sdtContent>
  </w:sdt>
  <w:p w14:paraId="018AF884" w14:textId="781B2227" w:rsidR="00095DC9" w:rsidRDefault="00095DC9">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30D67" w14:textId="77777777" w:rsidR="007976B3" w:rsidRDefault="007976B3">
      <w:r>
        <w:separator/>
      </w:r>
    </w:p>
  </w:footnote>
  <w:footnote w:type="continuationSeparator" w:id="0">
    <w:p w14:paraId="39F3C47D" w14:textId="77777777" w:rsidR="007976B3" w:rsidRDefault="00797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95DC9" w:rsidRDefault="00095DC9"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FEBD193" w:rsidR="00095DC9" w:rsidRPr="00424C5A" w:rsidRDefault="00095DC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2396/25</w:t>
                          </w:r>
                        </w:p>
                        <w:p w14:paraId="1FC1E4C9" w14:textId="1199F3F5" w:rsidR="00095DC9" w:rsidRPr="00424C5A" w:rsidRDefault="00095DC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95DC9" w:rsidRDefault="00095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3FEBD193" w:rsidR="00095DC9" w:rsidRPr="00424C5A" w:rsidRDefault="00095DC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2396/25</w:t>
                    </w:r>
                  </w:p>
                  <w:p w14:paraId="1FC1E4C9" w14:textId="1199F3F5" w:rsidR="00095DC9" w:rsidRPr="00424C5A" w:rsidRDefault="00095DC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95DC9" w:rsidRDefault="00095DC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95DC9" w:rsidRDefault="00095DC9"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95DC9" w:rsidRDefault="00095DC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E96FC" w14:textId="77777777" w:rsidR="00811D32" w:rsidRPr="00D626E7" w:rsidRDefault="00BF6E92" w:rsidP="00696F02">
    <w:pPr>
      <w:pStyle w:val="Cabealho"/>
    </w:pPr>
    <w:r>
      <w:rPr>
        <w:noProof/>
      </w:rPr>
      <w:pict w14:anchorId="0436F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57728;mso-wrap-distance-left:9.05pt;mso-wrap-distance-right:9.05pt;mso-position-horizontal-relative:text;mso-position-vertical-relative:text" filled="t">
          <v:fill opacity="0" color2="black"/>
          <v:imagedata r:id="rId1" o:title=""/>
        </v:shape>
        <o:OLEObject Type="Embed" ProgID="Word.Picture.8" ShapeID="_x0000_s2050" DrawAspect="Content" ObjectID="_1812788405" r:id="rId2"/>
      </w:pict>
    </w:r>
    <w:r w:rsidR="00811D32">
      <w:rPr>
        <w:rFonts w:ascii="Arial Narrow" w:hAnsi="Arial Narrow"/>
        <w:b/>
        <w:sz w:val="36"/>
      </w:rPr>
      <w:t xml:space="preserve">             </w:t>
    </w:r>
    <w:r w:rsidR="00811D32" w:rsidRPr="00D626E7">
      <w:rPr>
        <w:rFonts w:ascii="Arial Narrow" w:hAnsi="Arial Narrow"/>
        <w:b/>
        <w:sz w:val="36"/>
      </w:rPr>
      <w:t>ESTADO DO RIO DE JANEIRO</w:t>
    </w:r>
    <w:r w:rsidR="00811D32" w:rsidRPr="006B621E">
      <w:rPr>
        <w:sz w:val="24"/>
        <w:szCs w:val="24"/>
      </w:rPr>
      <w:t xml:space="preserve"> </w:t>
    </w:r>
  </w:p>
  <w:p w14:paraId="63132AAB" w14:textId="77777777" w:rsidR="00811D32" w:rsidRDefault="00811D32"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B426557"/>
    <w:multiLevelType w:val="hybridMultilevel"/>
    <w:tmpl w:val="61FC7DA2"/>
    <w:lvl w:ilvl="0" w:tplc="891A10E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2">
    <w:nsid w:val="51ED3C48"/>
    <w:multiLevelType w:val="multilevel"/>
    <w:tmpl w:val="927E608C"/>
    <w:lvl w:ilvl="0">
      <w:start w:val="19"/>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C707822"/>
    <w:multiLevelType w:val="multilevel"/>
    <w:tmpl w:val="FC2608C4"/>
    <w:lvl w:ilvl="0">
      <w:start w:val="1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B1F5AA9"/>
    <w:multiLevelType w:val="multilevel"/>
    <w:tmpl w:val="44FC091A"/>
    <w:lvl w:ilvl="0">
      <w:start w:val="18"/>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6">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004258F"/>
    <w:multiLevelType w:val="hybridMultilevel"/>
    <w:tmpl w:val="1FDED2D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9">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6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3"/>
  </w:num>
  <w:num w:numId="2">
    <w:abstractNumId w:val="13"/>
  </w:num>
  <w:num w:numId="3">
    <w:abstractNumId w:val="60"/>
  </w:num>
  <w:num w:numId="4">
    <w:abstractNumId w:val="43"/>
  </w:num>
  <w:num w:numId="5">
    <w:abstractNumId w:val="24"/>
  </w:num>
  <w:num w:numId="6">
    <w:abstractNumId w:val="16"/>
  </w:num>
  <w:num w:numId="7">
    <w:abstractNumId w:val="20"/>
  </w:num>
  <w:num w:numId="8">
    <w:abstractNumId w:val="36"/>
  </w:num>
  <w:num w:numId="9">
    <w:abstractNumId w:val="27"/>
  </w:num>
  <w:num w:numId="10">
    <w:abstractNumId w:val="39"/>
  </w:num>
  <w:num w:numId="11">
    <w:abstractNumId w:val="58"/>
  </w:num>
  <w:num w:numId="12">
    <w:abstractNumId w:val="23"/>
  </w:num>
  <w:num w:numId="13">
    <w:abstractNumId w:val="34"/>
  </w:num>
  <w:num w:numId="14">
    <w:abstractNumId w:val="35"/>
  </w:num>
  <w:num w:numId="15">
    <w:abstractNumId w:val="40"/>
  </w:num>
  <w:num w:numId="16">
    <w:abstractNumId w:val="8"/>
  </w:num>
  <w:num w:numId="17">
    <w:abstractNumId w:val="56"/>
  </w:num>
  <w:num w:numId="18">
    <w:abstractNumId w:val="25"/>
  </w:num>
  <w:num w:numId="19">
    <w:abstractNumId w:val="37"/>
  </w:num>
  <w:num w:numId="20">
    <w:abstractNumId w:val="46"/>
    <w:lvlOverride w:ilvl="0">
      <w:startOverride w:val="1"/>
    </w:lvlOverride>
    <w:lvlOverride w:ilvl="1"/>
    <w:lvlOverride w:ilvl="2"/>
    <w:lvlOverride w:ilvl="3"/>
    <w:lvlOverride w:ilvl="4"/>
    <w:lvlOverride w:ilvl="5"/>
    <w:lvlOverride w:ilvl="6"/>
    <w:lvlOverride w:ilvl="7"/>
    <w:lvlOverride w:ilvl="8"/>
  </w:num>
  <w:num w:numId="21">
    <w:abstractNumId w:val="28"/>
    <w:lvlOverride w:ilvl="0">
      <w:startOverride w:val="4"/>
    </w:lvlOverride>
    <w:lvlOverride w:ilvl="1"/>
    <w:lvlOverride w:ilvl="2"/>
    <w:lvlOverride w:ilvl="3"/>
    <w:lvlOverride w:ilvl="4"/>
    <w:lvlOverride w:ilvl="5"/>
    <w:lvlOverride w:ilvl="6"/>
    <w:lvlOverride w:ilvl="7"/>
    <w:lvlOverride w:ilvl="8"/>
  </w:num>
  <w:num w:numId="22">
    <w:abstractNumId w:val="49"/>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2"/>
  </w:num>
  <w:num w:numId="26">
    <w:abstractNumId w:val="17"/>
  </w:num>
  <w:num w:numId="27">
    <w:abstractNumId w:val="26"/>
  </w:num>
  <w:num w:numId="28">
    <w:abstractNumId w:val="29"/>
  </w:num>
  <w:num w:numId="29">
    <w:abstractNumId w:val="9"/>
  </w:num>
  <w:num w:numId="30">
    <w:abstractNumId w:val="61"/>
  </w:num>
  <w:num w:numId="31">
    <w:abstractNumId w:val="31"/>
  </w:num>
  <w:num w:numId="32">
    <w:abstractNumId w:val="30"/>
  </w:num>
  <w:num w:numId="33">
    <w:abstractNumId w:val="44"/>
  </w:num>
  <w:num w:numId="34">
    <w:abstractNumId w:val="12"/>
  </w:num>
  <w:num w:numId="35">
    <w:abstractNumId w:val="55"/>
  </w:num>
  <w:num w:numId="36">
    <w:abstractNumId w:val="15"/>
  </w:num>
  <w:num w:numId="37">
    <w:abstractNumId w:val="50"/>
  </w:num>
  <w:num w:numId="38">
    <w:abstractNumId w:val="41"/>
  </w:num>
  <w:num w:numId="39">
    <w:abstractNumId w:val="11"/>
  </w:num>
  <w:num w:numId="40">
    <w:abstractNumId w:val="45"/>
  </w:num>
  <w:num w:numId="41">
    <w:abstractNumId w:val="10"/>
  </w:num>
  <w:num w:numId="42">
    <w:abstractNumId w:val="52"/>
  </w:num>
  <w:num w:numId="43">
    <w:abstractNumId w:val="54"/>
  </w:num>
  <w:num w:numId="44">
    <w:abstractNumId w:val="14"/>
  </w:num>
  <w:num w:numId="45">
    <w:abstractNumId w:val="59"/>
  </w:num>
  <w:num w:numId="46">
    <w:abstractNumId w:val="33"/>
  </w:num>
  <w:num w:numId="47">
    <w:abstractNumId w:val="6"/>
  </w:num>
  <w:num w:numId="48">
    <w:abstractNumId w:val="51"/>
  </w:num>
  <w:num w:numId="49">
    <w:abstractNumId w:val="47"/>
  </w:num>
  <w:num w:numId="50">
    <w:abstractNumId w:val="18"/>
  </w:num>
  <w:num w:numId="51">
    <w:abstractNumId w:val="21"/>
  </w:num>
  <w:num w:numId="52">
    <w:abstractNumId w:val="57"/>
  </w:num>
  <w:num w:numId="53">
    <w:abstractNumId w:val="38"/>
  </w:num>
  <w:num w:numId="54">
    <w:abstractNumId w:val="42"/>
  </w:num>
  <w:num w:numId="55">
    <w:abstractNumId w:val="48"/>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6F7"/>
    <w:rsid w:val="00000A40"/>
    <w:rsid w:val="00002889"/>
    <w:rsid w:val="0000295A"/>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37C46"/>
    <w:rsid w:val="00040363"/>
    <w:rsid w:val="00040EDA"/>
    <w:rsid w:val="000410F4"/>
    <w:rsid w:val="000427FD"/>
    <w:rsid w:val="0004325F"/>
    <w:rsid w:val="000443A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49E"/>
    <w:rsid w:val="00075761"/>
    <w:rsid w:val="00077089"/>
    <w:rsid w:val="00077134"/>
    <w:rsid w:val="0008168A"/>
    <w:rsid w:val="00081BF4"/>
    <w:rsid w:val="00082CD5"/>
    <w:rsid w:val="000830E4"/>
    <w:rsid w:val="000859A4"/>
    <w:rsid w:val="00085C4E"/>
    <w:rsid w:val="000862F6"/>
    <w:rsid w:val="000868EA"/>
    <w:rsid w:val="0008712F"/>
    <w:rsid w:val="00087883"/>
    <w:rsid w:val="00090EE0"/>
    <w:rsid w:val="00090FC2"/>
    <w:rsid w:val="00091583"/>
    <w:rsid w:val="00091863"/>
    <w:rsid w:val="000918B3"/>
    <w:rsid w:val="000922F1"/>
    <w:rsid w:val="00094BD1"/>
    <w:rsid w:val="00095BD4"/>
    <w:rsid w:val="00095DC9"/>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332"/>
    <w:rsid w:val="000C581F"/>
    <w:rsid w:val="000C5A99"/>
    <w:rsid w:val="000C61FF"/>
    <w:rsid w:val="000C62B8"/>
    <w:rsid w:val="000C66CA"/>
    <w:rsid w:val="000C73A7"/>
    <w:rsid w:val="000D1498"/>
    <w:rsid w:val="000D1947"/>
    <w:rsid w:val="000D1F31"/>
    <w:rsid w:val="000D28AE"/>
    <w:rsid w:val="000D3F93"/>
    <w:rsid w:val="000D445C"/>
    <w:rsid w:val="000D4461"/>
    <w:rsid w:val="000D4EF3"/>
    <w:rsid w:val="000D618B"/>
    <w:rsid w:val="000D7669"/>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535A"/>
    <w:rsid w:val="00106B8E"/>
    <w:rsid w:val="00107182"/>
    <w:rsid w:val="00107825"/>
    <w:rsid w:val="00110BC1"/>
    <w:rsid w:val="00111B7B"/>
    <w:rsid w:val="001124F6"/>
    <w:rsid w:val="0011388C"/>
    <w:rsid w:val="001139A1"/>
    <w:rsid w:val="001144C9"/>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6F34"/>
    <w:rsid w:val="00127340"/>
    <w:rsid w:val="001278DD"/>
    <w:rsid w:val="00130AB1"/>
    <w:rsid w:val="00130B4F"/>
    <w:rsid w:val="00130BEE"/>
    <w:rsid w:val="00131E6B"/>
    <w:rsid w:val="00131E7A"/>
    <w:rsid w:val="001325B3"/>
    <w:rsid w:val="001340F0"/>
    <w:rsid w:val="001350BD"/>
    <w:rsid w:val="0013620D"/>
    <w:rsid w:val="00136798"/>
    <w:rsid w:val="00141C58"/>
    <w:rsid w:val="001423FC"/>
    <w:rsid w:val="0014321C"/>
    <w:rsid w:val="00143A81"/>
    <w:rsid w:val="00145B78"/>
    <w:rsid w:val="0014696A"/>
    <w:rsid w:val="00146A97"/>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2D79"/>
    <w:rsid w:val="001A30E8"/>
    <w:rsid w:val="001A5E52"/>
    <w:rsid w:val="001A6973"/>
    <w:rsid w:val="001A6D58"/>
    <w:rsid w:val="001B2DB7"/>
    <w:rsid w:val="001B2EDE"/>
    <w:rsid w:val="001B2F6E"/>
    <w:rsid w:val="001B3567"/>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E7A50"/>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661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4D9"/>
    <w:rsid w:val="00230B31"/>
    <w:rsid w:val="0023125E"/>
    <w:rsid w:val="00231621"/>
    <w:rsid w:val="002327B1"/>
    <w:rsid w:val="00233665"/>
    <w:rsid w:val="0023470C"/>
    <w:rsid w:val="00234735"/>
    <w:rsid w:val="00234822"/>
    <w:rsid w:val="00234BB9"/>
    <w:rsid w:val="00234CD6"/>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33B3"/>
    <w:rsid w:val="0027596C"/>
    <w:rsid w:val="00276981"/>
    <w:rsid w:val="00276D17"/>
    <w:rsid w:val="00276DF6"/>
    <w:rsid w:val="002771EA"/>
    <w:rsid w:val="00277445"/>
    <w:rsid w:val="002779AA"/>
    <w:rsid w:val="002779FB"/>
    <w:rsid w:val="00277DB0"/>
    <w:rsid w:val="00280E5C"/>
    <w:rsid w:val="0028115C"/>
    <w:rsid w:val="002813F3"/>
    <w:rsid w:val="002823B6"/>
    <w:rsid w:val="0028303A"/>
    <w:rsid w:val="00283A28"/>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5880"/>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1D48"/>
    <w:rsid w:val="002E383B"/>
    <w:rsid w:val="002E41B0"/>
    <w:rsid w:val="002E47E7"/>
    <w:rsid w:val="002E5362"/>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27989"/>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0D51"/>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734"/>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B96"/>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3F9A"/>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3E1C"/>
    <w:rsid w:val="003E456D"/>
    <w:rsid w:val="003E5E55"/>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68CC"/>
    <w:rsid w:val="00417811"/>
    <w:rsid w:val="00421079"/>
    <w:rsid w:val="00421122"/>
    <w:rsid w:val="00421C44"/>
    <w:rsid w:val="004222AD"/>
    <w:rsid w:val="00422E7F"/>
    <w:rsid w:val="00423D66"/>
    <w:rsid w:val="00424C08"/>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03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5F3"/>
    <w:rsid w:val="004A0894"/>
    <w:rsid w:val="004A0898"/>
    <w:rsid w:val="004A0AD6"/>
    <w:rsid w:val="004A0C31"/>
    <w:rsid w:val="004A1F6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6A5C"/>
    <w:rsid w:val="004B71D0"/>
    <w:rsid w:val="004B73CB"/>
    <w:rsid w:val="004C0218"/>
    <w:rsid w:val="004C072E"/>
    <w:rsid w:val="004C1289"/>
    <w:rsid w:val="004C2824"/>
    <w:rsid w:val="004C2E8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1E5F"/>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9D"/>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4A9D"/>
    <w:rsid w:val="005E5B35"/>
    <w:rsid w:val="005E7241"/>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58D"/>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564"/>
    <w:rsid w:val="006613BE"/>
    <w:rsid w:val="00661BE1"/>
    <w:rsid w:val="0066266B"/>
    <w:rsid w:val="0066414D"/>
    <w:rsid w:val="006644D8"/>
    <w:rsid w:val="00664C7A"/>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87FC7"/>
    <w:rsid w:val="00690550"/>
    <w:rsid w:val="00690818"/>
    <w:rsid w:val="00691237"/>
    <w:rsid w:val="006918D3"/>
    <w:rsid w:val="0069194C"/>
    <w:rsid w:val="00692488"/>
    <w:rsid w:val="00693080"/>
    <w:rsid w:val="0069475C"/>
    <w:rsid w:val="00694884"/>
    <w:rsid w:val="0069494F"/>
    <w:rsid w:val="0069529F"/>
    <w:rsid w:val="006968E5"/>
    <w:rsid w:val="00696CB0"/>
    <w:rsid w:val="006970E9"/>
    <w:rsid w:val="006A34C6"/>
    <w:rsid w:val="006A4AE9"/>
    <w:rsid w:val="006A50CC"/>
    <w:rsid w:val="006A5BE1"/>
    <w:rsid w:val="006A6193"/>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2AEA"/>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4CA1"/>
    <w:rsid w:val="00745C77"/>
    <w:rsid w:val="00746C32"/>
    <w:rsid w:val="00746F1E"/>
    <w:rsid w:val="00747CE2"/>
    <w:rsid w:val="00751274"/>
    <w:rsid w:val="00751357"/>
    <w:rsid w:val="00751CE9"/>
    <w:rsid w:val="00752345"/>
    <w:rsid w:val="00752B66"/>
    <w:rsid w:val="00754232"/>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47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6B3"/>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2F12"/>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D7FC9"/>
    <w:rsid w:val="007E08A2"/>
    <w:rsid w:val="007E2D0F"/>
    <w:rsid w:val="007E369E"/>
    <w:rsid w:val="007E3F1F"/>
    <w:rsid w:val="007E444F"/>
    <w:rsid w:val="007E4BD9"/>
    <w:rsid w:val="007E62EB"/>
    <w:rsid w:val="007E76A5"/>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1D32"/>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48FC"/>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4C7A"/>
    <w:rsid w:val="00885C26"/>
    <w:rsid w:val="00886617"/>
    <w:rsid w:val="008901B5"/>
    <w:rsid w:val="008905CC"/>
    <w:rsid w:val="00890BBB"/>
    <w:rsid w:val="00890DD0"/>
    <w:rsid w:val="0089113F"/>
    <w:rsid w:val="00894920"/>
    <w:rsid w:val="008951A3"/>
    <w:rsid w:val="00895A3A"/>
    <w:rsid w:val="0089618C"/>
    <w:rsid w:val="0089635C"/>
    <w:rsid w:val="008973A0"/>
    <w:rsid w:val="008A0B35"/>
    <w:rsid w:val="008A0C3B"/>
    <w:rsid w:val="008A29B4"/>
    <w:rsid w:val="008A2D55"/>
    <w:rsid w:val="008A3019"/>
    <w:rsid w:val="008A34D3"/>
    <w:rsid w:val="008A4785"/>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29F"/>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17E"/>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1E23"/>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5E8E"/>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264E"/>
    <w:rsid w:val="00A8462A"/>
    <w:rsid w:val="00A84ED8"/>
    <w:rsid w:val="00A85586"/>
    <w:rsid w:val="00A866DD"/>
    <w:rsid w:val="00A87358"/>
    <w:rsid w:val="00A8785B"/>
    <w:rsid w:val="00A90979"/>
    <w:rsid w:val="00A90CA9"/>
    <w:rsid w:val="00A90E04"/>
    <w:rsid w:val="00A91AC7"/>
    <w:rsid w:val="00A91F98"/>
    <w:rsid w:val="00A9266D"/>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3381"/>
    <w:rsid w:val="00AB49EE"/>
    <w:rsid w:val="00AB4FEA"/>
    <w:rsid w:val="00AB5AAD"/>
    <w:rsid w:val="00AB652B"/>
    <w:rsid w:val="00AB6C59"/>
    <w:rsid w:val="00AC00E4"/>
    <w:rsid w:val="00AC0559"/>
    <w:rsid w:val="00AC05EA"/>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6DE"/>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CD0"/>
    <w:rsid w:val="00B1577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6D5F"/>
    <w:rsid w:val="00B37341"/>
    <w:rsid w:val="00B407B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69F"/>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4D68"/>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2C70"/>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6E92"/>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2A63"/>
    <w:rsid w:val="00C63405"/>
    <w:rsid w:val="00C636AE"/>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77FE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835"/>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870"/>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1ED5"/>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167B"/>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D5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1953"/>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9EB"/>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E70A2"/>
    <w:rsid w:val="00DF07F1"/>
    <w:rsid w:val="00DF08F5"/>
    <w:rsid w:val="00DF0CDF"/>
    <w:rsid w:val="00DF2717"/>
    <w:rsid w:val="00DF2765"/>
    <w:rsid w:val="00DF2C35"/>
    <w:rsid w:val="00DF2E9B"/>
    <w:rsid w:val="00DF4330"/>
    <w:rsid w:val="00DF60A8"/>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4FB4"/>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65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5CF"/>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01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373"/>
    <w:rsid w:val="00F61640"/>
    <w:rsid w:val="00F6239B"/>
    <w:rsid w:val="00F625C0"/>
    <w:rsid w:val="00F62F8E"/>
    <w:rsid w:val="00F641AD"/>
    <w:rsid w:val="00F6530E"/>
    <w:rsid w:val="00F67EC9"/>
    <w:rsid w:val="00F70465"/>
    <w:rsid w:val="00F70EAC"/>
    <w:rsid w:val="00F7226B"/>
    <w:rsid w:val="00F72C97"/>
    <w:rsid w:val="00F73DE0"/>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270"/>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077F"/>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414479">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29127941">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54263782">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436170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0327045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892246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eader" Target="header1.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decreto-lei/del5452.htm" TargetMode="External"/><Relationship Id="rId40" Type="http://schemas.openxmlformats.org/officeDocument/2006/relationships/footer" Target="footer1.xm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gov.br/economia/pt-br/assuntos/drei/legislacao/arquivos/legislacoes-federais/indrei772020.pdf"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Leis/LCP/Lcp123.htm" TargetMode="External"/><Relationship Id="rId73"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C11436D4CC44E19C4F8ACF68A410FB"/>
        <w:category>
          <w:name w:val="Geral"/>
          <w:gallery w:val="placeholder"/>
        </w:category>
        <w:types>
          <w:type w:val="bbPlcHdr"/>
        </w:types>
        <w:behaviors>
          <w:behavior w:val="content"/>
        </w:behaviors>
        <w:guid w:val="{E0D3AB1C-5FF6-435E-A07D-AF64513007F4}"/>
      </w:docPartPr>
      <w:docPartBody>
        <w:p w:rsidR="00DB6D90" w:rsidRDefault="00827486" w:rsidP="00827486">
          <w:pPr>
            <w:pStyle w:val="90C11436D4CC44E19C4F8ACF68A410FB"/>
          </w:pPr>
          <w:r w:rsidRPr="005E3187">
            <w:rPr>
              <w:rStyle w:val="TextodoEspaoReservado"/>
              <w:color w:val="C00000"/>
            </w:rPr>
            <w:t>......</w:t>
          </w:r>
        </w:p>
      </w:docPartBody>
    </w:docPart>
    <w:docPart>
      <w:docPartPr>
        <w:name w:val="8E1A409B522442E2A74BAA2FDBA81D5E"/>
        <w:category>
          <w:name w:val="Geral"/>
          <w:gallery w:val="placeholder"/>
        </w:category>
        <w:types>
          <w:type w:val="bbPlcHdr"/>
        </w:types>
        <w:behaviors>
          <w:behavior w:val="content"/>
        </w:behaviors>
        <w:guid w:val="{0C619375-C5C3-424F-9A2B-9D7B46DF9E41}"/>
      </w:docPartPr>
      <w:docPartBody>
        <w:p w:rsidR="00DB6D90" w:rsidRDefault="00827486" w:rsidP="00827486">
          <w:pPr>
            <w:pStyle w:val="8E1A409B522442E2A74BAA2FDBA81D5E"/>
          </w:pPr>
          <w:r w:rsidRPr="005E3187">
            <w:rPr>
              <w:rStyle w:val="TextodoEspaoReservado"/>
              <w:color w:val="C00000"/>
            </w:rPr>
            <w:t>ano</w:t>
          </w:r>
        </w:p>
      </w:docPartBody>
    </w:docPart>
    <w:docPart>
      <w:docPartPr>
        <w:name w:val="4FDD325D21E541CE85A8921BCF29ACEA"/>
        <w:category>
          <w:name w:val="Geral"/>
          <w:gallery w:val="placeholder"/>
        </w:category>
        <w:types>
          <w:type w:val="bbPlcHdr"/>
        </w:types>
        <w:behaviors>
          <w:behavior w:val="content"/>
        </w:behaviors>
        <w:guid w:val="{3E8439F4-45D4-42DF-9030-4A2D1DE9DAD9}"/>
      </w:docPartPr>
      <w:docPartBody>
        <w:p w:rsidR="00DB6D90" w:rsidRDefault="00827486" w:rsidP="00827486">
          <w:pPr>
            <w:pStyle w:val="4FDD325D21E541CE85A8921BCF29ACEA"/>
          </w:pPr>
          <w:r>
            <w:rPr>
              <w:rStyle w:val="TextodoEspaoReservado"/>
              <w:color w:val="C00000"/>
            </w:rPr>
            <w:t>ADICIONAR NOME DA EMPRESA</w:t>
          </w:r>
        </w:p>
      </w:docPartBody>
    </w:docPart>
    <w:docPart>
      <w:docPartPr>
        <w:name w:val="3183BB6FC0734AB3B4ECEAD62FBE7EB7"/>
        <w:category>
          <w:name w:val="Geral"/>
          <w:gallery w:val="placeholder"/>
        </w:category>
        <w:types>
          <w:type w:val="bbPlcHdr"/>
        </w:types>
        <w:behaviors>
          <w:behavior w:val="content"/>
        </w:behaviors>
        <w:guid w:val="{301CC414-259F-4F20-82AB-E7DA6843BA06}"/>
      </w:docPartPr>
      <w:docPartBody>
        <w:p w:rsidR="00DB6D90" w:rsidRDefault="00827486" w:rsidP="00827486">
          <w:pPr>
            <w:pStyle w:val="3183BB6FC0734AB3B4ECEAD62FBE7EB7"/>
          </w:pPr>
          <w:r>
            <w:rPr>
              <w:rStyle w:val="TextodoEspaoReservado"/>
              <w:color w:val="C00000"/>
            </w:rPr>
            <w:t>ADICIONAR NOME DA EMPRESA</w:t>
          </w:r>
        </w:p>
      </w:docPartBody>
    </w:docPart>
    <w:docPart>
      <w:docPartPr>
        <w:name w:val="6E93968838864B6C86925C6D929F00B5"/>
        <w:category>
          <w:name w:val="Geral"/>
          <w:gallery w:val="placeholder"/>
        </w:category>
        <w:types>
          <w:type w:val="bbPlcHdr"/>
        </w:types>
        <w:behaviors>
          <w:behavior w:val="content"/>
        </w:behaviors>
        <w:guid w:val="{AB797D69-8F33-498D-8484-E4437E2FF6DD}"/>
      </w:docPartPr>
      <w:docPartBody>
        <w:p w:rsidR="00000000" w:rsidRDefault="00753613" w:rsidP="00753613">
          <w:pPr>
            <w:pStyle w:val="6E93968838864B6C86925C6D929F00B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86"/>
    <w:rsid w:val="00154621"/>
    <w:rsid w:val="005358A9"/>
    <w:rsid w:val="00753613"/>
    <w:rsid w:val="00780946"/>
    <w:rsid w:val="00827486"/>
    <w:rsid w:val="00B44AEB"/>
    <w:rsid w:val="00B84D68"/>
    <w:rsid w:val="00DB6D90"/>
    <w:rsid w:val="00EB79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53613"/>
  </w:style>
  <w:style w:type="paragraph" w:customStyle="1" w:styleId="90C11436D4CC44E19C4F8ACF68A410FB">
    <w:name w:val="90C11436D4CC44E19C4F8ACF68A410FB"/>
    <w:rsid w:val="00827486"/>
  </w:style>
  <w:style w:type="paragraph" w:customStyle="1" w:styleId="8E1A409B522442E2A74BAA2FDBA81D5E">
    <w:name w:val="8E1A409B522442E2A74BAA2FDBA81D5E"/>
    <w:rsid w:val="00827486"/>
  </w:style>
  <w:style w:type="paragraph" w:customStyle="1" w:styleId="4FDD325D21E541CE85A8921BCF29ACEA">
    <w:name w:val="4FDD325D21E541CE85A8921BCF29ACEA"/>
    <w:rsid w:val="00827486"/>
  </w:style>
  <w:style w:type="paragraph" w:customStyle="1" w:styleId="3183BB6FC0734AB3B4ECEAD62FBE7EB7">
    <w:name w:val="3183BB6FC0734AB3B4ECEAD62FBE7EB7"/>
    <w:rsid w:val="00827486"/>
  </w:style>
  <w:style w:type="paragraph" w:customStyle="1" w:styleId="633DE4FAF9F942DBB7C4B34E5F526D26">
    <w:name w:val="633DE4FAF9F942DBB7C4B34E5F526D26"/>
    <w:rsid w:val="00827486"/>
  </w:style>
  <w:style w:type="paragraph" w:customStyle="1" w:styleId="6E93968838864B6C86925C6D929F00B5">
    <w:name w:val="6E93968838864B6C86925C6D929F00B5"/>
    <w:rsid w:val="00753613"/>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53613"/>
  </w:style>
  <w:style w:type="paragraph" w:customStyle="1" w:styleId="90C11436D4CC44E19C4F8ACF68A410FB">
    <w:name w:val="90C11436D4CC44E19C4F8ACF68A410FB"/>
    <w:rsid w:val="00827486"/>
  </w:style>
  <w:style w:type="paragraph" w:customStyle="1" w:styleId="8E1A409B522442E2A74BAA2FDBA81D5E">
    <w:name w:val="8E1A409B522442E2A74BAA2FDBA81D5E"/>
    <w:rsid w:val="00827486"/>
  </w:style>
  <w:style w:type="paragraph" w:customStyle="1" w:styleId="4FDD325D21E541CE85A8921BCF29ACEA">
    <w:name w:val="4FDD325D21E541CE85A8921BCF29ACEA"/>
    <w:rsid w:val="00827486"/>
  </w:style>
  <w:style w:type="paragraph" w:customStyle="1" w:styleId="3183BB6FC0734AB3B4ECEAD62FBE7EB7">
    <w:name w:val="3183BB6FC0734AB3B4ECEAD62FBE7EB7"/>
    <w:rsid w:val="00827486"/>
  </w:style>
  <w:style w:type="paragraph" w:customStyle="1" w:styleId="633DE4FAF9F942DBB7C4B34E5F526D26">
    <w:name w:val="633DE4FAF9F942DBB7C4B34E5F526D26"/>
    <w:rsid w:val="00827486"/>
  </w:style>
  <w:style w:type="paragraph" w:customStyle="1" w:styleId="6E93968838864B6C86925C6D929F00B5">
    <w:name w:val="6E93968838864B6C86925C6D929F00B5"/>
    <w:rsid w:val="00753613"/>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888F-6CCF-4D7C-8870-E59379E5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12</TotalTime>
  <Pages>72</Pages>
  <Words>31045</Words>
  <Characters>179808</Characters>
  <Application>Microsoft Office Word</Application>
  <DocSecurity>0</DocSecurity>
  <Lines>1498</Lines>
  <Paragraphs>420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210433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8</cp:revision>
  <cp:lastPrinted>2025-06-30T14:33:00Z</cp:lastPrinted>
  <dcterms:created xsi:type="dcterms:W3CDTF">2025-05-26T16:28:00Z</dcterms:created>
  <dcterms:modified xsi:type="dcterms:W3CDTF">2025-06-30T14:34:00Z</dcterms:modified>
</cp:coreProperties>
</file>